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CB562B" w:rsidRDefault="00406EA2" w:rsidP="002339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jc w:val="center"/>
        <w:rPr>
          <w:rStyle w:val="nfase"/>
          <w:rFonts w:ascii="Book Antiqua" w:hAnsi="Book Antiqua"/>
          <w:iCs w:val="0"/>
        </w:rPr>
      </w:pPr>
      <w:r w:rsidRPr="00CB562B">
        <w:rPr>
          <w:rStyle w:val="nfase"/>
          <w:rFonts w:ascii="Book Antiqua" w:eastAsia="Book Antiqua" w:hAnsi="Book Antiqua"/>
        </w:rPr>
        <w:t>O Município de Gaspar,</w:t>
      </w:r>
      <w:r w:rsidRPr="00CB562B">
        <w:rPr>
          <w:rStyle w:val="nfase"/>
          <w:rFonts w:ascii="Book Antiqua" w:eastAsia="Book Antiqua" w:hAnsi="Book Antiqua"/>
          <w:i w:val="0"/>
        </w:rPr>
        <w:t xml:space="preserve"> </w:t>
      </w:r>
      <w:r w:rsidRPr="00CB562B">
        <w:rPr>
          <w:rFonts w:ascii="Book Antiqua" w:hAnsi="Book Antiqua"/>
          <w:i/>
        </w:rPr>
        <w:t>através d</w:t>
      </w:r>
      <w:r w:rsidR="00233920">
        <w:rPr>
          <w:rFonts w:ascii="Book Antiqua" w:hAnsi="Book Antiqua"/>
          <w:i/>
        </w:rPr>
        <w:t>a</w:t>
      </w:r>
      <w:r w:rsidRPr="00CB562B">
        <w:rPr>
          <w:rFonts w:ascii="Book Antiqua" w:hAnsi="Book Antiqua"/>
          <w:i/>
        </w:rPr>
        <w:t xml:space="preserve"> </w:t>
      </w:r>
      <w:r w:rsidR="00CB562B" w:rsidRPr="00CB562B">
        <w:rPr>
          <w:rFonts w:ascii="Book Antiqua" w:hAnsi="Book Antiqua"/>
          <w:i/>
        </w:rPr>
        <w:t xml:space="preserve">Secretaria Municipal de Saúde; </w:t>
      </w:r>
      <w:r w:rsidRPr="00CB562B">
        <w:rPr>
          <w:rStyle w:val="nfase"/>
          <w:rFonts w:ascii="Book Antiqua" w:eastAsia="Book Antiqua" w:hAnsi="Book Antiqua"/>
        </w:rPr>
        <w:t>divulga:</w:t>
      </w:r>
    </w:p>
    <w:p w:rsidR="0022182E" w:rsidRPr="007A1D70"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233920">
        <w:rPr>
          <w:rStyle w:val="nfase"/>
          <w:rFonts w:ascii="Book Antiqua" w:eastAsia="Book Antiqua" w:hAnsi="Book Antiqua"/>
          <w:i w:val="0"/>
          <w:sz w:val="36"/>
          <w:szCs w:val="36"/>
        </w:rPr>
        <w:t>257/2021</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233920">
        <w:rPr>
          <w:rStyle w:val="nfase"/>
          <w:rFonts w:ascii="Book Antiqua" w:eastAsia="Book Antiqua" w:hAnsi="Book Antiqua"/>
          <w:i w:val="0"/>
          <w:sz w:val="36"/>
          <w:szCs w:val="36"/>
        </w:rPr>
        <w:t>49/2021</w:t>
      </w:r>
    </w:p>
    <w:p w:rsidR="007A1D70" w:rsidRPr="007A1D70" w:rsidRDefault="007A1D70" w:rsidP="0022182E">
      <w:pPr>
        <w:jc w:val="center"/>
        <w:rPr>
          <w:rStyle w:val="nfase"/>
          <w:rFonts w:ascii="Book Antiqua" w:eastAsia="Book Antiqua" w:hAnsi="Book Antiqua"/>
          <w:i w:val="0"/>
        </w:rPr>
      </w:pPr>
    </w:p>
    <w:p w:rsidR="00233920" w:rsidRPr="00DB750A" w:rsidRDefault="00233920" w:rsidP="002339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center"/>
        <w:rPr>
          <w:rFonts w:ascii="Book Antiqua" w:eastAsia="Book Antiqua" w:hAnsi="Book Antiqua"/>
          <w:b/>
          <w:sz w:val="18"/>
          <w:szCs w:val="18"/>
        </w:rPr>
      </w:pPr>
      <w:r w:rsidRPr="00DB750A">
        <w:rPr>
          <w:rFonts w:ascii="Book Antiqua" w:eastAsia="Book Antiqua" w:hAnsi="Book Antiqua"/>
          <w:b/>
          <w:sz w:val="18"/>
          <w:szCs w:val="18"/>
        </w:rPr>
        <w:t>SOMENTE PODERÃO PARTICIPAR DO PRESENTE CERTAME:</w:t>
      </w:r>
    </w:p>
    <w:p w:rsidR="00233920" w:rsidRPr="00195D34" w:rsidRDefault="00233920" w:rsidP="002339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center"/>
        <w:rPr>
          <w:rFonts w:ascii="Book Antiqua" w:hAnsi="Book Antiqua"/>
          <w:b/>
          <w:sz w:val="18"/>
          <w:szCs w:val="18"/>
        </w:rPr>
      </w:pPr>
      <w:r w:rsidRPr="00DB750A">
        <w:rPr>
          <w:rFonts w:ascii="Book Antiqua" w:eastAsia="Book Antiqua" w:hAnsi="Book Antiqua"/>
          <w:b/>
          <w:sz w:val="18"/>
          <w:szCs w:val="18"/>
        </w:rPr>
        <w:t xml:space="preserve">MICROEMPRESAS E EMPRESAS DE PEQUENO PORTE, CONFORME ESTABELECE O ART. 48, INCISO “I” DA LEI COMPLEMENTAR Nº 123/2006 E ART. 6º DO </w:t>
      </w:r>
      <w:r w:rsidRPr="00DB750A">
        <w:rPr>
          <w:rFonts w:ascii="Book Antiqua" w:hAnsi="Book Antiqua"/>
          <w:b/>
          <w:sz w:val="18"/>
          <w:szCs w:val="18"/>
        </w:rPr>
        <w:t>DECRETO MUNICIPAL Nº 7.241/2016.</w:t>
      </w:r>
    </w:p>
    <w:p w:rsidR="00233920" w:rsidRDefault="00233920" w:rsidP="00D75604">
      <w:pPr>
        <w:tabs>
          <w:tab w:val="left" w:pos="9214"/>
        </w:tabs>
        <w:ind w:left="0" w:right="-1"/>
        <w:rPr>
          <w:rFonts w:ascii="Book Antiqua" w:hAnsi="Book Antiqua"/>
          <w:b/>
          <w:sz w:val="24"/>
          <w:szCs w:val="24"/>
        </w:rPr>
      </w:pPr>
    </w:p>
    <w:p w:rsidR="0017398B" w:rsidRPr="00255339" w:rsidRDefault="0017398B" w:rsidP="00D75604">
      <w:pPr>
        <w:tabs>
          <w:tab w:val="left" w:pos="9214"/>
        </w:tabs>
        <w:ind w:left="0" w:right="-1"/>
        <w:rPr>
          <w:rFonts w:ascii="Book Antiqua" w:hAnsi="Book Antiqua"/>
          <w:sz w:val="24"/>
          <w:szCs w:val="24"/>
        </w:rPr>
      </w:pPr>
      <w:r w:rsidRPr="00C347A3">
        <w:rPr>
          <w:rFonts w:ascii="Book Antiqua" w:hAnsi="Book Antiqua"/>
          <w:b/>
          <w:sz w:val="24"/>
          <w:szCs w:val="24"/>
        </w:rPr>
        <w:t>TÍTULO</w:t>
      </w:r>
      <w:r w:rsidRPr="00620203">
        <w:rPr>
          <w:rFonts w:ascii="Book Antiqua" w:hAnsi="Book Antiqua"/>
          <w:b/>
          <w:sz w:val="24"/>
          <w:szCs w:val="24"/>
        </w:rPr>
        <w:t>:</w:t>
      </w:r>
      <w:r w:rsidR="002A2D03" w:rsidRPr="00620203">
        <w:rPr>
          <w:rFonts w:ascii="Book Antiqua" w:hAnsi="Book Antiqua"/>
          <w:sz w:val="24"/>
          <w:szCs w:val="24"/>
        </w:rPr>
        <w:t xml:space="preserve"> </w:t>
      </w:r>
      <w:r w:rsidR="00255339" w:rsidRPr="00255339">
        <w:rPr>
          <w:rFonts w:ascii="Book Antiqua" w:hAnsi="Book Antiqua"/>
          <w:bCs/>
          <w:sz w:val="24"/>
          <w:szCs w:val="24"/>
        </w:rPr>
        <w:t>REGISTRO DE PREÇOS PARA FUTURAS AQUISIÇÕES DE MATERIAIS PARA RECUPERAÇÃO PÓS-COVID 19.</w:t>
      </w:r>
    </w:p>
    <w:p w:rsidR="0017398B" w:rsidRPr="005868A7"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 xml:space="preserve">Por </w:t>
      </w:r>
      <w:r w:rsidR="00233920">
        <w:rPr>
          <w:rFonts w:ascii="Book Antiqua" w:hAnsi="Book Antiqua" w:cs="Book Antiqua"/>
          <w:sz w:val="24"/>
          <w:szCs w:val="24"/>
          <w:lang w:eastAsia="pt-BR"/>
        </w:rPr>
        <w:t>Item.</w:t>
      </w:r>
    </w:p>
    <w:p w:rsidR="0017398B" w:rsidRPr="00250D98"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8D1869" w:rsidRPr="008D1869" w:rsidRDefault="0017398B" w:rsidP="008D1869">
      <w:pPr>
        <w:ind w:left="0"/>
        <w:rPr>
          <w:rFonts w:ascii="Book Antiqua" w:eastAsia="Book Antiqua" w:hAnsi="Book Antiqua"/>
          <w:sz w:val="24"/>
          <w:szCs w:val="24"/>
        </w:rPr>
      </w:pPr>
      <w:r w:rsidRPr="00822FF7">
        <w:rPr>
          <w:rFonts w:ascii="Book Antiqua" w:hAnsi="Book Antiqua" w:cs="Book Antiqua"/>
          <w:b/>
          <w:sz w:val="24"/>
          <w:szCs w:val="24"/>
          <w:lang w:eastAsia="pt-BR"/>
        </w:rPr>
        <w:t>Valor Estimado da Licitação:</w:t>
      </w:r>
      <w:r w:rsidRPr="00822FF7">
        <w:rPr>
          <w:rFonts w:ascii="Book Antiqua" w:hAnsi="Book Antiqua" w:cs="Book Antiqua"/>
          <w:sz w:val="24"/>
          <w:szCs w:val="24"/>
          <w:lang w:eastAsia="pt-BR"/>
        </w:rPr>
        <w:t xml:space="preserve"> </w:t>
      </w:r>
      <w:r w:rsidR="00F604B0" w:rsidRPr="008D1869">
        <w:rPr>
          <w:rFonts w:ascii="Book Antiqua" w:eastAsia="Book Antiqua" w:hAnsi="Book Antiqua"/>
          <w:sz w:val="24"/>
          <w:szCs w:val="24"/>
        </w:rPr>
        <w:t>R$</w:t>
      </w:r>
      <w:r w:rsidR="00822FF7" w:rsidRPr="008D1869">
        <w:rPr>
          <w:rFonts w:ascii="Book Antiqua" w:eastAsia="Book Antiqua" w:hAnsi="Book Antiqua"/>
          <w:sz w:val="24"/>
          <w:szCs w:val="24"/>
        </w:rPr>
        <w:t xml:space="preserve"> </w:t>
      </w:r>
      <w:r w:rsidR="00233920">
        <w:rPr>
          <w:rFonts w:ascii="Book Antiqua" w:eastAsia="Book Antiqua" w:hAnsi="Book Antiqua"/>
          <w:sz w:val="24"/>
          <w:szCs w:val="24"/>
        </w:rPr>
        <w:t>18.217,70.</w:t>
      </w:r>
    </w:p>
    <w:p w:rsidR="0017398B" w:rsidRPr="00250D98"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 xml:space="preserve">Decreto Municipal nº </w:t>
      </w:r>
      <w:proofErr w:type="gramStart"/>
      <w:r w:rsidR="00677B75" w:rsidRPr="00250D98">
        <w:rPr>
          <w:rFonts w:ascii="Book Antiqua" w:eastAsia="Book Antiqua" w:hAnsi="Book Antiqua"/>
          <w:sz w:val="24"/>
          <w:szCs w:val="24"/>
        </w:rPr>
        <w:t>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w:t>
      </w:r>
      <w:proofErr w:type="gramEnd"/>
      <w:r w:rsidRPr="00250D98">
        <w:rPr>
          <w:rFonts w:ascii="Book Antiqua" w:eastAsia="Book Antiqua" w:hAnsi="Book Antiqua"/>
          <w:sz w:val="24"/>
          <w:szCs w:val="24"/>
        </w:rPr>
        <w:t xml:space="preserve"> Municipal nº 1.731/2007, Lei Complementar n° 123/2006, Decreto Municipal nº 7.241/2016</w:t>
      </w:r>
      <w:r w:rsidR="00677B75" w:rsidRPr="00250D98">
        <w:rPr>
          <w:rFonts w:ascii="Book Antiqua" w:eastAsia="Book Antiqua" w:hAnsi="Book Antiqua"/>
          <w:sz w:val="24"/>
          <w:szCs w:val="24"/>
        </w:rPr>
        <w:t>, Lei nº 8.666/93 e alterações</w:t>
      </w:r>
      <w:r w:rsidRPr="00250D98">
        <w:rPr>
          <w:rFonts w:ascii="Book Antiqua" w:eastAsia="Book Antiqua" w:hAnsi="Book Antiqua"/>
          <w:sz w:val="24"/>
          <w:szCs w:val="24"/>
        </w:rPr>
        <w:t>.</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233920">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D75604">
      <w:pPr>
        <w:ind w:left="0" w:right="-1"/>
        <w:rPr>
          <w:rStyle w:val="nfase"/>
          <w:rFonts w:ascii="Book Antiqua" w:eastAsia="Book Antiqua" w:hAnsi="Book Antiqua"/>
          <w:i w:val="0"/>
        </w:rPr>
      </w:pPr>
    </w:p>
    <w:p w:rsidR="0022182E" w:rsidRPr="00250D98" w:rsidRDefault="0022182E" w:rsidP="00D75604">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D75604">
      <w:pPr>
        <w:ind w:left="0" w:right="-1"/>
        <w:rPr>
          <w:rStyle w:val="nfase"/>
          <w:rFonts w:ascii="Book Antiqua" w:eastAsia="Book Antiqua" w:hAnsi="Book Antiqua"/>
          <w:i w:val="0"/>
        </w:rPr>
      </w:pPr>
    </w:p>
    <w:p w:rsidR="0022182E" w:rsidRPr="00943C07" w:rsidRDefault="0022182E" w:rsidP="009B4ADF">
      <w:pPr>
        <w:pStyle w:val="PargrafodaLista"/>
        <w:numPr>
          <w:ilvl w:val="0"/>
          <w:numId w:val="17"/>
        </w:numPr>
        <w:spacing w:after="120"/>
        <w:ind w:left="0"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475A60">
        <w:rPr>
          <w:rStyle w:val="nfase"/>
          <w:rFonts w:ascii="Book Antiqua" w:hAnsi="Book Antiqua"/>
          <w:b/>
          <w:i w:val="0"/>
        </w:rPr>
        <w:t>09/02/2022</w:t>
      </w:r>
      <w:r w:rsidR="002339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ABERTURA DA</w:t>
      </w:r>
      <w:r w:rsidR="00762F85" w:rsidRPr="00943C07">
        <w:rPr>
          <w:rStyle w:val="nfase"/>
          <w:rFonts w:ascii="Book Antiqua" w:hAnsi="Book Antiqua"/>
          <w:i w:val="0"/>
          <w:u w:val="single"/>
        </w:rPr>
        <w:t xml:space="preserve"> </w:t>
      </w:r>
      <w:r w:rsidRPr="00943C07">
        <w:rPr>
          <w:rStyle w:val="nfase"/>
          <w:rFonts w:ascii="Book Antiqua" w:hAnsi="Book Antiqua"/>
          <w:i w:val="0"/>
          <w:u w:val="single"/>
        </w:rPr>
        <w:t>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475A60">
        <w:rPr>
          <w:rStyle w:val="nfase"/>
          <w:rFonts w:ascii="Book Antiqua" w:hAnsi="Book Antiqua"/>
          <w:b/>
          <w:i w:val="0"/>
        </w:rPr>
        <w:t>18/02/2022</w:t>
      </w:r>
      <w:r w:rsidR="00233920">
        <w:rPr>
          <w:rStyle w:val="nfase"/>
          <w:rFonts w:ascii="Book Antiqua" w:hAnsi="Book Antiqua"/>
          <w:b/>
          <w:i w:val="0"/>
        </w:rPr>
        <w:t>.</w:t>
      </w:r>
    </w:p>
    <w:p w:rsidR="0022182E" w:rsidRPr="00943C07" w:rsidRDefault="0022182E" w:rsidP="009B4ADF">
      <w:pPr>
        <w:pStyle w:val="PargrafodaLista"/>
        <w:numPr>
          <w:ilvl w:val="0"/>
          <w:numId w:val="17"/>
        </w:numPr>
        <w:spacing w:after="120"/>
        <w:ind w:left="0"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475A60">
        <w:rPr>
          <w:rStyle w:val="nfase"/>
          <w:rFonts w:ascii="Book Antiqua" w:hAnsi="Book Antiqua"/>
          <w:b/>
          <w:i w:val="0"/>
        </w:rPr>
        <w:t>18/02/2022</w:t>
      </w:r>
      <w:r w:rsidR="00233920">
        <w:rPr>
          <w:rStyle w:val="nfase"/>
          <w:rFonts w:ascii="Book Antiqua" w:hAnsi="Book Antiqua"/>
          <w:b/>
          <w:i w:val="0"/>
        </w:rPr>
        <w:t>.</w:t>
      </w:r>
    </w:p>
    <w:p w:rsidR="0022182E" w:rsidRPr="00250D98" w:rsidRDefault="0022182E" w:rsidP="00D75604">
      <w:pPr>
        <w:ind w:left="0" w:right="-1"/>
        <w:rPr>
          <w:rStyle w:val="nfase"/>
          <w:rFonts w:ascii="Book Antiqua" w:hAnsi="Book Antiqua"/>
          <w:b/>
          <w:i w:val="0"/>
        </w:rPr>
      </w:pPr>
    </w:p>
    <w:p w:rsidR="0022182E" w:rsidRPr="00250D98" w:rsidRDefault="0022182E" w:rsidP="00D75604">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D75604">
      <w:pPr>
        <w:ind w:left="0" w:right="-1"/>
        <w:rPr>
          <w:rStyle w:val="nfase"/>
          <w:rFonts w:ascii="Book Antiqua" w:eastAsia="Book Antiqua" w:hAnsi="Book Antiqua"/>
          <w:b/>
          <w:i w:val="0"/>
        </w:rPr>
      </w:pPr>
    </w:p>
    <w:p w:rsidR="0022182E" w:rsidRPr="00250D98" w:rsidRDefault="0022182E" w:rsidP="00D75604">
      <w:pPr>
        <w:ind w:left="0" w:right="-1"/>
        <w:rPr>
          <w:rFonts w:ascii="Book Antiqua" w:hAnsi="Book Antiqua"/>
          <w:iCs/>
        </w:rPr>
      </w:pPr>
      <w:r w:rsidRPr="00250D98">
        <w:rPr>
          <w:rStyle w:val="nfase"/>
          <w:rFonts w:ascii="Book Antiqua" w:eastAsia="Book Antiqua" w:hAnsi="Book Antiqua"/>
          <w:b/>
          <w:i w:val="0"/>
        </w:rPr>
        <w:t>1. DO OBJETO</w:t>
      </w:r>
    </w:p>
    <w:p w:rsidR="0022182E" w:rsidRPr="00255339" w:rsidRDefault="0022182E" w:rsidP="00D75604">
      <w:pPr>
        <w:ind w:left="0" w:right="-1"/>
        <w:rPr>
          <w:rFonts w:ascii="Book Antiqua" w:hAnsi="Book Antiqua"/>
        </w:rPr>
      </w:pPr>
      <w:r w:rsidRPr="00233920">
        <w:rPr>
          <w:rFonts w:ascii="Book Antiqua" w:eastAsia="Book Antiqua" w:hAnsi="Book Antiqua"/>
        </w:rPr>
        <w:t>1.</w:t>
      </w:r>
      <w:r w:rsidRPr="00AC43B7">
        <w:rPr>
          <w:rFonts w:ascii="Book Antiqua" w:eastAsia="Book Antiqua" w:hAnsi="Book Antiqua"/>
        </w:rPr>
        <w:t xml:space="preserve">1 A </w:t>
      </w:r>
      <w:r w:rsidRPr="00255339">
        <w:rPr>
          <w:rFonts w:ascii="Book Antiqua" w:hAnsi="Book Antiqua"/>
        </w:rPr>
        <w:t>pre</w:t>
      </w:r>
      <w:r w:rsidR="00DA5A14" w:rsidRPr="00255339">
        <w:rPr>
          <w:rFonts w:ascii="Book Antiqua" w:hAnsi="Book Antiqua"/>
        </w:rPr>
        <w:t>sente Licitação tem por objeto o</w:t>
      </w:r>
      <w:r w:rsidR="000D25DD" w:rsidRPr="00255339">
        <w:rPr>
          <w:rFonts w:ascii="Book Antiqua" w:hAnsi="Book Antiqua"/>
        </w:rPr>
        <w:t xml:space="preserve"> </w:t>
      </w:r>
      <w:r w:rsidR="00255339" w:rsidRPr="00255339">
        <w:rPr>
          <w:rFonts w:ascii="Book Antiqua" w:hAnsi="Book Antiqua"/>
          <w:i/>
        </w:rPr>
        <w:t>Registro de Preços Para Futuras Aquisições de Materiais Para Recuperação Pós-COVID 19</w:t>
      </w:r>
      <w:r w:rsidR="00250D98" w:rsidRPr="00255339">
        <w:rPr>
          <w:rFonts w:ascii="Book Antiqua" w:hAnsi="Book Antiqua"/>
        </w:rPr>
        <w:t xml:space="preserve">, </w:t>
      </w:r>
      <w:r w:rsidR="00DA5A14" w:rsidRPr="00255339">
        <w:rPr>
          <w:rFonts w:ascii="Book Antiqua" w:hAnsi="Book Antiqua"/>
        </w:rPr>
        <w:t xml:space="preserve">conforme as características descritas no ANEXO I – Termo de Referência e ANEXO II – </w:t>
      </w:r>
      <w:r w:rsidR="00250D98" w:rsidRPr="00255339">
        <w:rPr>
          <w:rFonts w:ascii="Book Antiqua" w:hAnsi="Book Antiqua"/>
        </w:rPr>
        <w:t>Proposta de Preços.</w:t>
      </w:r>
    </w:p>
    <w:p w:rsidR="00FE48AD" w:rsidRDefault="00DA5A14" w:rsidP="00FE4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 xml:space="preserve">1.2 A existência de preços registrados não obriga a Administração a firmar contratações que deles poderão </w:t>
      </w:r>
      <w:proofErr w:type="gramStart"/>
      <w:r w:rsidRPr="00250D98">
        <w:rPr>
          <w:rFonts w:ascii="Book Antiqua" w:hAnsi="Book Antiqua"/>
        </w:rPr>
        <w:t>advir,</w:t>
      </w:r>
      <w:proofErr w:type="gramEnd"/>
      <w:r w:rsidRPr="00250D98">
        <w:rPr>
          <w:rFonts w:ascii="Book Antiqua" w:hAnsi="Book Antiqua"/>
        </w:rPr>
        <w:t xml:space="preserve"> facultando-se a realização de licitação específica para o objeto pretendido, sendo assegurado ao beneficiário do registro a preferência na contratação em igualdade de condições, nos termos do art. 15, parágrafo 4º da Lei nº 8.666/93.</w:t>
      </w:r>
    </w:p>
    <w:p w:rsidR="00233920" w:rsidRDefault="00233920" w:rsidP="00FE48AD">
      <w:pPr>
        <w:ind w:left="0" w:right="-1"/>
        <w:rPr>
          <w:rFonts w:ascii="Book Antiqua" w:hAnsi="Book Antiqua"/>
        </w:rPr>
      </w:pPr>
      <w:r>
        <w:rPr>
          <w:rFonts w:ascii="Book Antiqua" w:hAnsi="Book Antiqua"/>
        </w:rPr>
        <w:t xml:space="preserve">1.3 </w:t>
      </w:r>
      <w:r w:rsidRPr="00C1106C">
        <w:rPr>
          <w:rFonts w:ascii="Book Antiqua" w:hAnsi="Book Antiqua" w:cs="Arial"/>
        </w:rPr>
        <w:t xml:space="preserve">A aquisição do objeto descrito neste </w:t>
      </w:r>
      <w:r>
        <w:rPr>
          <w:rFonts w:ascii="Book Antiqua" w:hAnsi="Book Antiqua" w:cs="Arial"/>
        </w:rPr>
        <w:t xml:space="preserve">Edital </w:t>
      </w:r>
      <w:r w:rsidRPr="00C1106C">
        <w:rPr>
          <w:rFonts w:ascii="Book Antiqua" w:hAnsi="Book Antiqua" w:cs="Arial"/>
        </w:rPr>
        <w:t xml:space="preserve">tem por justificativa a necessidade de atendimento à população do Município no que se refere à área de saúde. Tal aquisição servirá de medidas para o </w:t>
      </w:r>
      <w:proofErr w:type="gramStart"/>
      <w:r w:rsidRPr="00C1106C">
        <w:rPr>
          <w:rFonts w:ascii="Book Antiqua" w:hAnsi="Book Antiqua" w:cs="Arial"/>
        </w:rPr>
        <w:lastRenderedPageBreak/>
        <w:t>enfrentamento</w:t>
      </w:r>
      <w:proofErr w:type="gramEnd"/>
      <w:r w:rsidRPr="00C1106C">
        <w:rPr>
          <w:rFonts w:ascii="Book Antiqua" w:hAnsi="Book Antiqua" w:cs="Arial"/>
        </w:rPr>
        <w:t xml:space="preserve"> da emergência de saúde pública de importância nacional decorrente do Novo Corona </w:t>
      </w:r>
      <w:r>
        <w:rPr>
          <w:rFonts w:ascii="Book Antiqua" w:hAnsi="Book Antiqua" w:cs="Arial"/>
        </w:rPr>
        <w:t>V</w:t>
      </w:r>
      <w:r w:rsidRPr="00C1106C">
        <w:rPr>
          <w:rFonts w:ascii="Book Antiqua" w:hAnsi="Book Antiqua" w:cs="Arial"/>
        </w:rPr>
        <w:t xml:space="preserve">írus. Portanto, a aquisição dos produtos permitirá atender a demanda inicialmente estimada </w:t>
      </w:r>
      <w:r>
        <w:rPr>
          <w:rFonts w:ascii="Book Antiqua" w:hAnsi="Book Antiqua" w:cs="Arial"/>
        </w:rPr>
        <w:t>e recuperação de casos pós COVID enc</w:t>
      </w:r>
      <w:r w:rsidRPr="00C1106C">
        <w:rPr>
          <w:rFonts w:ascii="Book Antiqua" w:hAnsi="Book Antiqua" w:cs="Arial"/>
        </w:rPr>
        <w:t>aminhados aos serviços públicos de saúde.</w:t>
      </w:r>
    </w:p>
    <w:p w:rsidR="00FE48AD" w:rsidRDefault="00FE48AD" w:rsidP="00FE48AD">
      <w:pPr>
        <w:ind w:left="0" w:right="-1"/>
        <w:rPr>
          <w:rFonts w:ascii="Book Antiqua" w:hAnsi="Book Antiqua"/>
        </w:rPr>
      </w:pPr>
      <w:r>
        <w:rPr>
          <w:rFonts w:ascii="Book Antiqua" w:hAnsi="Book Antiqua"/>
        </w:rPr>
        <w:t>1.3.1</w:t>
      </w:r>
      <w:r w:rsidRPr="00440627">
        <w:rPr>
          <w:rFonts w:ascii="Book Antiqua" w:hAnsi="Book Antiqua"/>
        </w:rPr>
        <w:t xml:space="preserve"> 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743D13" w:rsidRDefault="00743D13" w:rsidP="00FE48AD">
      <w:pPr>
        <w:widowControl w:val="0"/>
        <w:ind w:left="0" w:right="-2"/>
        <w:rPr>
          <w:rFonts w:ascii="Book Antiqua" w:hAnsi="Book Antiqua"/>
        </w:rPr>
      </w:pPr>
    </w:p>
    <w:p w:rsidR="0022182E" w:rsidRPr="00250D98" w:rsidRDefault="0022182E" w:rsidP="00D75604">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432E90"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D75604">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r w:rsidR="00FC193E">
        <w:rPr>
          <w:rFonts w:ascii="Book Antiqua" w:hAnsi="Book Antiqua"/>
          <w:b/>
        </w:rPr>
        <w:t>.</w:t>
      </w:r>
    </w:p>
    <w:p w:rsidR="00BD5C9A" w:rsidRDefault="00BD5C9A" w:rsidP="00D75604">
      <w:pPr>
        <w:ind w:left="0" w:right="-1"/>
        <w:rPr>
          <w:rStyle w:val="nfase"/>
          <w:rFonts w:ascii="Book Antiqua" w:eastAsia="Book Antiqua" w:hAnsi="Book Antiqua"/>
          <w:i w:val="0"/>
        </w:rPr>
      </w:pPr>
    </w:p>
    <w:p w:rsidR="00CB6490" w:rsidRDefault="00CB6490" w:rsidP="00D75604">
      <w:pPr>
        <w:ind w:left="0" w:right="-1"/>
        <w:rPr>
          <w:rStyle w:val="nfase"/>
          <w:rFonts w:ascii="Book Antiqua" w:eastAsia="Book Antiqua" w:hAnsi="Book Antiqua"/>
          <w:i w:val="0"/>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9A042A" w:rsidRPr="00250D98" w:rsidRDefault="009A042A" w:rsidP="00D75604">
      <w:pPr>
        <w:ind w:left="0" w:right="-1"/>
        <w:rPr>
          <w:rStyle w:val="nfase"/>
          <w:rFonts w:ascii="Book Antiqua" w:eastAsia="Book Antiqua" w:hAnsi="Book Antiqua"/>
        </w:rPr>
      </w:pPr>
    </w:p>
    <w:p w:rsidR="00007CE8" w:rsidRPr="00250D98" w:rsidRDefault="00007CE8" w:rsidP="00D75604">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D75604">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D75604">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3.2 Ao apresentar proposta a proponente SE </w:t>
      </w:r>
      <w:proofErr w:type="gramStart"/>
      <w:r w:rsidRPr="00250D98">
        <w:rPr>
          <w:rStyle w:val="nfase"/>
          <w:rFonts w:ascii="Book Antiqua" w:eastAsia="Book Antiqua" w:hAnsi="Book Antiqua"/>
          <w:i w:val="0"/>
        </w:rPr>
        <w:t>OBRIGA E DECLARA</w:t>
      </w:r>
      <w:proofErr w:type="gramEnd"/>
      <w:r w:rsidRPr="00250D98">
        <w:rPr>
          <w:rStyle w:val="nfase"/>
          <w:rFonts w:ascii="Book Antiqua" w:eastAsia="Book Antiqua" w:hAnsi="Book Antiqua"/>
          <w:i w:val="0"/>
        </w:rPr>
        <w:t xml:space="preserve">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233920" w:rsidRDefault="00233920"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AC43B7" w:rsidRPr="001A6DF3" w:rsidRDefault="00C347A3"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Pr>
          <w:rFonts w:ascii="Book Antiqua" w:hAnsi="Book Antiqua"/>
          <w:b/>
        </w:rPr>
        <w:t>3.3</w:t>
      </w:r>
      <w:r w:rsidR="00233920">
        <w:rPr>
          <w:rFonts w:ascii="Book Antiqua" w:hAnsi="Book Antiqua"/>
          <w:b/>
        </w:rPr>
        <w:t xml:space="preserve"> </w:t>
      </w:r>
      <w:r w:rsidR="00233920" w:rsidRPr="00233920">
        <w:rPr>
          <w:rFonts w:ascii="Book Antiqua" w:hAnsi="Book Antiqua"/>
          <w:b/>
          <w:u w:val="single"/>
        </w:rPr>
        <w:t>TODOS OS ITENS</w:t>
      </w:r>
      <w:r w:rsidRPr="00233920">
        <w:rPr>
          <w:rFonts w:ascii="Book Antiqua" w:hAnsi="Book Antiqua"/>
          <w:b/>
          <w:u w:val="single"/>
        </w:rPr>
        <w:t xml:space="preserve"> DESTA LICITAÇÃO</w:t>
      </w:r>
      <w:r w:rsidR="00331D88" w:rsidRPr="00233920">
        <w:rPr>
          <w:rFonts w:ascii="Book Antiqua" w:hAnsi="Book Antiqua"/>
          <w:b/>
          <w:u w:val="single"/>
        </w:rPr>
        <w:t xml:space="preserve"> SÃO</w:t>
      </w:r>
      <w:r w:rsidR="00AC43B7" w:rsidRPr="00233920">
        <w:rPr>
          <w:rFonts w:ascii="Book Antiqua" w:hAnsi="Book Antiqua"/>
          <w:b/>
          <w:u w:val="single"/>
        </w:rPr>
        <w:t xml:space="preserve"> DE PARTICIPAÇÃO EXCLUSIVA DE </w:t>
      </w:r>
      <w:r w:rsidR="00AC43B7" w:rsidRPr="00233920">
        <w:rPr>
          <w:rFonts w:ascii="Book Antiqua" w:eastAsia="Book Antiqua" w:hAnsi="Book Antiqua"/>
          <w:b/>
          <w:u w:val="single"/>
        </w:rPr>
        <w:t>MICROEMPRESAS E EMPRESAS DE PEQUENO PORTE</w:t>
      </w:r>
      <w:r w:rsidR="00AC43B7" w:rsidRPr="006A1442">
        <w:rPr>
          <w:rFonts w:ascii="Book Antiqua" w:eastAsia="Book Antiqua" w:hAnsi="Book Antiqua"/>
          <w:b/>
        </w:rPr>
        <w:t xml:space="preserve">, CONFORME ESTABELECE O ART. 48, INCISO “I” DA LEI COMPLEMENTAR Nº 123/2006 E ART. 6º DO </w:t>
      </w:r>
      <w:r w:rsidR="00AC43B7" w:rsidRPr="006A1442">
        <w:rPr>
          <w:rFonts w:ascii="Book Antiqua" w:hAnsi="Book Antiqua"/>
          <w:b/>
        </w:rPr>
        <w:t>DECRETO MUNICIPAL Nº 7.241/2016.</w:t>
      </w:r>
    </w:p>
    <w:p w:rsidR="00F604B0" w:rsidRDefault="00F604B0" w:rsidP="001A6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2"/>
        <w:rPr>
          <w:rFonts w:ascii="Book Antiqua" w:hAnsi="Book Antiqua"/>
          <w:b/>
        </w:rPr>
      </w:pPr>
    </w:p>
    <w:p w:rsidR="0093449A" w:rsidRDefault="00355EAB" w:rsidP="00D75604">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proofErr w:type="gramStart"/>
      <w:r w:rsidR="00007CE8" w:rsidRPr="00250D98">
        <w:rPr>
          <w:rFonts w:ascii="Book Antiqua" w:hAnsi="Book Antiqua"/>
          <w:b/>
          <w:bCs/>
          <w:color w:val="000000"/>
          <w:shd w:val="clear" w:color="auto" w:fill="FFFFFF"/>
          <w:lang w:eastAsia="pt-BR"/>
        </w:rPr>
        <w:t>Será</w:t>
      </w:r>
      <w:proofErr w:type="gramEnd"/>
      <w:r w:rsidR="00007CE8" w:rsidRPr="00250D98">
        <w:rPr>
          <w:rFonts w:ascii="Book Antiqua" w:hAnsi="Book Antiqua"/>
          <w:b/>
          <w:bCs/>
          <w:color w:val="000000"/>
          <w:shd w:val="clear" w:color="auto" w:fill="FFFFFF"/>
          <w:lang w:eastAsia="pt-BR"/>
        </w:rPr>
        <w:t xml:space="preserve"> vedada a participação de empresas na licitação, quando:</w:t>
      </w:r>
    </w:p>
    <w:p w:rsidR="0093449A" w:rsidRPr="0093449A" w:rsidRDefault="00007CE8" w:rsidP="00233920">
      <w:pPr>
        <w:pStyle w:val="PargrafodaLista"/>
        <w:numPr>
          <w:ilvl w:val="0"/>
          <w:numId w:val="39"/>
        </w:numPr>
        <w:shd w:val="clear" w:color="auto" w:fill="FFFFFF"/>
        <w:ind w:right="-1"/>
        <w:rPr>
          <w:rFonts w:ascii="Book Antiqua" w:hAnsi="Book Antiqua"/>
          <w:b/>
          <w:color w:val="000000"/>
          <w:lang w:eastAsia="pt-BR"/>
        </w:rPr>
      </w:pPr>
      <w:r w:rsidRPr="0093449A">
        <w:rPr>
          <w:rFonts w:ascii="Book Antiqua" w:hAnsi="Book Antiqua"/>
          <w:bCs/>
          <w:color w:val="000000"/>
          <w:shd w:val="clear" w:color="auto" w:fill="FFFFFF"/>
          <w:lang w:eastAsia="pt-BR"/>
        </w:rPr>
        <w:t>Suspensas temporariamente de participar em licitação, impedidas de licitar e contratar com a União</w:t>
      </w:r>
      <w:r w:rsidRPr="0093449A">
        <w:rPr>
          <w:rFonts w:ascii="Book Antiqua" w:hAnsi="Book Antiqua"/>
          <w:bCs/>
          <w:color w:val="000000"/>
          <w:lang w:eastAsia="pt-BR"/>
        </w:rPr>
        <w:t xml:space="preserve">, </w:t>
      </w:r>
      <w:r w:rsidRPr="0093449A">
        <w:rPr>
          <w:rFonts w:ascii="Book Antiqua" w:hAnsi="Book Antiqua"/>
          <w:bCs/>
          <w:color w:val="000000"/>
          <w:shd w:val="clear" w:color="auto" w:fill="FFFFFF"/>
          <w:lang w:eastAsia="pt-BR"/>
        </w:rPr>
        <w:t>Estados, Distrito Federal ou Municípios e declaradas inidôneas por ato do Poder Público, em quaisquer</w:t>
      </w:r>
      <w:r w:rsidR="004A049F" w:rsidRPr="0093449A">
        <w:rPr>
          <w:rFonts w:ascii="Book Antiqua" w:hAnsi="Book Antiqua"/>
          <w:bCs/>
          <w:color w:val="000000"/>
          <w:shd w:val="clear" w:color="auto" w:fill="FFFFFF"/>
          <w:lang w:eastAsia="pt-BR"/>
        </w:rPr>
        <w:t xml:space="preserve"> </w:t>
      </w:r>
      <w:r w:rsidRPr="0093449A">
        <w:rPr>
          <w:rFonts w:ascii="Book Antiqua" w:hAnsi="Book Antiqua"/>
          <w:bCs/>
          <w:color w:val="000000"/>
          <w:shd w:val="clear" w:color="auto" w:fill="FFFFFF"/>
          <w:lang w:eastAsia="pt-BR"/>
        </w:rPr>
        <w:t>de seus órgãos, ainda que descentralizados</w:t>
      </w:r>
      <w:r w:rsidR="00781B3F" w:rsidRPr="0093449A">
        <w:rPr>
          <w:rFonts w:ascii="Book Antiqua" w:hAnsi="Book Antiqua"/>
          <w:bCs/>
          <w:color w:val="000000"/>
          <w:shd w:val="clear" w:color="auto" w:fill="FFFFFF"/>
          <w:lang w:eastAsia="pt-BR"/>
        </w:rPr>
        <w:t xml:space="preserve"> e que constem no Cadastro Nacional </w:t>
      </w:r>
      <w:r w:rsidR="00781B3F" w:rsidRPr="0093449A">
        <w:rPr>
          <w:rFonts w:ascii="Book Antiqua" w:hAnsi="Book Antiqua"/>
          <w:bCs/>
          <w:shd w:val="clear" w:color="auto" w:fill="FFFFFF"/>
          <w:lang w:eastAsia="pt-BR"/>
        </w:rPr>
        <w:t>de Empresas Inidôneas ou Suspensas</w:t>
      </w:r>
      <w:r w:rsidR="008E7653" w:rsidRPr="0093449A">
        <w:rPr>
          <w:rFonts w:ascii="Book Antiqua" w:hAnsi="Book Antiqua"/>
          <w:bCs/>
          <w:shd w:val="clear" w:color="auto" w:fill="FFFFFF"/>
          <w:lang w:eastAsia="pt-BR"/>
        </w:rPr>
        <w:t xml:space="preserve"> - </w:t>
      </w:r>
      <w:r w:rsidR="00781B3F" w:rsidRPr="0093449A">
        <w:rPr>
          <w:rFonts w:ascii="Book Antiqua" w:hAnsi="Book Antiqua"/>
          <w:bCs/>
          <w:shd w:val="clear" w:color="auto" w:fill="FFFFFF"/>
          <w:lang w:eastAsia="pt-BR"/>
        </w:rPr>
        <w:t>CEIS</w:t>
      </w:r>
      <w:r w:rsidR="00781B3F" w:rsidRPr="0093449A">
        <w:rPr>
          <w:rFonts w:ascii="Book Antiqua" w:hAnsi="Book Antiqua"/>
          <w:b/>
          <w:bCs/>
          <w:shd w:val="clear" w:color="auto" w:fill="FFFFFF"/>
          <w:lang w:eastAsia="pt-BR"/>
        </w:rPr>
        <w:t xml:space="preserve">, </w:t>
      </w:r>
      <w:r w:rsidR="00781B3F" w:rsidRPr="0093449A">
        <w:rPr>
          <w:rFonts w:ascii="Book Antiqua" w:hAnsi="Book Antiqua"/>
          <w:bCs/>
          <w:shd w:val="clear" w:color="auto" w:fill="FFFFFF"/>
          <w:lang w:eastAsia="pt-BR"/>
        </w:rPr>
        <w:t>acessível por meio do Portal da Transparência</w:t>
      </w:r>
      <w:r w:rsidR="00974A3D" w:rsidRPr="0093449A">
        <w:rPr>
          <w:rFonts w:ascii="Book Antiqua" w:hAnsi="Book Antiqua"/>
          <w:sz w:val="24"/>
          <w:szCs w:val="24"/>
        </w:rPr>
        <w:t xml:space="preserve">, </w:t>
      </w:r>
      <w:r w:rsidR="00974A3D" w:rsidRPr="0093449A">
        <w:rPr>
          <w:rFonts w:ascii="Book Antiqua" w:hAnsi="Book Antiqua"/>
        </w:rPr>
        <w:t xml:space="preserve">disponível no endereço eletrônico </w:t>
      </w:r>
      <w:hyperlink r:id="rId9" w:history="1">
        <w:r w:rsidR="00974A3D" w:rsidRPr="0093449A">
          <w:rPr>
            <w:rStyle w:val="Hyperlink"/>
            <w:rFonts w:ascii="Book Antiqua" w:hAnsi="Book Antiqua"/>
            <w:color w:val="auto"/>
            <w:u w:val="none"/>
          </w:rPr>
          <w:t>www.portaltransparencia.gov.br</w:t>
        </w:r>
      </w:hyperlink>
      <w:r w:rsidR="00974A3D" w:rsidRPr="0093449A">
        <w:rPr>
          <w:rFonts w:ascii="Book Antiqua" w:hAnsi="Book Antiqua"/>
        </w:rPr>
        <w:t>.</w:t>
      </w:r>
    </w:p>
    <w:p w:rsidR="0093449A" w:rsidRPr="0093449A" w:rsidRDefault="00007CE8" w:rsidP="00233920">
      <w:pPr>
        <w:pStyle w:val="PargrafodaLista"/>
        <w:numPr>
          <w:ilvl w:val="0"/>
          <w:numId w:val="39"/>
        </w:numPr>
        <w:shd w:val="clear" w:color="auto" w:fill="FFFFFF"/>
        <w:ind w:right="-1"/>
        <w:rPr>
          <w:rFonts w:ascii="Book Antiqua" w:hAnsi="Book Antiqua"/>
          <w:b/>
          <w:color w:val="000000"/>
          <w:lang w:eastAsia="pt-BR"/>
        </w:rPr>
      </w:pPr>
      <w:r w:rsidRPr="0093449A">
        <w:rPr>
          <w:rFonts w:ascii="Book Antiqua" w:hAnsi="Book Antiqua"/>
          <w:color w:val="000000"/>
          <w:shd w:val="clear" w:color="auto" w:fill="FFFFFF"/>
          <w:lang w:eastAsia="pt-BR"/>
        </w:rPr>
        <w:t>Enquadradas nas disposições do art. 9º, da Lei Federal nº 8.666/93;</w:t>
      </w:r>
    </w:p>
    <w:p w:rsidR="0048695F" w:rsidRPr="0093449A" w:rsidRDefault="00007CE8" w:rsidP="00233920">
      <w:pPr>
        <w:pStyle w:val="PargrafodaLista"/>
        <w:numPr>
          <w:ilvl w:val="0"/>
          <w:numId w:val="39"/>
        </w:numPr>
        <w:shd w:val="clear" w:color="auto" w:fill="FFFFFF"/>
        <w:ind w:right="-1"/>
        <w:rPr>
          <w:rStyle w:val="nfase"/>
          <w:rFonts w:ascii="Book Antiqua" w:eastAsiaTheme="minorHAnsi" w:hAnsi="Book Antiqua"/>
          <w:b/>
          <w:i w:val="0"/>
          <w:iCs w:val="0"/>
          <w:color w:val="000000"/>
          <w:lang w:eastAsia="pt-BR"/>
        </w:rPr>
      </w:pPr>
      <w:r w:rsidRPr="0093449A">
        <w:rPr>
          <w:rFonts w:ascii="Book Antiqua" w:hAnsi="Book Antiqua"/>
          <w:color w:val="000000"/>
          <w:shd w:val="clear" w:color="auto" w:fill="FFFFFF"/>
          <w:lang w:eastAsia="pt-BR"/>
        </w:rPr>
        <w:t>Participe, seja a que título for, servidor público municipal de Gaspar.</w:t>
      </w:r>
    </w:p>
    <w:p w:rsidR="00233920" w:rsidRDefault="00233920" w:rsidP="00D75604">
      <w:pPr>
        <w:ind w:left="0" w:right="-1"/>
        <w:rPr>
          <w:rStyle w:val="nfase"/>
          <w:rFonts w:ascii="Book Antiqua" w:eastAsia="Book Antiqua" w:hAnsi="Book Antiqua"/>
          <w:i w:val="0"/>
        </w:rPr>
      </w:pPr>
    </w:p>
    <w:p w:rsidR="0099358F" w:rsidRDefault="0099358F" w:rsidP="00D75604">
      <w:pPr>
        <w:ind w:left="0" w:right="-1"/>
        <w:rPr>
          <w:rFonts w:ascii="Book Antiqua" w:hAnsi="Book Antiqua"/>
        </w:rPr>
      </w:pPr>
      <w:r w:rsidRPr="00250D98">
        <w:rPr>
          <w:rStyle w:val="nfase"/>
          <w:rFonts w:ascii="Book Antiqua" w:eastAsia="Book Antiqua" w:hAnsi="Book Antiqua"/>
          <w:i w:val="0"/>
        </w:rPr>
        <w:t xml:space="preserve">3.4.1 </w:t>
      </w:r>
      <w:r w:rsidRPr="00250D98">
        <w:rPr>
          <w:rFonts w:ascii="Book Antiqua" w:hAnsi="Book Antiqua"/>
        </w:rPr>
        <w:t xml:space="preserve">Não será admitida nesta Licitação a participação de empresas que estejam reunidas em consórcio e </w:t>
      </w:r>
      <w:proofErr w:type="gramStart"/>
      <w:r w:rsidRPr="00250D98">
        <w:rPr>
          <w:rFonts w:ascii="Book Antiqua" w:hAnsi="Book Antiqua"/>
        </w:rPr>
        <w:t>sejam</w:t>
      </w:r>
      <w:proofErr w:type="gramEnd"/>
      <w:r w:rsidRPr="00250D98">
        <w:rPr>
          <w:rFonts w:ascii="Book Antiqua" w:hAnsi="Book Antiqua"/>
        </w:rPr>
        <w:t xml:space="preserve"> controladoras, coligadas ou subsidiárias, entre si, ou ainda, qualquer que seja sua forma de constituição, e estrangeiras que não funcionem no país.</w:t>
      </w:r>
    </w:p>
    <w:p w:rsidR="006F3184" w:rsidRDefault="006F3184" w:rsidP="00D75604">
      <w:pPr>
        <w:ind w:left="0" w:right="-1"/>
        <w:rPr>
          <w:rStyle w:val="nfase"/>
          <w:rFonts w:ascii="Book Antiqua" w:eastAsia="Book Antiqua" w:hAnsi="Book Antiqua"/>
          <w:i w:val="0"/>
        </w:rPr>
      </w:pPr>
    </w:p>
    <w:p w:rsidR="0022182E" w:rsidRPr="00250D98" w:rsidRDefault="00EB184B" w:rsidP="00D75604">
      <w:pPr>
        <w:widowControl w:val="0"/>
        <w:ind w:left="0" w:right="-1"/>
        <w:rPr>
          <w:rFonts w:ascii="Book Antiqua" w:eastAsia="Book Antiqua" w:hAnsi="Book Antiqua"/>
          <w:b/>
          <w:color w:val="FF0000"/>
        </w:rPr>
      </w:pPr>
      <w:r w:rsidRPr="00250D98">
        <w:rPr>
          <w:rFonts w:ascii="Book Antiqua" w:eastAsia="Book Antiqua" w:hAnsi="Book Antiqua"/>
          <w:b/>
        </w:rPr>
        <w:lastRenderedPageBreak/>
        <w:t>4.</w:t>
      </w:r>
      <w:r w:rsidR="0022182E" w:rsidRPr="00250D98">
        <w:rPr>
          <w:rFonts w:ascii="Book Antiqua" w:eastAsia="Book Antiqua" w:hAnsi="Book Antiqua"/>
          <w:b/>
        </w:rPr>
        <w:t xml:space="preserve"> DO CREDENCIAMENTO </w:t>
      </w:r>
    </w:p>
    <w:p w:rsidR="00C86842"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1 Os licitantes interessados em participar do presente processo licitatório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D75604">
      <w:pPr>
        <w:ind w:left="0" w:right="-1"/>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D75604">
      <w:pPr>
        <w:ind w:left="0" w:right="-1"/>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F17E5F">
      <w:pPr>
        <w:widowControl w:val="0"/>
        <w:autoSpaceDE w:val="0"/>
        <w:autoSpaceDN w:val="0"/>
        <w:adjustRightInd w:val="0"/>
        <w:ind w:left="0" w:right="-2"/>
        <w:rPr>
          <w:rFonts w:ascii="Book Antiqua" w:hAnsi="Book Antiqua"/>
        </w:rPr>
      </w:pPr>
    </w:p>
    <w:p w:rsidR="00007CE8" w:rsidRPr="00250D98" w:rsidRDefault="00EB184B" w:rsidP="00D75604">
      <w:pPr>
        <w:widowControl w:val="0"/>
        <w:ind w:left="0" w:right="-1"/>
        <w:rPr>
          <w:rFonts w:ascii="Book Antiqua" w:eastAsia="Book Antiqua" w:hAnsi="Book Antiqua"/>
          <w:b/>
        </w:rPr>
      </w:pPr>
      <w:r w:rsidRPr="004D66C6">
        <w:rPr>
          <w:rFonts w:ascii="Book Antiqua" w:eastAsia="Book Antiqua" w:hAnsi="Book Antiqua"/>
          <w:b/>
        </w:rPr>
        <w:t>5</w:t>
      </w:r>
      <w:r w:rsidR="00007CE8" w:rsidRPr="004D66C6">
        <w:rPr>
          <w:rFonts w:ascii="Book Antiqua" w:eastAsia="Book Antiqua" w:hAnsi="Book Antiqua"/>
          <w:b/>
        </w:rPr>
        <w:t>. DA HABILITAÇÃO</w:t>
      </w:r>
      <w:r w:rsidR="00007CE8" w:rsidRPr="00250D98">
        <w:rPr>
          <w:rFonts w:ascii="Book Antiqua" w:eastAsia="Book Antiqua" w:hAnsi="Book Antiqua"/>
          <w:b/>
        </w:rPr>
        <w:t xml:space="preserve"> </w:t>
      </w:r>
    </w:p>
    <w:p w:rsidR="00007CE8" w:rsidRPr="00250D98" w:rsidRDefault="00EB184B" w:rsidP="00D75604">
      <w:pPr>
        <w:widowControl w:val="0"/>
        <w:ind w:left="0" w:right="-1"/>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A865B8">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A865B8">
        <w:rPr>
          <w:rFonts w:ascii="Book Antiqua" w:eastAsia="Book Antiqua" w:hAnsi="Book Antiqua"/>
          <w:b/>
          <w:u w:val="single"/>
        </w:rPr>
        <w:t>os seguintes documentos:</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D75604">
      <w:pPr>
        <w:widowControl w:val="0"/>
        <w:ind w:left="0" w:right="-1"/>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xml:space="preserve">,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w:t>
      </w:r>
      <w:r w:rsidRPr="00250D98">
        <w:rPr>
          <w:rFonts w:ascii="Book Antiqua" w:hAnsi="Book Antiqua"/>
        </w:rPr>
        <w:lastRenderedPageBreak/>
        <w:t>Nacional</w:t>
      </w:r>
      <w:r w:rsidRPr="00250D98">
        <w:rPr>
          <w:rFonts w:ascii="Book Antiqua" w:eastAsia="Book Antiqua" w:hAnsi="Book Antiqua"/>
        </w:rPr>
        <w:t>;</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D75604">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7A2E0A" w:rsidP="00D75604">
      <w:pPr>
        <w:widowControl w:val="0"/>
        <w:ind w:left="0" w:right="-1"/>
        <w:rPr>
          <w:rFonts w:ascii="Book Antiqua" w:eastAsia="Book Antiqua" w:hAnsi="Book Antiqua"/>
          <w:b/>
          <w:color w:val="FF0000"/>
          <w:u w:val="single"/>
        </w:rPr>
      </w:pPr>
      <w:r w:rsidRPr="00250D98">
        <w:rPr>
          <w:rFonts w:ascii="Book Antiqua" w:hAnsi="Book Antiqua" w:cs="Book Antiqua"/>
          <w:b/>
          <w:bCs/>
        </w:rPr>
        <w:t>OBSERVAÇÃO</w:t>
      </w:r>
      <w:r>
        <w:rPr>
          <w:rFonts w:ascii="Book Antiqua" w:hAnsi="Book Antiqua" w:cs="Book Antiqua"/>
          <w:b/>
          <w:bCs/>
        </w:rPr>
        <w:t xml:space="preserve"> 01</w:t>
      </w:r>
      <w:r w:rsidRPr="00250D98">
        <w:rPr>
          <w:rFonts w:ascii="Book Antiqua" w:hAnsi="Book Antiqua" w:cs="Book Antiqua"/>
          <w:b/>
          <w:bCs/>
        </w:rPr>
        <w:t>:</w:t>
      </w:r>
    </w:p>
    <w:p w:rsidR="00007CE8" w:rsidRPr="00250D98" w:rsidRDefault="004D66C6" w:rsidP="004D66C6">
      <w:pPr>
        <w:widowControl w:val="0"/>
        <w:ind w:left="0" w:right="-1"/>
        <w:rPr>
          <w:rFonts w:ascii="Book Antiqua" w:hAnsi="Book Antiqua"/>
        </w:rPr>
      </w:pPr>
      <w:r w:rsidRPr="004D66C6">
        <w:rPr>
          <w:rFonts w:ascii="Book Antiqua" w:hAnsi="Book Antiqua"/>
          <w:b/>
        </w:rPr>
        <w:t>a)</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ser do domicílio ou sede d</w:t>
      </w:r>
      <w:r w:rsidR="002A6217" w:rsidRPr="00250D98">
        <w:rPr>
          <w:rFonts w:ascii="Book Antiqua" w:hAnsi="Book Antiqua"/>
        </w:rPr>
        <w:t>o</w:t>
      </w:r>
      <w:r w:rsidR="00007CE8" w:rsidRPr="00250D98">
        <w:rPr>
          <w:rFonts w:ascii="Book Antiqua" w:hAnsi="Book Antiqua"/>
        </w:rPr>
        <w:t xml:space="preserve"> licitante. </w:t>
      </w:r>
    </w:p>
    <w:p w:rsidR="00007CE8" w:rsidRPr="00250D98" w:rsidRDefault="004D66C6" w:rsidP="004D66C6">
      <w:pPr>
        <w:widowControl w:val="0"/>
        <w:ind w:left="0" w:right="-1"/>
        <w:rPr>
          <w:rFonts w:ascii="Book Antiqua" w:hAnsi="Book Antiqua"/>
        </w:rPr>
      </w:pPr>
      <w:r w:rsidRPr="004D66C6">
        <w:rPr>
          <w:rFonts w:ascii="Book Antiqua" w:hAnsi="Book Antiqua"/>
          <w:b/>
        </w:rPr>
        <w:t>b)</w:t>
      </w:r>
      <w:r>
        <w:rPr>
          <w:rFonts w:ascii="Book Antiqua" w:hAnsi="Book Antiqua"/>
        </w:rPr>
        <w:t xml:space="preserve"> </w:t>
      </w:r>
      <w:r w:rsidR="00007CE8"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4D66C6" w:rsidP="004D66C6">
      <w:pPr>
        <w:widowControl w:val="0"/>
        <w:ind w:left="0" w:right="-1"/>
        <w:rPr>
          <w:rFonts w:ascii="Book Antiqua" w:hAnsi="Book Antiqua"/>
        </w:rPr>
      </w:pPr>
      <w:r w:rsidRPr="004D66C6">
        <w:rPr>
          <w:rFonts w:ascii="Book Antiqua" w:hAnsi="Book Antiqua"/>
          <w:b/>
        </w:rPr>
        <w:t>c)</w:t>
      </w:r>
      <w:r>
        <w:rPr>
          <w:rFonts w:ascii="Book Antiqua" w:hAnsi="Book Antiqua"/>
        </w:rPr>
        <w:t xml:space="preserve"> </w:t>
      </w:r>
      <w:r w:rsidR="00007CE8" w:rsidRPr="00250D98">
        <w:rPr>
          <w:rFonts w:ascii="Book Antiqua" w:hAnsi="Book Antiqua"/>
        </w:rPr>
        <w:t>A AUSÊNCIA</w:t>
      </w:r>
      <w:r w:rsidR="00007CE8" w:rsidRPr="00250D98">
        <w:rPr>
          <w:rFonts w:ascii="Book Antiqua" w:eastAsia="Book Antiqua" w:hAnsi="Book Antiqua"/>
        </w:rPr>
        <w:t xml:space="preserve"> de documentação de Regularidade Fiscal</w:t>
      </w:r>
      <w:r w:rsidR="00007CE8" w:rsidRPr="00250D98">
        <w:rPr>
          <w:rFonts w:ascii="Book Antiqua" w:hAnsi="Book Antiqua"/>
        </w:rPr>
        <w:t xml:space="preserve"> por parte das Microempresas ou Empresas de Pequeno Porte importará em Inabilitação da mesma.</w:t>
      </w:r>
    </w:p>
    <w:p w:rsidR="00007CE8" w:rsidRPr="00250D98" w:rsidRDefault="004D66C6" w:rsidP="004D66C6">
      <w:pPr>
        <w:widowControl w:val="0"/>
        <w:ind w:left="0" w:right="-1"/>
        <w:rPr>
          <w:rFonts w:ascii="Book Antiqua" w:hAnsi="Book Antiqua"/>
        </w:rPr>
      </w:pPr>
      <w:r w:rsidRPr="004D66C6">
        <w:rPr>
          <w:rFonts w:ascii="Book Antiqua" w:hAnsi="Book Antiqua"/>
          <w:b/>
        </w:rPr>
        <w:t>d)</w:t>
      </w:r>
      <w:r>
        <w:rPr>
          <w:rFonts w:ascii="Book Antiqua" w:hAnsi="Book Antiqua"/>
        </w:rPr>
        <w:t xml:space="preserve"> </w:t>
      </w:r>
      <w:r w:rsidR="00007CE8" w:rsidRPr="00250D98">
        <w:rPr>
          <w:rFonts w:ascii="Book Antiqua" w:hAnsi="Book Antiqua"/>
        </w:rPr>
        <w:t xml:space="preserve">As certidões negativas </w:t>
      </w:r>
      <w:r w:rsidR="00007CE8" w:rsidRPr="00250D98">
        <w:rPr>
          <w:rFonts w:ascii="Book Antiqua" w:eastAsia="Book Antiqua" w:hAnsi="Book Antiqua"/>
        </w:rPr>
        <w:t xml:space="preserve">ou positivas com efeito de negativas </w:t>
      </w:r>
      <w:r w:rsidR="00007CE8" w:rsidRPr="00250D98">
        <w:rPr>
          <w:rFonts w:ascii="Book Antiqua" w:hAnsi="Book Antiqua"/>
        </w:rPr>
        <w:t>deverão constar a data de validação e de validade.</w:t>
      </w:r>
    </w:p>
    <w:p w:rsidR="00F01970" w:rsidRPr="00250D98" w:rsidRDefault="004D66C6" w:rsidP="004D66C6">
      <w:pPr>
        <w:widowControl w:val="0"/>
        <w:ind w:left="0" w:right="-1"/>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00F01970" w:rsidRPr="00250D98">
        <w:rPr>
          <w:rFonts w:ascii="Book Antiqua" w:eastAsia="Book Antiqua" w:hAnsi="Book Antiqua"/>
        </w:rPr>
        <w:t>Quando se tratar de documento obtido através da Internet, este deve p</w:t>
      </w:r>
      <w:r w:rsidR="00F01970" w:rsidRPr="00250D98">
        <w:rPr>
          <w:rFonts w:ascii="Book Antiqua" w:hAnsi="Book Antiqua"/>
        </w:rPr>
        <w:t xml:space="preserve">ossuir elementos para a sua verificação, </w:t>
      </w:r>
      <w:r w:rsidR="00F01970" w:rsidRPr="00250D98">
        <w:rPr>
          <w:rFonts w:ascii="Book Antiqua" w:eastAsia="Book Antiqua" w:hAnsi="Book Antiqua"/>
        </w:rPr>
        <w:t>uma vez que PODERÁ ter sua validade confirmada pelo Pregoeiro e equipe de apoio.</w:t>
      </w:r>
    </w:p>
    <w:p w:rsidR="00007CE8" w:rsidRPr="00250D98" w:rsidRDefault="00007CE8" w:rsidP="00D75604">
      <w:pPr>
        <w:widowControl w:val="0"/>
        <w:ind w:left="0" w:right="-1"/>
        <w:rPr>
          <w:rFonts w:ascii="Book Antiqua" w:eastAsia="Book Antiqua" w:hAnsi="Book Antiqua"/>
          <w:b/>
        </w:rPr>
      </w:pPr>
    </w:p>
    <w:p w:rsidR="009822C7" w:rsidRPr="00250D98" w:rsidRDefault="009822C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OBSERVAÇÃO</w:t>
      </w:r>
      <w:r w:rsidR="007A2E0A">
        <w:rPr>
          <w:rFonts w:ascii="Book Antiqua" w:hAnsi="Book Antiqua" w:cs="Book Antiqua"/>
          <w:b/>
          <w:bCs/>
        </w:rPr>
        <w:t xml:space="preserve"> 02</w:t>
      </w:r>
      <w:r w:rsidRPr="00250D98">
        <w:rPr>
          <w:rFonts w:ascii="Book Antiqua" w:hAnsi="Book Antiqua" w:cs="Book Antiqua"/>
          <w:b/>
          <w:bCs/>
        </w:rPr>
        <w:t xml:space="preserve">: </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B4ADF">
      <w:pPr>
        <w:widowControl w:val="0"/>
        <w:ind w:left="0" w:right="-1"/>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B4ADF">
      <w:pPr>
        <w:widowControl w:val="0"/>
        <w:ind w:left="0" w:right="-1"/>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EC4DAA">
      <w:pPr>
        <w:widowControl w:val="0"/>
        <w:ind w:left="0" w:right="-2"/>
        <w:rPr>
          <w:rFonts w:ascii="Book Antiqua" w:eastAsia="Book Antiqua" w:hAnsi="Book Antiqua"/>
          <w:b/>
        </w:rPr>
      </w:pP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5.2 Ao Pregoeiro reserva-se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D75604">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D75604">
      <w:pPr>
        <w:widowControl w:val="0"/>
        <w:ind w:left="0" w:right="-1"/>
        <w:rPr>
          <w:rFonts w:ascii="Book Antiqua" w:eastAsia="Book Antiqua" w:hAnsi="Book Antiqua"/>
        </w:rPr>
      </w:pPr>
      <w:r w:rsidRPr="00250D98">
        <w:rPr>
          <w:rFonts w:ascii="Book Antiqua" w:eastAsia="Book Antiqua" w:hAnsi="Book Antiqua"/>
        </w:rPr>
        <w:t>5.5 Os documentos que compõem a proposta e a habilitação do licitante melhor classificado somente 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3121FE" w:rsidRDefault="003121FE" w:rsidP="00D75604">
      <w:pPr>
        <w:widowControl w:val="0"/>
        <w:ind w:left="0" w:right="-1"/>
        <w:rPr>
          <w:rFonts w:ascii="Book Antiqua" w:hAnsi="Book Antiqua"/>
          <w:shd w:val="clear" w:color="auto" w:fill="FFFFFF"/>
        </w:rPr>
      </w:pPr>
      <w:r>
        <w:rPr>
          <w:rFonts w:ascii="Book Antiqua" w:eastAsia="Book Antiqua" w:hAnsi="Book Antiqua"/>
        </w:rPr>
        <w:t xml:space="preserve">5.5.1 </w:t>
      </w:r>
      <w:r w:rsidR="006513F7" w:rsidRPr="00AE7945">
        <w:rPr>
          <w:rFonts w:ascii="Book Antiqua" w:hAnsi="Book Antiqua"/>
          <w:b/>
          <w:shd w:val="clear" w:color="auto" w:fill="FFFFFF"/>
        </w:rPr>
        <w:t xml:space="preserve">NÃO HÁ NECESSIDADE DE ENVIO DE PROPOSTA OU DOCUMENTOS DE HABILITAÇÃO </w:t>
      </w:r>
      <w:proofErr w:type="gramStart"/>
      <w:r w:rsidR="006513F7" w:rsidRPr="00AE7945">
        <w:rPr>
          <w:rFonts w:ascii="Book Antiqua" w:hAnsi="Book Antiqua"/>
          <w:b/>
          <w:shd w:val="clear" w:color="auto" w:fill="FFFFFF"/>
        </w:rPr>
        <w:t>APÓS</w:t>
      </w:r>
      <w:proofErr w:type="gramEnd"/>
      <w:r w:rsidR="006513F7" w:rsidRPr="00AE7945">
        <w:rPr>
          <w:rFonts w:ascii="Book Antiqua" w:hAnsi="Book Antiqua"/>
          <w:b/>
          <w:shd w:val="clear" w:color="auto" w:fill="FFFFFF"/>
        </w:rPr>
        <w:t xml:space="preserve"> ENCERRADA A ETAPA DE LANCES, SOMENTE CASO O PREGOEIRO SOLICITE NA SESSÃO</w:t>
      </w:r>
      <w:r w:rsidR="006513F7" w:rsidRPr="00AE7945">
        <w:rPr>
          <w:rFonts w:ascii="Book Antiqua" w:hAnsi="Book Antiqua"/>
          <w:shd w:val="clear" w:color="auto" w:fill="FFFFFF"/>
        </w:rPr>
        <w:t>.</w:t>
      </w:r>
    </w:p>
    <w:p w:rsidR="00030E9D" w:rsidRPr="00250D98" w:rsidRDefault="00030E9D" w:rsidP="00D75604">
      <w:pPr>
        <w:widowControl w:val="0"/>
        <w:ind w:left="0" w:right="-1"/>
        <w:rPr>
          <w:rFonts w:ascii="Book Antiqua" w:eastAsia="Book Antiqua" w:hAnsi="Book Antiqua"/>
        </w:rPr>
      </w:pPr>
    </w:p>
    <w:p w:rsidR="00FE619F" w:rsidRPr="00250D98" w:rsidRDefault="00FE619F" w:rsidP="00FE619F">
      <w:pPr>
        <w:widowControl w:val="0"/>
        <w:ind w:left="0" w:right="-1"/>
        <w:rPr>
          <w:rFonts w:ascii="Book Antiqua" w:eastAsia="Book Antiqua" w:hAnsi="Book Antiqua"/>
          <w:b/>
        </w:rPr>
      </w:pPr>
      <w:r w:rsidRPr="00421101">
        <w:rPr>
          <w:rFonts w:ascii="Book Antiqua" w:eastAsia="Book Antiqua" w:hAnsi="Book Antiqua"/>
          <w:b/>
        </w:rPr>
        <w:t>6. DA PROPOSTA DE PREÇOS</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6.1 O licitante deverá encaminhar a proposta por meio do sistema eletrônico, concomitantemente com os documentos de habilitação exigidos neste edital, com a descrição do objeto ofertado e o preço, </w:t>
      </w:r>
      <w:r w:rsidRPr="00250D98">
        <w:rPr>
          <w:rFonts w:ascii="Book Antiqua" w:hAnsi="Book Antiqua"/>
        </w:rPr>
        <w:t xml:space="preserve">conforme as características descritas no </w:t>
      </w:r>
      <w:r w:rsidRPr="00C667CB">
        <w:rPr>
          <w:rFonts w:ascii="Book Antiqua" w:hAnsi="Book Antiqua"/>
          <w:b/>
          <w:u w:val="single"/>
        </w:rPr>
        <w:t>ANEXO I</w:t>
      </w:r>
      <w:bookmarkStart w:id="0" w:name="_GoBack"/>
      <w:bookmarkEnd w:id="0"/>
      <w:r w:rsidRPr="00C667CB">
        <w:rPr>
          <w:rFonts w:ascii="Book Antiqua" w:hAnsi="Book Antiqua"/>
          <w:b/>
          <w:u w:val="single"/>
        </w:rPr>
        <w:t xml:space="preserve">I – Proposta de Preços, </w:t>
      </w:r>
      <w:r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6.1.1 Todas as referências de tempo no Edital, no aviso e durante a sessão pública observarão o horário </w:t>
      </w:r>
      <w:r w:rsidRPr="00250D98">
        <w:rPr>
          <w:rFonts w:ascii="Book Antiqua" w:eastAsia="Book Antiqua" w:hAnsi="Book Antiqua"/>
        </w:rPr>
        <w:lastRenderedPageBreak/>
        <w:t>de Brasília – DF.</w:t>
      </w:r>
    </w:p>
    <w:p w:rsidR="00FE619F" w:rsidRPr="00250D98" w:rsidRDefault="00FE619F" w:rsidP="00FE619F">
      <w:pPr>
        <w:widowControl w:val="0"/>
        <w:ind w:left="0" w:right="-1"/>
        <w:rPr>
          <w:rFonts w:ascii="Book Antiqua" w:eastAsia="Book Antiqua" w:hAnsi="Book Antiqua"/>
        </w:rPr>
      </w:pPr>
      <w:r w:rsidRPr="0063008B">
        <w:rPr>
          <w:rFonts w:ascii="Book Antiqua" w:eastAsia="Book Antiqua" w:hAnsi="Book Antiqua"/>
        </w:rPr>
        <w:t>6.2 O licitante deverá enviar sua proposta mediante o preenchimento, no sistema eletrônico, dos seguintes campos</w:t>
      </w:r>
      <w:r w:rsidRPr="0063008B">
        <w:rPr>
          <w:rFonts w:ascii="Book Antiqua" w:eastAsia="Book Antiqua" w:hAnsi="Book Antiqua"/>
          <w:b/>
        </w:rPr>
        <w:t>:</w:t>
      </w:r>
    </w:p>
    <w:p w:rsidR="00FE619F" w:rsidRPr="009418F0" w:rsidRDefault="00FE619F" w:rsidP="00FE619F">
      <w:pPr>
        <w:pStyle w:val="PargrafodaLista"/>
        <w:widowControl w:val="0"/>
        <w:numPr>
          <w:ilvl w:val="0"/>
          <w:numId w:val="20"/>
        </w:numPr>
        <w:ind w:right="-1"/>
        <w:rPr>
          <w:rFonts w:ascii="Book Antiqua" w:eastAsia="Book Antiqua" w:hAnsi="Book Antiqua"/>
        </w:rPr>
      </w:pPr>
      <w:r w:rsidRPr="00DC3770">
        <w:rPr>
          <w:rFonts w:ascii="Book Antiqua" w:eastAsia="Book Antiqua" w:hAnsi="Book Antiqua"/>
          <w:b/>
        </w:rPr>
        <w:t>VALOR UNITÁRIO</w:t>
      </w:r>
      <w:r>
        <w:rPr>
          <w:rFonts w:ascii="Book Antiqua" w:eastAsia="Book Antiqua" w:hAnsi="Book Antiqua"/>
        </w:rPr>
        <w:t xml:space="preserve"> </w:t>
      </w:r>
      <w:r w:rsidRPr="009A042A">
        <w:rPr>
          <w:rFonts w:ascii="Book Antiqua" w:eastAsia="Book Antiqua" w:hAnsi="Book Antiqua"/>
          <w:b/>
        </w:rPr>
        <w:t>DO ITEM</w:t>
      </w:r>
      <w:r>
        <w:rPr>
          <w:rFonts w:ascii="Book Antiqua" w:eastAsia="Book Antiqua" w:hAnsi="Book Antiqua"/>
        </w:rPr>
        <w:t xml:space="preserve">, </w:t>
      </w:r>
      <w:r w:rsidRPr="000909B7">
        <w:rPr>
          <w:rFonts w:ascii="Book Antiqua" w:eastAsia="Book Antiqua" w:hAnsi="Book Antiqua"/>
        </w:rPr>
        <w:t>não podendo ultrapassar o valor máximo previsto pela Administração Municipal, conforme estabelecido no Anexo I</w:t>
      </w:r>
      <w:r>
        <w:rPr>
          <w:rFonts w:ascii="Book Antiqua" w:eastAsia="Book Antiqua" w:hAnsi="Book Antiqua"/>
        </w:rPr>
        <w:t>I</w:t>
      </w:r>
      <w:r w:rsidRPr="000909B7">
        <w:rPr>
          <w:rFonts w:ascii="Book Antiqua" w:eastAsia="Book Antiqua" w:hAnsi="Book Antiqua"/>
        </w:rPr>
        <w:t xml:space="preserve"> – </w:t>
      </w:r>
      <w:r>
        <w:rPr>
          <w:rFonts w:ascii="Book Antiqua" w:eastAsia="Book Antiqua" w:hAnsi="Book Antiqua"/>
        </w:rPr>
        <w:t>Proposta de Preços</w:t>
      </w:r>
      <w:r w:rsidRPr="000909B7">
        <w:rPr>
          <w:rFonts w:ascii="Book Antiqua" w:eastAsia="Book Antiqua" w:hAnsi="Book Antiqua"/>
        </w:rPr>
        <w:t xml:space="preserve">, sob pena de </w:t>
      </w:r>
      <w:r w:rsidRPr="009418F0">
        <w:rPr>
          <w:rFonts w:ascii="Book Antiqua" w:eastAsia="Book Antiqua" w:hAnsi="Book Antiqua"/>
        </w:rPr>
        <w:t>desclassificação do licitante na forma de julgamento deste Edital.</w:t>
      </w:r>
    </w:p>
    <w:p w:rsidR="00FE619F" w:rsidRPr="009418F0" w:rsidRDefault="00FE619F" w:rsidP="00FE619F">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Marca;</w:t>
      </w:r>
    </w:p>
    <w:p w:rsidR="00FE619F" w:rsidRDefault="00FE619F" w:rsidP="00FE619F">
      <w:pPr>
        <w:pStyle w:val="PargrafodaLista"/>
        <w:widowControl w:val="0"/>
        <w:numPr>
          <w:ilvl w:val="0"/>
          <w:numId w:val="20"/>
        </w:numPr>
        <w:ind w:right="-710"/>
        <w:rPr>
          <w:rFonts w:ascii="Book Antiqua" w:eastAsia="Book Antiqua" w:hAnsi="Book Antiqua"/>
        </w:rPr>
      </w:pPr>
      <w:r w:rsidRPr="009418F0">
        <w:rPr>
          <w:rFonts w:ascii="Book Antiqua" w:eastAsia="Book Antiqua" w:hAnsi="Book Antiqua"/>
        </w:rPr>
        <w:t>Descrição detalhada do objeto cotado.</w:t>
      </w:r>
    </w:p>
    <w:p w:rsidR="00FE619F" w:rsidRDefault="00FE619F" w:rsidP="00FE619F">
      <w:pPr>
        <w:widowControl w:val="0"/>
        <w:ind w:left="0" w:right="-2"/>
        <w:rPr>
          <w:rFonts w:ascii="Book Antiqua" w:eastAsia="Book Antiqua" w:hAnsi="Book Antiqua"/>
        </w:rPr>
      </w:pPr>
    </w:p>
    <w:p w:rsidR="00FE619F"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6.2.1 Não serão aceitas descrições genéricas do objeto como: “conforme Edital”, “atendemos o Edital” dentre outras, sem especificar o objeto ofertado. </w:t>
      </w:r>
    </w:p>
    <w:p w:rsidR="00FE619F" w:rsidRPr="00711DA0" w:rsidRDefault="00FE619F" w:rsidP="00FE619F">
      <w:pPr>
        <w:widowControl w:val="0"/>
        <w:ind w:left="0" w:right="-1"/>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6.3 Os preços deverão ser apresentados em moeda corrente nacional com, no máximo, </w:t>
      </w:r>
      <w:r>
        <w:rPr>
          <w:rFonts w:ascii="Book Antiqua" w:eastAsia="Book Antiqua" w:hAnsi="Book Antiqua"/>
          <w:b/>
        </w:rPr>
        <w:t>02</w:t>
      </w:r>
      <w:r w:rsidRPr="00250D98">
        <w:rPr>
          <w:rFonts w:ascii="Book Antiqua" w:eastAsia="Book Antiqua" w:hAnsi="Book Antiqua"/>
          <w:b/>
        </w:rPr>
        <w:t xml:space="preserve"> (</w:t>
      </w:r>
      <w:r>
        <w:rPr>
          <w:rFonts w:ascii="Book Antiqua" w:eastAsia="Book Antiqua" w:hAnsi="Book Antiqua"/>
          <w:b/>
        </w:rPr>
        <w:t>duas</w:t>
      </w:r>
      <w:r w:rsidRPr="00250D98">
        <w:rPr>
          <w:rFonts w:ascii="Book Antiqua" w:eastAsia="Book Antiqua" w:hAnsi="Book Antiqua"/>
          <w:b/>
        </w:rPr>
        <w:t>) casas decimais</w:t>
      </w:r>
      <w:r w:rsidRPr="00250D98">
        <w:rPr>
          <w:rFonts w:ascii="Book Antiqua" w:eastAsia="Book Antiqua" w:hAnsi="Book Antiqua"/>
        </w:rPr>
        <w:t xml:space="preserve"> após a vírgula, computados os tributos de qualquer natureza incidentes sobre o objeto a </w:t>
      </w:r>
      <w:proofErr w:type="gramStart"/>
      <w:r w:rsidRPr="00250D98">
        <w:rPr>
          <w:rFonts w:ascii="Book Antiqua" w:eastAsia="Book Antiqua" w:hAnsi="Book Antiqua"/>
        </w:rPr>
        <w:t>ser</w:t>
      </w:r>
      <w:proofErr w:type="gramEnd"/>
      <w:r w:rsidRPr="00250D98">
        <w:rPr>
          <w:rFonts w:ascii="Book Antiqua" w:eastAsia="Book Antiqua" w:hAnsi="Book Antiqua"/>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6.4 O prazo de validade da proposta será de 60 dias, a contar da data de abertura da sessão pública.</w:t>
      </w:r>
    </w:p>
    <w:p w:rsidR="00FE619F" w:rsidRPr="00250D98" w:rsidRDefault="00FE619F" w:rsidP="00FE619F">
      <w:pPr>
        <w:widowControl w:val="0"/>
        <w:ind w:left="0" w:right="-1"/>
        <w:rPr>
          <w:rFonts w:ascii="Book Antiqua" w:eastAsia="Book Antiqua" w:hAnsi="Book Antiqua"/>
          <w:b/>
        </w:rPr>
      </w:pPr>
      <w:r w:rsidRPr="00250D98">
        <w:rPr>
          <w:rFonts w:ascii="Book Antiqua" w:eastAsia="Book Antiqua" w:hAnsi="Book Antiqua"/>
        </w:rPr>
        <w:t>6.4.1 Caso o prazo estabelecido no item 6.4 não esteja expressamente indicado na proposta, este será considerado como aceito para efeito de julgamento.</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6.5 O licitante deverá declarar, em campo próprio do sistema eletrônico, que cumpre plenamente os requisitos de habilitação e que sua proposta está em conformidade com as exigências do Edital.</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6.6 O licitante deverá declarar, em campo próprio do Sistema, sob pena de inabilitação, que não emprega menores de dezoito anos em trabalho noturno, </w:t>
      </w:r>
      <w:proofErr w:type="gramStart"/>
      <w:r w:rsidRPr="00250D98">
        <w:rPr>
          <w:rFonts w:ascii="Book Antiqua" w:eastAsia="Book Antiqua" w:hAnsi="Book Antiqua"/>
        </w:rPr>
        <w:t>perigoso ou insalubre, nem menores de dezesseis anos</w:t>
      </w:r>
      <w:proofErr w:type="gramEnd"/>
      <w:r w:rsidRPr="00250D98">
        <w:rPr>
          <w:rFonts w:ascii="Book Antiqua" w:eastAsia="Book Antiqua" w:hAnsi="Book Antiqua"/>
        </w:rPr>
        <w:t xml:space="preserve"> em qualquer trabalho, salvo na condição de aprendiz, a partir dos quatorze anos.</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6.7 O licitante enquadrado como Microempresa ou Empresa de Pequeno Porte deverá declarar, em campo próprio do Sistema, que atende aos requisitos do art. 3º da LC nº 123/2006, para fazer jus aos benefícios previstos nessa lei.</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6.8 </w:t>
      </w:r>
      <w:r w:rsidRPr="00250D98">
        <w:rPr>
          <w:rFonts w:ascii="Book Antiqua" w:eastAsia="Book Antiqua" w:hAnsi="Book Antiqua"/>
          <w:b/>
        </w:rPr>
        <w:t>A declaração falsa relativa ao cumprimento dos requisitos estabelecidos nos itens 6.5, 6.6 e 6.7 sujeitará o licitante às sanções previstas neste Edital.</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6.9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6.10 O licitante será responsável por todas as transações que forem efetuadas em seu nome no sistema eletrônico, assumindo como firmes e verdadeiras suas propostas e lances.</w:t>
      </w:r>
    </w:p>
    <w:p w:rsidR="00FE619F" w:rsidRPr="00250D98" w:rsidRDefault="00FE619F" w:rsidP="00FE619F">
      <w:pPr>
        <w:widowControl w:val="0"/>
        <w:ind w:left="0" w:right="-1"/>
        <w:rPr>
          <w:rFonts w:ascii="Book Antiqua" w:eastAsia="Book Antiqua" w:hAnsi="Book Antiqua"/>
        </w:rPr>
      </w:pPr>
      <w:r w:rsidRPr="00250D98">
        <w:rPr>
          <w:rFonts w:ascii="Book Antiqua" w:eastAsia="Book Antiqua" w:hAnsi="Book Antiqua"/>
        </w:rPr>
        <w:t xml:space="preserve">6.11 A apresentação da proposta será considerada como evidência de que o licitante </w:t>
      </w:r>
      <w:r w:rsidRPr="00250D98">
        <w:rPr>
          <w:rFonts w:ascii="Book Antiqua" w:eastAsia="Book Antiqua" w:hAnsi="Book Antiqua"/>
          <w:b/>
        </w:rPr>
        <w:t xml:space="preserve">EXAMINOU CRITERIOSAMENTE OS DOCUMENTOS DESTE EDITAL, SEUS ANEXOS E QUE OS </w:t>
      </w:r>
      <w:r>
        <w:rPr>
          <w:rFonts w:ascii="Book Antiqua" w:eastAsia="Book Antiqua" w:hAnsi="Book Antiqua"/>
          <w:b/>
        </w:rPr>
        <w:t>PRODUTOS</w:t>
      </w:r>
      <w:r w:rsidRPr="00250D98">
        <w:rPr>
          <w:rFonts w:ascii="Book Antiqua" w:eastAsia="Book Antiqua" w:hAnsi="Book Antiqua"/>
          <w:b/>
        </w:rPr>
        <w:t>/SERVIÇOS QUE FORAM COTADOS APRESENTAM TODAS AS CARACTERÍSTICAS E ESPECIFICAÇÕES MÍNIMAS EXIGIDAS NO TERMO DE REFERÊNCIA</w:t>
      </w:r>
      <w:r w:rsidRPr="00250D98">
        <w:rPr>
          <w:rFonts w:ascii="Book Antiqua" w:eastAsia="Book Antiqua" w:hAnsi="Book Antiqua"/>
        </w:rPr>
        <w:t>, conforme ANEXO I do Edital.</w:t>
      </w:r>
    </w:p>
    <w:p w:rsidR="007B2C06" w:rsidRDefault="00FE619F" w:rsidP="00FE619F">
      <w:pPr>
        <w:widowControl w:val="0"/>
        <w:ind w:left="0" w:right="-1"/>
        <w:rPr>
          <w:rFonts w:ascii="Book Antiqua" w:eastAsia="Book Antiqua" w:hAnsi="Book Antiqua"/>
          <w:b/>
        </w:rPr>
      </w:pPr>
      <w:r w:rsidRPr="00250D98">
        <w:rPr>
          <w:rFonts w:ascii="Book Antiqua" w:eastAsia="Book Antiqua" w:hAnsi="Book Antiqua"/>
        </w:rPr>
        <w:t xml:space="preserve">6.12 </w:t>
      </w:r>
      <w:r w:rsidRPr="00250D98">
        <w:rPr>
          <w:rFonts w:ascii="Book Antiqua" w:eastAsia="Book Antiqua" w:hAnsi="Book Antiqua"/>
          <w:b/>
        </w:rPr>
        <w:t>A APRESENTAÇÃO DE PROPOSTA DE PREÇO IMPLICA NA PLENA ACEITAÇÃO, POR PARTE DA PROPONENTE, DAS CONDIÇÕES ESTABELECIDAS NESTE EDITAL E SEUS ANEXOS.</w:t>
      </w:r>
    </w:p>
    <w:p w:rsidR="00FE619F" w:rsidRDefault="00FE619F" w:rsidP="00D75604">
      <w:pPr>
        <w:widowControl w:val="0"/>
        <w:ind w:left="0" w:right="-1"/>
        <w:rPr>
          <w:rFonts w:ascii="Book Antiqua" w:eastAsia="Book Antiqua" w:hAnsi="Book Antiqua"/>
          <w:b/>
        </w:rPr>
      </w:pPr>
    </w:p>
    <w:p w:rsidR="00421101" w:rsidRDefault="00421101" w:rsidP="00D75604">
      <w:pPr>
        <w:widowControl w:val="0"/>
        <w:ind w:left="0" w:right="-1"/>
        <w:rPr>
          <w:rFonts w:ascii="Book Antiqua" w:eastAsia="Book Antiqua" w:hAnsi="Book Antiqua"/>
          <w:b/>
        </w:rPr>
      </w:pPr>
    </w:p>
    <w:p w:rsidR="0022182E" w:rsidRPr="00250D98" w:rsidRDefault="0022182E" w:rsidP="00D75604">
      <w:pPr>
        <w:widowControl w:val="0"/>
        <w:ind w:left="0" w:right="-1"/>
        <w:rPr>
          <w:rFonts w:ascii="Book Antiqua" w:eastAsia="Book Antiqua" w:hAnsi="Book Antiqua"/>
          <w:b/>
          <w:color w:val="FF0000"/>
        </w:rPr>
      </w:pPr>
      <w:r w:rsidRPr="00360467">
        <w:rPr>
          <w:rFonts w:ascii="Book Antiqua" w:eastAsia="Book Antiqua" w:hAnsi="Book Antiqua"/>
          <w:b/>
        </w:rPr>
        <w:lastRenderedPageBreak/>
        <w:t>7. DA ABERTURA DA SESSÃO E DA CLASSIFICAÇÃO DAS PROPOSTAS</w:t>
      </w:r>
      <w:r w:rsidRPr="00250D98">
        <w:rPr>
          <w:rFonts w:ascii="Book Antiqua" w:eastAsia="Book Antiqua" w:hAnsi="Book Antiqua"/>
          <w:b/>
        </w:rPr>
        <w:t xml:space="preserve"> </w:t>
      </w:r>
    </w:p>
    <w:p w:rsidR="00EB1A03" w:rsidRPr="00250D98" w:rsidRDefault="0022182E" w:rsidP="00D75604">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D75604">
      <w:pPr>
        <w:widowControl w:val="0"/>
        <w:ind w:left="0" w:right="-1"/>
        <w:rPr>
          <w:rFonts w:ascii="Book Antiqua" w:eastAsia="Book Antiqua" w:hAnsi="Book Antiqua"/>
          <w:b/>
          <w:color w:val="FF0000"/>
        </w:rPr>
      </w:pPr>
      <w:r w:rsidRPr="00250D98">
        <w:rPr>
          <w:rFonts w:ascii="Book Antiqua" w:eastAsia="Book Antiqua" w:hAnsi="Book Antiqua"/>
        </w:rPr>
        <w:t xml:space="preserve">7.3 O Pregoeiro verificará as propostas apresentadas e </w:t>
      </w:r>
      <w:proofErr w:type="gramStart"/>
      <w:r w:rsidRPr="00250D98">
        <w:rPr>
          <w:rFonts w:ascii="Book Antiqua" w:eastAsia="Book Antiqua" w:hAnsi="Book Antiqua"/>
        </w:rPr>
        <w:t>desclassificará</w:t>
      </w:r>
      <w:proofErr w:type="gramEnd"/>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D75604">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D75604">
      <w:pPr>
        <w:widowControl w:val="0"/>
        <w:ind w:left="0" w:right="-1"/>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w:t>
      </w:r>
      <w:proofErr w:type="gramStart"/>
      <w:r w:rsidRPr="00250D98">
        <w:rPr>
          <w:rFonts w:ascii="Book Antiqua" w:eastAsia="Book Antiqua" w:hAnsi="Book Antiqua"/>
        </w:rPr>
        <w:t>Incumbirá</w:t>
      </w:r>
      <w:proofErr w:type="gramEnd"/>
      <w:r w:rsidRPr="00250D98">
        <w:rPr>
          <w:rFonts w:ascii="Book Antiqua" w:eastAsia="Book Antiqua" w:hAnsi="Book Antiqua"/>
        </w:rPr>
        <w:t xml:space="preserve">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D75604">
      <w:pPr>
        <w:widowControl w:val="0"/>
        <w:ind w:left="0" w:right="-1"/>
        <w:rPr>
          <w:rFonts w:ascii="Book Antiqua" w:eastAsia="Book Antiqua" w:hAnsi="Book Antiqua"/>
        </w:rPr>
      </w:pPr>
    </w:p>
    <w:p w:rsidR="00802ABD" w:rsidRPr="00250D98" w:rsidRDefault="00802ABD" w:rsidP="00D75604">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421101">
        <w:rPr>
          <w:rFonts w:ascii="Book Antiqua" w:eastAsia="Book Antiqua" w:hAnsi="Book Antiqua"/>
          <w:b/>
        </w:rPr>
        <w:t>ITEM.</w:t>
      </w:r>
    </w:p>
    <w:p w:rsidR="00447DEB" w:rsidRPr="00250D98" w:rsidRDefault="00447DE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D75604">
      <w:pPr>
        <w:widowControl w:val="0"/>
        <w:ind w:left="0" w:right="-1"/>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D75604">
      <w:pPr>
        <w:widowControl w:val="0"/>
        <w:ind w:left="0" w:right="-1"/>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D75604">
      <w:pPr>
        <w:widowControl w:val="0"/>
        <w:ind w:left="0" w:right="-1"/>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w:t>
      </w:r>
      <w:proofErr w:type="gramStart"/>
      <w:r w:rsidRPr="00250D98">
        <w:rPr>
          <w:rFonts w:ascii="Book Antiqua" w:hAnsi="Book Antiqua"/>
        </w:rPr>
        <w:t>causa</w:t>
      </w:r>
      <w:proofErr w:type="gramEnd"/>
      <w:r w:rsidRPr="00250D98">
        <w:rPr>
          <w:rFonts w:ascii="Book Antiqua" w:hAnsi="Book Antiqua"/>
        </w:rPr>
        <w:t xml:space="preserve"> a preço incompatível ou lance manifestamente </w:t>
      </w:r>
      <w:r w:rsidR="00A87A2C" w:rsidRPr="00250D98">
        <w:rPr>
          <w:rFonts w:ascii="Book Antiqua" w:hAnsi="Book Antiqua"/>
        </w:rPr>
        <w:t>inexeqüível</w:t>
      </w:r>
      <w:r w:rsidRPr="00250D98">
        <w:rPr>
          <w:rFonts w:ascii="Book Antiqua" w:hAnsi="Book Antiqua"/>
        </w:rPr>
        <w:t xml:space="preserve">, o preço incompatível ou lance manifestamente </w:t>
      </w:r>
      <w:r w:rsidR="00A87A2C" w:rsidRPr="00250D98">
        <w:rPr>
          <w:rFonts w:ascii="Book Antiqua" w:hAnsi="Book Antiqua"/>
        </w:rPr>
        <w:t>inexeqüível</w:t>
      </w:r>
      <w:r w:rsidRPr="00250D98">
        <w:rPr>
          <w:rFonts w:ascii="Book Antiqua" w:hAnsi="Book Antiqua"/>
        </w:rPr>
        <w:t xml:space="preserve"> poderá, motivadamente, ser excluído do sistema.</w:t>
      </w:r>
    </w:p>
    <w:p w:rsidR="00B603AB" w:rsidRPr="00250D98" w:rsidRDefault="00B603AB" w:rsidP="00D75604">
      <w:pPr>
        <w:widowControl w:val="0"/>
        <w:ind w:left="0" w:right="-1"/>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Default="00AD1907" w:rsidP="00D75604">
      <w:pPr>
        <w:widowControl w:val="0"/>
        <w:ind w:left="0" w:right="-1"/>
        <w:rPr>
          <w:rFonts w:ascii="Book Antiqua" w:eastAsia="Book Antiqua" w:hAnsi="Book Antiqua"/>
          <w:b/>
          <w:color w:val="FF0000"/>
        </w:rPr>
      </w:pPr>
    </w:p>
    <w:p w:rsidR="00421101" w:rsidRDefault="00421101" w:rsidP="00D75604">
      <w:pPr>
        <w:widowControl w:val="0"/>
        <w:ind w:left="0" w:right="-1"/>
        <w:rPr>
          <w:rFonts w:ascii="Book Antiqua" w:eastAsia="Book Antiqua" w:hAnsi="Book Antiqua"/>
          <w:b/>
          <w:color w:val="FF0000"/>
        </w:rPr>
      </w:pPr>
    </w:p>
    <w:p w:rsidR="008360E2" w:rsidRPr="00250D98" w:rsidRDefault="00802ABD" w:rsidP="00D75604">
      <w:pPr>
        <w:widowControl w:val="0"/>
        <w:ind w:left="0" w:right="-1"/>
        <w:rPr>
          <w:rFonts w:ascii="Book Antiqua" w:eastAsia="Book Antiqua" w:hAnsi="Book Antiqua"/>
          <w:b/>
        </w:rPr>
      </w:pPr>
      <w:r w:rsidRPr="00250D98">
        <w:rPr>
          <w:rFonts w:ascii="Book Antiqua" w:eastAsia="Book Antiqua" w:hAnsi="Book Antiqua"/>
          <w:b/>
        </w:rPr>
        <w:lastRenderedPageBreak/>
        <w:t>9</w:t>
      </w:r>
      <w:r w:rsidR="0022182E" w:rsidRPr="00250D98">
        <w:rPr>
          <w:rFonts w:ascii="Book Antiqua" w:eastAsia="Book Antiqua" w:hAnsi="Book Antiqua"/>
          <w:b/>
        </w:rPr>
        <w:t xml:space="preserve">. DO MODO DE DISPUTA </w:t>
      </w:r>
    </w:p>
    <w:p w:rsidR="00447DE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 xml:space="preserve">.1 </w:t>
      </w:r>
      <w:proofErr w:type="gramStart"/>
      <w:r w:rsidR="00A845C1" w:rsidRPr="00250D98">
        <w:rPr>
          <w:rFonts w:ascii="Book Antiqua" w:eastAsia="Book Antiqua" w:hAnsi="Book Antiqua"/>
        </w:rPr>
        <w:t>Será</w:t>
      </w:r>
      <w:proofErr w:type="gramEnd"/>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D75604">
      <w:pPr>
        <w:widowControl w:val="0"/>
        <w:ind w:left="0" w:right="-1"/>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421101">
        <w:rPr>
          <w:rFonts w:ascii="Book Antiqua" w:eastAsia="Book Antiqua" w:hAnsi="Book Antiqua"/>
          <w:b/>
          <w:u w:val="single"/>
        </w:rPr>
        <w:t>ITEM.</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 xml:space="preserve">.1.2.1 A prorrogação automática da etapa de envio de lances será de dois minutos e ocorrerá sucessivamente sempre que houver </w:t>
      </w:r>
      <w:proofErr w:type="gramStart"/>
      <w:r w:rsidR="00507FE6" w:rsidRPr="00250D98">
        <w:rPr>
          <w:rFonts w:ascii="Book Antiqua" w:eastAsia="Book Antiqua" w:hAnsi="Book Antiqua"/>
        </w:rPr>
        <w:t>lances enviados</w:t>
      </w:r>
      <w:proofErr w:type="gramEnd"/>
      <w:r w:rsidR="00507FE6" w:rsidRPr="00250D98">
        <w:rPr>
          <w:rFonts w:ascii="Book Antiqua" w:eastAsia="Book Antiqua" w:hAnsi="Book Antiqua"/>
        </w:rPr>
        <w:t xml:space="preserve"> nesse período de prorrogação, inclusive quando se tratar de lances intermediários.</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75604">
      <w:pPr>
        <w:widowControl w:val="0"/>
        <w:ind w:left="0" w:right="-1"/>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Default="00A845C1" w:rsidP="00EF2358">
      <w:pPr>
        <w:widowControl w:val="0"/>
        <w:rPr>
          <w:rFonts w:ascii="Book Antiqua" w:eastAsia="Book Antiqua" w:hAnsi="Book Antiqua"/>
          <w:u w:val="single"/>
        </w:rPr>
      </w:pPr>
    </w:p>
    <w:p w:rsidR="00CF6E9A" w:rsidRPr="00250D98" w:rsidRDefault="00CF6E9A"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w:t>
      </w:r>
      <w:proofErr w:type="gramStart"/>
      <w:r w:rsidR="00CF6E9A" w:rsidRPr="00250D98">
        <w:rPr>
          <w:rFonts w:ascii="Book Antiqua" w:hAnsi="Book Antiqua"/>
          <w:shd w:val="clear" w:color="auto" w:fill="FFFFFF"/>
        </w:rPr>
        <w:t>a</w:t>
      </w:r>
      <w:proofErr w:type="gramEnd"/>
      <w:r w:rsidR="00CF6E9A" w:rsidRPr="00250D98">
        <w:rPr>
          <w:rFonts w:ascii="Book Antiqua" w:hAnsi="Book Antiqua"/>
          <w:shd w:val="clear" w:color="auto" w:fill="FFFFFF"/>
        </w:rPr>
        <w:t xml:space="preserve">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D75604">
      <w:pPr>
        <w:widowControl w:val="0"/>
        <w:ind w:left="0" w:right="-1"/>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D75604">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Default="00B33B2A" w:rsidP="00D75604">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315E8D" w:rsidRDefault="00315E8D" w:rsidP="00D75604">
      <w:pPr>
        <w:widowControl w:val="0"/>
        <w:ind w:left="0" w:right="-1"/>
        <w:rPr>
          <w:rFonts w:ascii="Book Antiqua" w:eastAsia="Book Antiqua" w:hAnsi="Book Antiqua"/>
        </w:rPr>
      </w:pPr>
    </w:p>
    <w:p w:rsidR="00CF6E9A" w:rsidRPr="00250D98" w:rsidRDefault="00231884" w:rsidP="00D75604">
      <w:pPr>
        <w:widowControl w:val="0"/>
        <w:ind w:left="0" w:right="-1"/>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D75604">
      <w:pPr>
        <w:widowControl w:val="0"/>
        <w:ind w:left="0" w:right="-1"/>
        <w:rPr>
          <w:rFonts w:ascii="Book Antiqua" w:eastAsia="Book Antiqua" w:hAnsi="Book Antiqua"/>
        </w:rPr>
      </w:pPr>
      <w:proofErr w:type="gramStart"/>
      <w:r w:rsidRPr="00250D98">
        <w:rPr>
          <w:rFonts w:ascii="Book Antiqua" w:eastAsia="Book Antiqua" w:hAnsi="Book Antiqua"/>
        </w:rPr>
        <w:t>11.1 Encerrada</w:t>
      </w:r>
      <w:proofErr w:type="gramEnd"/>
      <w:r w:rsidRPr="00250D98">
        <w:rPr>
          <w:rFonts w:ascii="Book Antiqua" w:eastAsia="Book Antiqua" w:hAnsi="Book Antiqua"/>
        </w:rPr>
        <w:t xml:space="preserve"> a etapa de envio de lances, o </w:t>
      </w:r>
      <w:r w:rsidR="00231884" w:rsidRPr="00250D98">
        <w:rPr>
          <w:rFonts w:ascii="Book Antiqua" w:eastAsia="Book Antiqua" w:hAnsi="Book Antiqua"/>
        </w:rPr>
        <w:t xml:space="preserve">Pregoeiro </w:t>
      </w:r>
      <w:r w:rsidR="00146819" w:rsidRPr="00146819">
        <w:rPr>
          <w:rFonts w:ascii="Book Antiqua" w:eastAsia="Book Antiqua" w:hAnsi="Book Antiqua"/>
          <w:b/>
        </w:rPr>
        <w:t>PODERÁ</w:t>
      </w:r>
      <w:r w:rsidR="00146819" w:rsidRPr="00250D98">
        <w:rPr>
          <w:rFonts w:ascii="Book Antiqua" w:eastAsia="Book Antiqua" w:hAnsi="Book Antiqua"/>
        </w:rPr>
        <w:t xml:space="preserve"> </w:t>
      </w:r>
      <w:r w:rsidR="00231884" w:rsidRPr="00250D98">
        <w:rPr>
          <w:rFonts w:ascii="Book Antiqua" w:eastAsia="Book Antiqua" w:hAnsi="Book Antiqua"/>
        </w:rPr>
        <w:t xml:space="preserve">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250D98" w:rsidRDefault="00BD11E3"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250D98">
        <w:rPr>
          <w:rFonts w:ascii="Book Antiqua" w:hAnsi="Book Antiqua"/>
        </w:rPr>
        <w:t xml:space="preserve">11.1.1 </w:t>
      </w:r>
      <w:r w:rsidR="006513F7" w:rsidRPr="00A01B0C">
        <w:rPr>
          <w:rFonts w:ascii="Book Antiqua" w:hAnsi="Book Antiqua"/>
          <w:b/>
          <w:u w:val="single"/>
          <w:shd w:val="clear" w:color="auto" w:fill="FFFFFF"/>
        </w:rPr>
        <w:t>SOMENTE NO CASO DE TER OCORRIDO NOVA NEGOCIAÇÃO E APÓS A SOLICITAÇÃO DO PREGOEIRO NO SISTEMA</w:t>
      </w:r>
      <w:r w:rsidR="006513F7"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006513F7" w:rsidRPr="00A01B0C">
        <w:rPr>
          <w:rFonts w:ascii="Book Antiqua" w:hAnsi="Book Antiqua"/>
          <w:b/>
          <w:shd w:val="clear" w:color="auto" w:fill="FFFFFF"/>
        </w:rPr>
        <w:t>ANEXO I – Termo de Referência</w:t>
      </w:r>
      <w:r w:rsidR="006513F7" w:rsidRPr="00AE7945">
        <w:rPr>
          <w:rFonts w:ascii="Book Antiqua" w:hAnsi="Book Antiqua"/>
          <w:shd w:val="clear" w:color="auto" w:fill="FFFFFF"/>
        </w:rPr>
        <w:t xml:space="preserve"> e </w:t>
      </w:r>
      <w:r w:rsidR="006513F7" w:rsidRPr="00A01B0C">
        <w:rPr>
          <w:rFonts w:ascii="Book Antiqua" w:hAnsi="Book Antiqua"/>
          <w:b/>
          <w:shd w:val="clear" w:color="auto" w:fill="FFFFFF"/>
        </w:rPr>
        <w:t xml:space="preserve">ANEXO II – Proposta </w:t>
      </w:r>
      <w:r w:rsidR="006513F7" w:rsidRPr="00A01B0C">
        <w:rPr>
          <w:rFonts w:ascii="Book Antiqua" w:hAnsi="Book Antiqua"/>
          <w:b/>
          <w:shd w:val="clear" w:color="auto" w:fill="FFFFFF"/>
        </w:rPr>
        <w:lastRenderedPageBreak/>
        <w:t>de Preços</w:t>
      </w:r>
      <w:r w:rsidR="006513F7" w:rsidRPr="00AE7945">
        <w:rPr>
          <w:rFonts w:ascii="Book Antiqua" w:hAnsi="Book Antiqua"/>
          <w:shd w:val="clear" w:color="auto" w:fill="FFFFFF"/>
        </w:rPr>
        <w:t>.</w:t>
      </w:r>
    </w:p>
    <w:p w:rsidR="00BD11E3" w:rsidRPr="00250D98" w:rsidRDefault="00B9272B" w:rsidP="00D75604">
      <w:pPr>
        <w:widowControl w:val="0"/>
        <w:ind w:left="0" w:right="-1"/>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BD11E3" w:rsidP="00D75604">
      <w:pPr>
        <w:widowControl w:val="0"/>
        <w:ind w:left="0" w:right="-1"/>
        <w:rPr>
          <w:rFonts w:ascii="Book Antiqua" w:eastAsia="Book Antiqua" w:hAnsi="Book Antiqua"/>
        </w:rPr>
      </w:pPr>
      <w:r w:rsidRPr="00250D98">
        <w:rPr>
          <w:rFonts w:ascii="Book Antiqua" w:eastAsia="Book Antiqua" w:hAnsi="Book Antiqua"/>
        </w:rPr>
        <w:t>11.1.</w:t>
      </w:r>
      <w:r w:rsidR="00B9272B" w:rsidRPr="00250D98">
        <w:rPr>
          <w:rFonts w:ascii="Book Antiqua" w:eastAsia="Book Antiqua" w:hAnsi="Book Antiqua"/>
        </w:rPr>
        <w:t>3</w:t>
      </w:r>
      <w:r w:rsidR="002B6A00" w:rsidRPr="00250D98">
        <w:rPr>
          <w:rFonts w:ascii="Book Antiqua" w:eastAsia="Book Antiqua" w:hAnsi="Book Antiqua"/>
        </w:rPr>
        <w:t xml:space="preserve"> </w:t>
      </w:r>
      <w:r w:rsidR="006513F7" w:rsidRPr="00AE7945">
        <w:rPr>
          <w:rFonts w:ascii="Book Antiqua" w:hAnsi="Book Antiqua"/>
          <w:shd w:val="clear" w:color="auto" w:fill="FFFFFF"/>
        </w:rPr>
        <w:t xml:space="preserve">O licitante terá o prazo de </w:t>
      </w:r>
      <w:proofErr w:type="gramStart"/>
      <w:r w:rsidR="006513F7" w:rsidRPr="00CD6C2F">
        <w:rPr>
          <w:rFonts w:ascii="Book Antiqua" w:hAnsi="Book Antiqua"/>
          <w:b/>
          <w:shd w:val="clear" w:color="auto" w:fill="FFFFFF"/>
        </w:rPr>
        <w:t>2</w:t>
      </w:r>
      <w:proofErr w:type="gramEnd"/>
      <w:r w:rsidR="006513F7" w:rsidRPr="00CD6C2F">
        <w:rPr>
          <w:rFonts w:ascii="Book Antiqua" w:hAnsi="Book Antiqua"/>
          <w:b/>
          <w:shd w:val="clear" w:color="auto" w:fill="FFFFFF"/>
        </w:rPr>
        <w:t xml:space="preserve"> (duas) horas</w:t>
      </w:r>
      <w:r w:rsidR="006513F7" w:rsidRPr="00AE7945">
        <w:rPr>
          <w:rFonts w:ascii="Book Antiqua" w:hAnsi="Book Antiqua"/>
          <w:shd w:val="clear" w:color="auto" w:fill="FFFFFF"/>
        </w:rPr>
        <w:t xml:space="preserve">, </w:t>
      </w:r>
      <w:r w:rsidR="006513F7" w:rsidRPr="00242833">
        <w:rPr>
          <w:rFonts w:ascii="Book Antiqua" w:hAnsi="Book Antiqua"/>
          <w:b/>
          <w:u w:val="single"/>
          <w:shd w:val="clear" w:color="auto" w:fill="FFFFFF"/>
        </w:rPr>
        <w:t>CONTADO DA SOLICITAÇÃO DO PREGOEIRO NO SISTEMA</w:t>
      </w:r>
      <w:r w:rsidR="006513F7" w:rsidRPr="00AE7945">
        <w:rPr>
          <w:rFonts w:ascii="Book Antiqua" w:hAnsi="Book Antiqua"/>
          <w:shd w:val="clear" w:color="auto" w:fill="FFFFFF"/>
        </w:rPr>
        <w:t>, para envio da</w:t>
      </w:r>
      <w:r w:rsidR="006513F7">
        <w:rPr>
          <w:rFonts w:ascii="Book Antiqua" w:hAnsi="Book Antiqua"/>
          <w:shd w:val="clear" w:color="auto" w:fill="FFFFFF"/>
        </w:rPr>
        <w:t xml:space="preserve"> </w:t>
      </w:r>
      <w:r w:rsidR="006513F7" w:rsidRPr="00A01B0C">
        <w:rPr>
          <w:rFonts w:ascii="Book Antiqua" w:hAnsi="Book Antiqua"/>
          <w:shd w:val="clear" w:color="auto" w:fill="FFFFFF"/>
        </w:rPr>
        <w:t>proposta</w:t>
      </w:r>
      <w:r w:rsidR="006513F7">
        <w:rPr>
          <w:rFonts w:ascii="Book Antiqua" w:hAnsi="Book Antiqua"/>
          <w:shd w:val="clear" w:color="auto" w:fill="FFFFFF"/>
        </w:rPr>
        <w:t>.</w:t>
      </w:r>
    </w:p>
    <w:p w:rsidR="00CF6E9A" w:rsidRPr="00250D98" w:rsidRDefault="00231884" w:rsidP="00D75604">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Default="00080C7C" w:rsidP="00D75604">
      <w:pPr>
        <w:widowControl w:val="0"/>
        <w:ind w:left="0" w:right="-1"/>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9A042A" w:rsidRPr="00250D98" w:rsidRDefault="009A042A" w:rsidP="00D75604">
      <w:pPr>
        <w:widowControl w:val="0"/>
        <w:ind w:left="0" w:right="-1"/>
        <w:rPr>
          <w:rFonts w:ascii="Book Antiqua" w:eastAsia="Book Antiqua" w:hAnsi="Book Antiqua"/>
        </w:rPr>
      </w:pPr>
    </w:p>
    <w:p w:rsidR="0022182E" w:rsidRPr="00250D98" w:rsidRDefault="002B6A00" w:rsidP="00D75604">
      <w:pPr>
        <w:widowControl w:val="0"/>
        <w:ind w:left="0" w:right="-1"/>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 xml:space="preserve">A ACEITABILIDADE DA </w:t>
      </w:r>
      <w:r w:rsidRPr="009A042A">
        <w:rPr>
          <w:rFonts w:ascii="Book Antiqua" w:hAnsi="Book Antiqua"/>
          <w:b/>
        </w:rPr>
        <w:t>PROPOSTA</w:t>
      </w:r>
    </w:p>
    <w:p w:rsidR="0022182E" w:rsidRPr="00250D98" w:rsidRDefault="002B6A00"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 xml:space="preserve">ncerrada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D75604">
      <w:pPr>
        <w:widowControl w:val="0"/>
        <w:ind w:left="0" w:right="-1"/>
        <w:rPr>
          <w:rFonts w:ascii="Book Antiqua" w:hAnsi="Book Antiqua"/>
        </w:rPr>
      </w:pPr>
      <w:r w:rsidRPr="00250D98">
        <w:rPr>
          <w:rFonts w:ascii="Book Antiqua" w:hAnsi="Book Antiqua"/>
        </w:rPr>
        <w:t>12</w:t>
      </w:r>
      <w:r w:rsidR="0022182E" w:rsidRPr="00250D98">
        <w:rPr>
          <w:rFonts w:ascii="Book Antiqua" w:hAnsi="Book Antiqua"/>
        </w:rPr>
        <w:t xml:space="preserve">.2 </w:t>
      </w:r>
      <w:proofErr w:type="gramStart"/>
      <w:r w:rsidR="0022182E" w:rsidRPr="00250D98">
        <w:rPr>
          <w:rFonts w:ascii="Book Antiqua" w:hAnsi="Book Antiqua"/>
        </w:rPr>
        <w:t>Será</w:t>
      </w:r>
      <w:proofErr w:type="gramEnd"/>
      <w:r w:rsidR="0022182E" w:rsidRPr="00250D98">
        <w:rPr>
          <w:rFonts w:ascii="Book Antiqua" w:hAnsi="Book Antiqua"/>
        </w:rPr>
        <w:t xml:space="preserve"> desclassificada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D75604">
      <w:pPr>
        <w:widowControl w:val="0"/>
        <w:ind w:left="0" w:right="-1"/>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D75604">
      <w:pPr>
        <w:widowControl w:val="0"/>
        <w:ind w:left="0" w:right="-1"/>
        <w:rPr>
          <w:rFonts w:ascii="Book Antiqua" w:eastAsia="Book Antiqua" w:hAnsi="Book Antiqua"/>
          <w:b/>
          <w:color w:val="FF0000"/>
          <w:highlight w:val="yellow"/>
        </w:rPr>
      </w:pPr>
    </w:p>
    <w:p w:rsidR="0022182E" w:rsidRPr="00250D98" w:rsidRDefault="00FB1092"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D75604">
      <w:pPr>
        <w:widowControl w:val="0"/>
        <w:ind w:left="0" w:right="-1"/>
        <w:rPr>
          <w:rFonts w:ascii="Book Antiqua" w:hAnsi="Book Antiqua"/>
        </w:rPr>
      </w:pPr>
      <w:r w:rsidRPr="00250D98">
        <w:rPr>
          <w:rFonts w:ascii="Book Antiqua" w:hAnsi="Book Antiqua"/>
        </w:rPr>
        <w:t>13.1 Encerrada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DF42C5" w:rsidP="00D75604">
      <w:pPr>
        <w:widowControl w:val="0"/>
        <w:ind w:left="0" w:right="-1"/>
        <w:rPr>
          <w:rFonts w:ascii="Book Antiqua" w:hAnsi="Book Antiqua"/>
        </w:rPr>
      </w:pPr>
      <w:r w:rsidRPr="00250D98">
        <w:rPr>
          <w:rFonts w:ascii="Book Antiqua" w:hAnsi="Book Antiqua"/>
        </w:rPr>
        <w:t xml:space="preserve">13.1.1 </w:t>
      </w:r>
      <w:r w:rsidR="006513F7" w:rsidRPr="00422128">
        <w:rPr>
          <w:rFonts w:ascii="Book Antiqua" w:hAnsi="Book Antiqua"/>
        </w:rPr>
        <w:t xml:space="preserve">Na </w:t>
      </w:r>
      <w:r w:rsidR="006513F7" w:rsidRPr="000D70B8">
        <w:rPr>
          <w:rFonts w:ascii="Book Antiqua" w:hAnsi="Book Antiqua"/>
          <w:b/>
          <w:u w:val="single"/>
        </w:rPr>
        <w:t>hipótese</w:t>
      </w:r>
      <w:r w:rsidR="006513F7" w:rsidRPr="00422128">
        <w:rPr>
          <w:rFonts w:ascii="Book Antiqua" w:hAnsi="Book Antiqua"/>
        </w:rPr>
        <w:t xml:space="preserve"> de necessidade de envio de documentos complementares </w:t>
      </w:r>
      <w:r w:rsidR="006513F7" w:rsidRPr="00422128">
        <w:rPr>
          <w:rFonts w:ascii="Book Antiqua" w:hAnsi="Book Antiqua"/>
          <w:b/>
        </w:rPr>
        <w:t xml:space="preserve">CONFORME SOLICITAÇÃO DO PREGOEIRO </w:t>
      </w:r>
      <w:r w:rsidR="006513F7"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250D98" w:rsidRDefault="00156DB6" w:rsidP="00D75604">
      <w:pPr>
        <w:ind w:left="0" w:right="-1"/>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22182E" w:rsidRPr="00250D98" w:rsidRDefault="00C20F13" w:rsidP="00D75604">
      <w:pPr>
        <w:widowControl w:val="0"/>
        <w:ind w:left="0" w:right="-1"/>
        <w:rPr>
          <w:rFonts w:ascii="Book Antiqua" w:hAnsi="Book Antiqua"/>
        </w:rPr>
      </w:pPr>
      <w:proofErr w:type="gramStart"/>
      <w:r w:rsidRPr="00250D98">
        <w:rPr>
          <w:rFonts w:ascii="Book Antiqua" w:hAnsi="Book Antiqua"/>
        </w:rPr>
        <w:t>13</w:t>
      </w:r>
      <w:r w:rsidR="0022182E" w:rsidRPr="00250D98">
        <w:rPr>
          <w:rFonts w:ascii="Book Antiqua" w:hAnsi="Book Antiqua"/>
        </w:rPr>
        <w:t>.2 Constatado</w:t>
      </w:r>
      <w:proofErr w:type="gramEnd"/>
      <w:r w:rsidR="0022182E" w:rsidRPr="00250D98">
        <w:rPr>
          <w:rFonts w:ascii="Book Antiqua" w:hAnsi="Book Antiqua"/>
        </w:rPr>
        <w:t xml:space="preserve"> o atendimento pleno às exigências editalícias, será d</w:t>
      </w:r>
      <w:r w:rsidR="00C012D8" w:rsidRPr="00250D98">
        <w:rPr>
          <w:rFonts w:ascii="Book Antiqua" w:hAnsi="Book Antiqua"/>
        </w:rPr>
        <w:t>eclarada a proponente vencedora.</w:t>
      </w:r>
    </w:p>
    <w:p w:rsidR="0022182E" w:rsidRPr="00250D98" w:rsidRDefault="00C20F13" w:rsidP="00D75604">
      <w:pPr>
        <w:widowControl w:val="0"/>
        <w:ind w:left="0" w:right="-1"/>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9B4ADF">
      <w:pPr>
        <w:widowControl w:val="0"/>
        <w:ind w:left="0" w:right="-1"/>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9B4ADF">
      <w:pPr>
        <w:widowControl w:val="0"/>
        <w:ind w:left="0" w:right="-1"/>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9B4ADF">
      <w:pPr>
        <w:widowControl w:val="0"/>
        <w:ind w:left="0" w:right="-1"/>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22182E" w:rsidP="00AD3BA3">
      <w:pPr>
        <w:widowControl w:val="0"/>
        <w:ind w:right="-710"/>
        <w:rPr>
          <w:rFonts w:ascii="Book Antiqua" w:hAnsi="Book Antiqua"/>
          <w:b/>
          <w:shd w:val="clear" w:color="auto" w:fill="FFFFFF"/>
        </w:rPr>
      </w:pPr>
    </w:p>
    <w:p w:rsidR="0022182E" w:rsidRPr="00250D98" w:rsidRDefault="00C20F13"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lastRenderedPageBreak/>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9B4ADF">
      <w:pPr>
        <w:widowControl w:val="0"/>
        <w:ind w:left="0" w:right="-1"/>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Pr="00250D98">
        <w:rPr>
          <w:rFonts w:ascii="Book Antiqua" w:hAnsi="Book Antiqua"/>
          <w:shd w:val="clear" w:color="auto" w:fill="FFFFFF"/>
        </w:rPr>
        <w:t>5</w:t>
      </w:r>
      <w:proofErr w:type="gramEnd"/>
      <w:r w:rsidRPr="00250D98">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D75604">
      <w:pPr>
        <w:widowControl w:val="0"/>
        <w:ind w:left="0" w:right="-1"/>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D75604">
      <w:pPr>
        <w:widowControl w:val="0"/>
        <w:ind w:left="0" w:right="-1"/>
        <w:rPr>
          <w:rFonts w:ascii="Book Antiqua" w:hAnsi="Book Antiqua"/>
          <w:b/>
          <w:shd w:val="clear" w:color="auto" w:fill="FFFFFF"/>
        </w:rPr>
      </w:pPr>
    </w:p>
    <w:p w:rsidR="00337A0F" w:rsidRPr="00250D98" w:rsidRDefault="005B76D0" w:rsidP="00D75604">
      <w:pPr>
        <w:widowControl w:val="0"/>
        <w:ind w:left="0" w:right="-1"/>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D75604">
      <w:pPr>
        <w:widowControl w:val="0"/>
        <w:ind w:left="0" w:right="-1"/>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D75604">
      <w:pPr>
        <w:widowControl w:val="0"/>
        <w:ind w:left="0" w:right="-1"/>
        <w:rPr>
          <w:rFonts w:ascii="Book Antiqua" w:hAnsi="Book Antiqua"/>
        </w:rPr>
      </w:pPr>
      <w:proofErr w:type="gramStart"/>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w:t>
      </w:r>
      <w:proofErr w:type="gramEnd"/>
      <w:r w:rsidR="0022182E" w:rsidRPr="00250D98">
        <w:rPr>
          <w:rFonts w:ascii="Book Antiqua" w:hAnsi="Book Antiqua"/>
        </w:rPr>
        <w:t xml:space="preserve">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CB3B91" w:rsidP="00D75604">
      <w:pPr>
        <w:widowControl w:val="0"/>
        <w:ind w:left="0" w:right="-1"/>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F31ECA" w:rsidRDefault="00F31ECA" w:rsidP="00F31ECA">
      <w:pPr>
        <w:widowControl w:val="0"/>
        <w:ind w:left="0" w:right="-2"/>
        <w:rPr>
          <w:rFonts w:ascii="Book Antiqua" w:hAnsi="Book Antiqua"/>
        </w:rPr>
      </w:pPr>
      <w:r>
        <w:rPr>
          <w:rFonts w:ascii="Book Antiqua" w:hAnsi="Book Antiqua"/>
        </w:rPr>
        <w:t xml:space="preserve">15.1 Declarado o vencedor, o Pregoeiro proporcionará a oportunidade aos licitantes para que, </w:t>
      </w:r>
      <w:r w:rsidRPr="00F27F97">
        <w:rPr>
          <w:rFonts w:ascii="Book Antiqua" w:hAnsi="Book Antiqua"/>
        </w:rPr>
        <w:t xml:space="preserve">no </w:t>
      </w:r>
      <w:r w:rsidRPr="0042228F">
        <w:rPr>
          <w:rFonts w:ascii="Book Antiqua" w:hAnsi="Book Antiqua"/>
        </w:rPr>
        <w:t>prazo de 10 (dez) minutos,</w:t>
      </w:r>
      <w:r>
        <w:rPr>
          <w:rFonts w:ascii="Book Antiqua" w:hAnsi="Book Antiqua"/>
        </w:rPr>
        <w:t xml:space="preserv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hAnsi="Book Antiqua"/>
        </w:rPr>
        <w:t>, se manifestem acerca da intenção de interpor recurso contra as decisões e atos praticados na sessão, esclarecendo que a falta desta manifestação imediata e motivada, importará na decadência do direito de recurso por parte dos licitantes.</w:t>
      </w:r>
    </w:p>
    <w:p w:rsidR="00F31ECA" w:rsidRDefault="00F31ECA" w:rsidP="00F31ECA">
      <w:pPr>
        <w:widowControl w:val="0"/>
        <w:ind w:left="0" w:right="-2"/>
        <w:rPr>
          <w:rFonts w:ascii="Book Antiqua" w:hAnsi="Book Antiqua"/>
          <w:shd w:val="clear" w:color="auto" w:fill="FFFFFF"/>
        </w:rPr>
      </w:pPr>
      <w:r w:rsidRPr="00DB6800">
        <w:rPr>
          <w:rFonts w:ascii="Book Antiqua" w:hAnsi="Book Antiqua"/>
        </w:rPr>
        <w:t xml:space="preserve">15.1.1 O licitante que desejar interpor recurso deverá manifestar motivadamente, </w:t>
      </w:r>
      <w:r w:rsidRPr="006E71EB">
        <w:rPr>
          <w:rFonts w:ascii="Book Antiqua" w:hAnsi="Book Antiqua"/>
          <w:b/>
          <w:u w:val="single"/>
        </w:rPr>
        <w:t xml:space="preserve">no </w:t>
      </w:r>
      <w:r w:rsidRPr="006E71EB">
        <w:rPr>
          <w:rFonts w:ascii="Book Antiqua" w:eastAsia="Book Antiqua" w:hAnsi="Book Antiqua"/>
          <w:b/>
          <w:u w:val="single"/>
        </w:rPr>
        <w:t>campo próprio disponibilizado pelo sistema</w:t>
      </w:r>
      <w:r>
        <w:rPr>
          <w:rFonts w:ascii="Book Antiqua" w:eastAsia="Book Antiqua" w:hAnsi="Book Antiqua"/>
        </w:rPr>
        <w:t xml:space="preserve">,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F31ECA" w:rsidP="00F31ECA">
      <w:pPr>
        <w:widowControl w:val="0"/>
        <w:ind w:left="0" w:right="-1"/>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É vedada a utilização de recurso como expediente protelatório ou que vise a tumultuar o procedimento da Licitação. </w:t>
      </w:r>
    </w:p>
    <w:p w:rsidR="008F0205" w:rsidRPr="00250D98" w:rsidRDefault="008F0205" w:rsidP="00D75604">
      <w:pPr>
        <w:widowControl w:val="0"/>
        <w:ind w:left="0"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D75604">
      <w:pPr>
        <w:widowControl w:val="0"/>
        <w:ind w:left="0" w:right="-1"/>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Pr="00250D98">
        <w:rPr>
          <w:rFonts w:ascii="Book Antiqua" w:hAnsi="Book Antiqua"/>
          <w:shd w:val="clear" w:color="auto" w:fill="FFFFFF"/>
        </w:rPr>
        <w:t>3</w:t>
      </w:r>
      <w:proofErr w:type="gramEnd"/>
      <w:r w:rsidRPr="00250D98">
        <w:rPr>
          <w:rFonts w:ascii="Book Antiqua" w:hAnsi="Book Antiqua"/>
          <w:shd w:val="clear" w:color="auto" w:fill="FFFFFF"/>
        </w:rPr>
        <w:t xml:space="preserve"> (três) dias úteis,  que será disponibilizado a </w:t>
      </w:r>
      <w:r w:rsidRPr="00250D98">
        <w:rPr>
          <w:rFonts w:ascii="Book Antiqua" w:hAnsi="Book Antiqua"/>
          <w:shd w:val="clear" w:color="auto" w:fill="FFFFFF"/>
        </w:rPr>
        <w:lastRenderedPageBreak/>
        <w:t>todos os participantes, ficando os demais desde logo intimados para apresentar as contrarrazões, em igual número de dias, que começará a correr do término do prazo da recorrente.</w:t>
      </w:r>
    </w:p>
    <w:p w:rsidR="00BF5D0D" w:rsidRPr="00250D98" w:rsidRDefault="00BF5D0D"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em 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3D0A01" w:rsidRPr="003D0A01" w:rsidRDefault="00BF5D0D"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r w:rsidR="003D0A01">
        <w:rPr>
          <w:rFonts w:ascii="Book Antiqua" w:hAnsi="Book Antiqua"/>
        </w:rPr>
        <w:t xml:space="preserve"> Os </w:t>
      </w:r>
      <w:r w:rsidR="003D0A01" w:rsidRPr="00250D98">
        <w:rPr>
          <w:rFonts w:ascii="Book Antiqua" w:eastAsia="Book Antiqua" w:hAnsi="Book Antiqua"/>
        </w:rPr>
        <w:t xml:space="preserve">recursos e contrarrazões de recurso enviados </w:t>
      </w:r>
      <w:r w:rsidR="003D0A01">
        <w:rPr>
          <w:rFonts w:ascii="Book Antiqua" w:eastAsia="Book Antiqua" w:hAnsi="Book Antiqua"/>
        </w:rPr>
        <w:t>por e-mail</w:t>
      </w:r>
      <w:r w:rsidR="003D0A01">
        <w:t xml:space="preserve"> </w:t>
      </w:r>
      <w:r w:rsidR="003D0A01" w:rsidRPr="003D0A01">
        <w:rPr>
          <w:rStyle w:val="nfase"/>
          <w:rFonts w:ascii="Book Antiqua" w:eastAsia="Book Antiqua" w:hAnsi="Book Antiqua"/>
          <w:i w:val="0"/>
        </w:rPr>
        <w:t>serão reconhecidos apenas se estiverem dentro do horário de funcionamento do Departamento de Compras e Licitações, em conformidad</w:t>
      </w:r>
      <w:r w:rsidR="00C9299E">
        <w:rPr>
          <w:rStyle w:val="nfase"/>
          <w:rFonts w:ascii="Book Antiqua" w:eastAsia="Book Antiqua" w:hAnsi="Book Antiqua"/>
          <w:i w:val="0"/>
        </w:rPr>
        <w:t>e com o disposto no item 15.8.1 deste Edital.</w:t>
      </w:r>
    </w:p>
    <w:p w:rsidR="00051604" w:rsidRPr="00250D98" w:rsidRDefault="00051604" w:rsidP="003D0A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D75604">
      <w:pPr>
        <w:ind w:left="0" w:right="-1"/>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D75604">
      <w:pPr>
        <w:widowControl w:val="0"/>
        <w:ind w:left="0" w:right="-1"/>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w:t>
      </w:r>
      <w:proofErr w:type="gramStart"/>
      <w:r w:rsidR="00035970" w:rsidRPr="00250D98">
        <w:rPr>
          <w:rFonts w:ascii="Book Antiqua" w:hAnsi="Book Antiqua"/>
        </w:rPr>
        <w:t>excluir-se-á</w:t>
      </w:r>
      <w:proofErr w:type="gramEnd"/>
      <w:r w:rsidR="00035970" w:rsidRPr="00250D98">
        <w:rPr>
          <w:rFonts w:ascii="Book Antiqua" w:hAnsi="Book Antiqua"/>
        </w:rPr>
        <w:t xml:space="preserve"> o dia do início e incluir-se-á o do vencimento, e considerar-se-ão os dias úteis e o horário de expediente do Departamento de Compras e Licitações.</w:t>
      </w:r>
    </w:p>
    <w:p w:rsidR="00035970" w:rsidRPr="00250D98" w:rsidRDefault="00035970" w:rsidP="00D75604">
      <w:pPr>
        <w:widowControl w:val="0"/>
        <w:ind w:left="0" w:right="-1"/>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D75604">
      <w:pPr>
        <w:widowControl w:val="0"/>
        <w:ind w:left="0" w:right="-1"/>
        <w:rPr>
          <w:rFonts w:ascii="Book Antiqua" w:hAnsi="Book Antiqua"/>
        </w:rPr>
      </w:pPr>
    </w:p>
    <w:p w:rsidR="0022182E" w:rsidRPr="00250D98" w:rsidRDefault="007B5BB5" w:rsidP="00D75604">
      <w:pPr>
        <w:widowControl w:val="0"/>
        <w:ind w:left="0" w:right="-1"/>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9B4ADF">
      <w:pPr>
        <w:widowControl w:val="0"/>
        <w:ind w:left="0" w:right="-1"/>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9B4ADF">
      <w:pPr>
        <w:widowControl w:val="0"/>
        <w:ind w:left="0" w:right="-1"/>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D75604">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D75604">
      <w:pPr>
        <w:widowControl w:val="0"/>
        <w:ind w:left="0" w:right="-1"/>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D75604">
      <w:pPr>
        <w:widowControl w:val="0"/>
        <w:ind w:left="0" w:right="-1"/>
        <w:rPr>
          <w:rFonts w:ascii="Book Antiqua" w:hAnsi="Book Antiqua"/>
        </w:rPr>
      </w:pPr>
      <w:r w:rsidRPr="00250D98">
        <w:rPr>
          <w:rFonts w:ascii="Book Antiqua" w:hAnsi="Book Antiqua"/>
        </w:rPr>
        <w:t>16.6</w:t>
      </w:r>
      <w:r w:rsidR="0022182E" w:rsidRPr="00250D98">
        <w:rPr>
          <w:rFonts w:ascii="Book Antiqua" w:hAnsi="Book Antiqua"/>
        </w:rPr>
        <w:t xml:space="preserve"> Não </w:t>
      </w:r>
      <w:proofErr w:type="gramStart"/>
      <w:r w:rsidR="0022182E" w:rsidRPr="005F7CEE">
        <w:rPr>
          <w:rFonts w:ascii="Book Antiqua" w:hAnsi="Book Antiqua"/>
          <w:color w:val="000000" w:themeColor="text1"/>
        </w:rPr>
        <w:t>caberá</w:t>
      </w:r>
      <w:proofErr w:type="gramEnd"/>
      <w:r w:rsidR="0022182E" w:rsidRPr="005F7CEE">
        <w:rPr>
          <w:rFonts w:ascii="Book Antiqua" w:hAnsi="Book Antiqua"/>
          <w:color w:val="000000" w:themeColor="text1"/>
        </w:rPr>
        <w:t xml:space="preserve"> recurso administrativo</w:t>
      </w:r>
      <w:r w:rsidR="0022182E" w:rsidRPr="00250D98">
        <w:rPr>
          <w:rFonts w:ascii="Book Antiqua" w:hAnsi="Book Antiqua"/>
        </w:rPr>
        <w:t xml:space="preserve"> contra a Decisão Final da Autoridade Competente.</w:t>
      </w:r>
    </w:p>
    <w:p w:rsidR="007B5BB5" w:rsidRPr="00250D98" w:rsidRDefault="007B5BB5" w:rsidP="00D75604">
      <w:pPr>
        <w:widowControl w:val="0"/>
        <w:ind w:left="0" w:right="-1"/>
        <w:rPr>
          <w:rFonts w:ascii="Book Antiqua" w:hAnsi="Book Antiqua"/>
          <w:b/>
        </w:rPr>
      </w:pPr>
    </w:p>
    <w:p w:rsidR="0022182E" w:rsidRPr="00250D98" w:rsidRDefault="00BE7C23" w:rsidP="00D75604">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proofErr w:type="gramStart"/>
      <w:r w:rsidR="0022182E" w:rsidRPr="00250D98">
        <w:rPr>
          <w:rFonts w:ascii="Book Antiqua" w:hAnsi="Book Antiqua"/>
          <w:b/>
        </w:rPr>
        <w:t>2</w:t>
      </w:r>
      <w:proofErr w:type="gramEnd"/>
      <w:r w:rsidR="0022182E" w:rsidRPr="00250D98">
        <w:rPr>
          <w:rFonts w:ascii="Book Antiqua" w:hAnsi="Book Antiqua"/>
          <w:b/>
        </w:rPr>
        <w:t xml:space="preserve">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D75604">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D75604">
      <w:pPr>
        <w:widowControl w:val="0"/>
        <w:ind w:left="0" w:right="-1"/>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w:t>
      </w:r>
      <w:r w:rsidR="0022182E" w:rsidRPr="00250D98">
        <w:rPr>
          <w:rFonts w:ascii="Book Antiqua" w:hAnsi="Book Antiqua"/>
        </w:rPr>
        <w:lastRenderedPageBreak/>
        <w:t xml:space="preserve">lote superior aos valores ofertados na fase de lance, devendo sempre ser apresentado valores com no máximo </w:t>
      </w:r>
      <w:r w:rsidR="00C04949">
        <w:rPr>
          <w:rFonts w:ascii="Book Antiqua" w:hAnsi="Book Antiqua"/>
        </w:rPr>
        <w:t>0</w:t>
      </w:r>
      <w:r w:rsidR="00F545CD">
        <w:rPr>
          <w:rFonts w:ascii="Book Antiqua" w:hAnsi="Book Antiqua"/>
        </w:rPr>
        <w:t>2</w:t>
      </w:r>
      <w:r w:rsidR="0022182E" w:rsidRPr="00250D98">
        <w:rPr>
          <w:rFonts w:ascii="Book Antiqua" w:hAnsi="Book Antiqua"/>
        </w:rPr>
        <w:t xml:space="preserve"> (</w:t>
      </w:r>
      <w:r w:rsidR="00F545CD">
        <w:rPr>
          <w:rFonts w:ascii="Book Antiqua" w:hAnsi="Book Antiqua"/>
        </w:rPr>
        <w:t>duas</w:t>
      </w:r>
      <w:r w:rsidR="0022182E" w:rsidRPr="00250D98">
        <w:rPr>
          <w:rFonts w:ascii="Book Antiqua" w:hAnsi="Book Antiqua"/>
        </w:rPr>
        <w:t xml:space="preserve">) casas decimais, e caso seja necessário realizar algum arredondamento, o mesmo sempre deve ser para baixo. </w:t>
      </w:r>
    </w:p>
    <w:p w:rsidR="00A9531A" w:rsidRPr="00250D98" w:rsidRDefault="00A9531A" w:rsidP="00D75604">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250D98">
        <w:rPr>
          <w:rFonts w:ascii="Book Antiqua" w:hAnsi="Book Antiqua"/>
        </w:rPr>
        <w:t>2</w:t>
      </w:r>
      <w:proofErr w:type="gramEnd"/>
      <w:r w:rsidR="00A059D8" w:rsidRPr="00250D98">
        <w:rPr>
          <w:rFonts w:ascii="Book Antiqua" w:hAnsi="Book Antiqua"/>
        </w:rPr>
        <w:t xml:space="preserve">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091BE3" w:rsidRDefault="00091BE3" w:rsidP="00D75604">
      <w:pPr>
        <w:widowControl w:val="0"/>
        <w:ind w:left="0" w:right="-1"/>
        <w:rPr>
          <w:rFonts w:ascii="Book Antiqua" w:eastAsia="Book Antiqua" w:hAnsi="Book Antiqua"/>
          <w:b/>
          <w:color w:val="FF0000"/>
          <w:highlight w:val="yellow"/>
        </w:rPr>
      </w:pPr>
    </w:p>
    <w:p w:rsidR="00477C3C" w:rsidRPr="00250D98" w:rsidRDefault="008922A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.4.1 Nas hipóteses de recusa do adjudicatário em firmar a Ata de Registro de Preços, a autoridade competente poderá convocar os demais </w:t>
      </w:r>
      <w:proofErr w:type="gramStart"/>
      <w:r w:rsidR="00477C3C" w:rsidRPr="00250D98">
        <w:rPr>
          <w:rFonts w:ascii="Book Antiqua" w:eastAsia="Book Antiqua" w:hAnsi="Book Antiqua"/>
        </w:rPr>
        <w:t>licitantes para assinar a Ata, observada</w:t>
      </w:r>
      <w:proofErr w:type="gramEnd"/>
      <w:r w:rsidR="00477C3C" w:rsidRPr="00250D98">
        <w:rPr>
          <w:rFonts w:ascii="Book Antiqua" w:eastAsia="Book Antiqua" w:hAnsi="Book Antiqua"/>
        </w:rPr>
        <w:t xml:space="preserve"> a ordem de classificação e os procedimentos de habilitação referidos no presente Edital, atendendo ao disposto no art. 4º, inciso XXIII da Lei nº 10.520/2002.</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250D98">
        <w:rPr>
          <w:rFonts w:ascii="Book Antiqua" w:eastAsia="Book Antiqua" w:hAnsi="Book Antiqua"/>
        </w:rPr>
        <w:t>a</w:t>
      </w:r>
      <w:proofErr w:type="gramEnd"/>
      <w:r w:rsidR="00477C3C" w:rsidRPr="00250D98">
        <w:rPr>
          <w:rFonts w:ascii="Book Antiqua" w:eastAsia="Book Antiqua" w:hAnsi="Book Antiqua"/>
        </w:rPr>
        <w:t xml:space="preserve"> vantagem, e, também, que as ofertas sejam em valor inferior ao máximo admitido, poderão ser registrados outros preços.</w:t>
      </w: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477C3C" w:rsidRPr="00250D98" w:rsidRDefault="00477C3C"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 xml:space="preserve">.1 A Ata de Registro de Preços não obriga o Município a firmar contratações nas quantidades estimadas, podendo ocorrer licitações </w:t>
      </w:r>
      <w:proofErr w:type="gramStart"/>
      <w:r w:rsidRPr="00250D98">
        <w:rPr>
          <w:rFonts w:ascii="Book Antiqua" w:eastAsia="Book Antiqua" w:hAnsi="Book Antiqua"/>
        </w:rPr>
        <w:t>específicas para aquisição do(s) objeto(s), obedecida</w:t>
      </w:r>
      <w:proofErr w:type="gramEnd"/>
      <w:r w:rsidRPr="00250D98">
        <w:rPr>
          <w:rFonts w:ascii="Book Antiqua" w:eastAsia="Book Antiqua" w:hAnsi="Book Antiqua"/>
        </w:rPr>
        <w:t xml:space="preserve"> a legislação pertinente, sendo assegurada ao detentor do registro a preferência de fornecimento, em igualdade de condições.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lastRenderedPageBreak/>
        <w:t>1</w:t>
      </w:r>
      <w:r w:rsidR="00436A9A" w:rsidRPr="00250D98">
        <w:rPr>
          <w:rFonts w:ascii="Book Antiqua" w:eastAsia="Book Antiqua" w:hAnsi="Book Antiqua"/>
        </w:rPr>
        <w:t>9</w:t>
      </w:r>
      <w:r w:rsidRPr="00250D98">
        <w:rPr>
          <w:rFonts w:ascii="Book Antiqua" w:eastAsia="Book Antiqua" w:hAnsi="Book Antiqua"/>
        </w:rPr>
        <w:t xml:space="preserve">.4 O Município monitorará, pelo menos trimestralmente, os preços dos </w:t>
      </w:r>
      <w:r w:rsidR="004D4EA6">
        <w:rPr>
          <w:rFonts w:ascii="Book Antiqua" w:eastAsia="Book Antiqua" w:hAnsi="Book Antiqua"/>
        </w:rPr>
        <w:t>materiais</w:t>
      </w:r>
      <w:r w:rsidRPr="00250D98">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até </w:t>
      </w:r>
      <w:proofErr w:type="gramStart"/>
      <w:r w:rsidRPr="00250D98">
        <w:rPr>
          <w:rFonts w:ascii="Book Antiqua" w:eastAsia="Book Antiqua" w:hAnsi="Book Antiqua"/>
          <w:b/>
        </w:rPr>
        <w:t>3</w:t>
      </w:r>
      <w:proofErr w:type="gramEnd"/>
      <w:r w:rsidRPr="00250D98">
        <w:rPr>
          <w:rFonts w:ascii="Book Antiqua" w:eastAsia="Book Antiqua" w:hAnsi="Book Antiqua"/>
          <w:b/>
        </w:rPr>
        <w:t xml:space="preserve"> (três) dias úteis</w:t>
      </w:r>
      <w:r w:rsidRPr="00250D98">
        <w:rPr>
          <w:rFonts w:ascii="Book Antiqua" w:eastAsia="Book Antiqua" w:hAnsi="Book Antiqua"/>
        </w:rPr>
        <w:t>, contados do recebimento da notificação (via e-mail ou correio).</w:t>
      </w:r>
    </w:p>
    <w:p w:rsidR="00477C3C" w:rsidRPr="00250D98" w:rsidRDefault="00477C3C" w:rsidP="00D756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2F751C" w:rsidRDefault="00A17047"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sidRPr="004D4EA6">
        <w:rPr>
          <w:rFonts w:ascii="Book Antiqua" w:eastAsia="Book Antiqua" w:hAnsi="Book Antiqua" w:cs="Arial"/>
          <w:b/>
        </w:rPr>
        <w:t>20. DAS CONDIÇÕES DE ENTREGA E RECEBIMENTO</w:t>
      </w:r>
      <w:r w:rsidRPr="002F751C">
        <w:rPr>
          <w:rFonts w:ascii="Book Antiqua" w:eastAsia="Book Antiqua" w:hAnsi="Book Antiqua" w:cs="Arial"/>
          <w:b/>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.1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sidR="00421101">
        <w:rPr>
          <w:rFonts w:ascii="Book Antiqua" w:eastAsia="Book Antiqua" w:hAnsi="Book Antiqua"/>
        </w:rPr>
        <w:t>conforme a necessidade da Secretaria Municipal de Saúde</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sidR="00D27E1E">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sidR="00D27E1E">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 xml:space="preserve">em horário de expediente, nas condições estipuladas no presente Edital e seus Anexos, no local indicado na </w:t>
      </w:r>
      <w:r w:rsidRPr="00D55F06">
        <w:rPr>
          <w:rFonts w:ascii="Book Antiqua" w:eastAsia="Book Antiqua" w:hAnsi="Book Antiqua"/>
        </w:rPr>
        <w:t xml:space="preserve">Autorização de Empenho – AE. </w:t>
      </w:r>
    </w:p>
    <w:p w:rsidR="00421101" w:rsidRDefault="00421101"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.2.1 A critério da </w:t>
      </w:r>
      <w:r w:rsidR="00375689">
        <w:rPr>
          <w:rFonts w:ascii="Book Antiqua" w:eastAsia="Book Antiqua" w:hAnsi="Book Antiqua"/>
        </w:rPr>
        <w:t>A</w:t>
      </w:r>
      <w:r w:rsidRPr="00D55F06">
        <w:rPr>
          <w:rFonts w:ascii="Book Antiqua" w:eastAsia="Book Antiqua" w:hAnsi="Book Antiqua"/>
        </w:rPr>
        <w:t>dministração poderão ser solicitadas entregas no seguinte endereço:</w:t>
      </w:r>
    </w:p>
    <w:p w:rsidR="00421101" w:rsidRDefault="00421101" w:rsidP="00D27E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27E1E" w:rsidRDefault="00D27E1E" w:rsidP="00D27E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D27E1E" w:rsidRDefault="00D27E1E" w:rsidP="00D27E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D7112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.2.2 Poderão ser solicitadas entregas em outros locais não estipulados neste Edital, sendo que o fornecedor obriga-se a entregar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sidR="005E6E48">
        <w:rPr>
          <w:rFonts w:ascii="Book Antiqua" w:eastAsia="Book Antiqua" w:hAnsi="Book Antiqua"/>
          <w:shd w:val="clear" w:color="auto" w:fill="FFFFFF"/>
        </w:rPr>
        <w:t>sempre em âmbito municipal.</w:t>
      </w:r>
    </w:p>
    <w:p w:rsidR="00421101" w:rsidRDefault="00421101"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D71126" w:rsidRPr="00D55F06" w:rsidRDefault="00D71126" w:rsidP="00D711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20</w:t>
      </w:r>
      <w:r w:rsidRPr="00D55F06">
        <w:rPr>
          <w:rFonts w:ascii="Book Antiqua" w:eastAsia="Book Antiqua" w:hAnsi="Book Antiqua"/>
        </w:rPr>
        <w:t xml:space="preserve">.3 No ato da entrega dos </w:t>
      </w:r>
      <w:r w:rsidR="004D4EA6">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 Fica aqui estabelecido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com a especificação contida neste edital e seus anexos;</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D71126" w:rsidRPr="00D55F06" w:rsidRDefault="00D71126" w:rsidP="00D7112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lastRenderedPageBreak/>
        <w:t>20</w:t>
      </w:r>
      <w:r w:rsidRPr="00D55F06">
        <w:rPr>
          <w:rFonts w:ascii="Book Antiqua" w:eastAsia="Book Antiqua" w:hAnsi="Book Antiqua"/>
        </w:rPr>
        <w:t xml:space="preserve">.5 Os </w:t>
      </w:r>
      <w:r w:rsidR="004D4EA6">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D71126" w:rsidRPr="00D55F06" w:rsidRDefault="00D71126" w:rsidP="00D711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20</w:t>
      </w:r>
      <w:r w:rsidRPr="00D55F06">
        <w:rPr>
          <w:rFonts w:ascii="Book Antiqua" w:eastAsia="Book Antiqua" w:hAnsi="Book Antiqua"/>
          <w:shd w:val="clear" w:color="auto" w:fill="FFFFFF"/>
        </w:rPr>
        <w:t xml:space="preserve">.6 Se a substituição dos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sujeita às sanções previstas neste Edital, na Ata de Registro de Preços, na Minuta do Contrato e na Lei.</w:t>
      </w:r>
    </w:p>
    <w:p w:rsidR="002C6E15" w:rsidRDefault="00D71126" w:rsidP="00D71126">
      <w:pPr>
        <w:ind w:left="0" w:right="-2"/>
        <w:rPr>
          <w:rFonts w:ascii="Book Antiqua" w:hAnsi="Book Antiqua"/>
        </w:rPr>
      </w:pPr>
      <w:r>
        <w:rPr>
          <w:rFonts w:ascii="Book Antiqua" w:eastAsia="Book Antiqua" w:hAnsi="Book Antiqua"/>
        </w:rPr>
        <w:t>20</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sidR="004D4EA6">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Default="00D71126" w:rsidP="00D71126">
      <w:pPr>
        <w:ind w:left="0" w:right="-2"/>
        <w:rPr>
          <w:rFonts w:ascii="Book Antiqua" w:hAnsi="Book Antiqua"/>
        </w:rPr>
      </w:pP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w:t>
      </w:r>
      <w:proofErr w:type="gramStart"/>
      <w:r w:rsidR="009A35FF">
        <w:rPr>
          <w:rFonts w:ascii="Book Antiqua" w:hAnsi="Book Antiqua" w:cs="Book Antiqua"/>
        </w:rPr>
        <w:t>(</w:t>
      </w:r>
      <w:proofErr w:type="gramEnd"/>
      <w:r w:rsidR="009A35FF">
        <w:rPr>
          <w:rFonts w:ascii="Book Antiqua" w:hAnsi="Book Antiqua" w:cs="Book Antiqua"/>
        </w:rPr>
        <w:t>vinte por cento)</w:t>
      </w:r>
      <w:r w:rsidRPr="00250D98">
        <w:rPr>
          <w:rFonts w:ascii="Book Antiqua" w:hAnsi="Book Antiqua" w:cs="Book Antiqua"/>
        </w:rPr>
        <w:t xml:space="preserve"> do Contrato firmado entre as partes.</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w:t>
      </w:r>
      <w:r w:rsidR="00636B4A">
        <w:rPr>
          <w:rFonts w:ascii="Book Antiqua" w:hAnsi="Book Antiqua" w:cs="Book Antiqua"/>
        </w:rPr>
        <w:t xml:space="preserve">por eventuais danos havidos nos </w:t>
      </w:r>
      <w:r w:rsidR="004D4EA6">
        <w:rPr>
          <w:rFonts w:ascii="Book Antiqua" w:hAnsi="Book Antiqua" w:cs="Book Antiqua"/>
        </w:rPr>
        <w:t>materiais</w:t>
      </w:r>
      <w:r w:rsidRPr="00250D98">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250D98" w:rsidRDefault="00095570"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095570" w:rsidRPr="00250D98" w:rsidRDefault="00095570" w:rsidP="00D75604">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sidR="00F4109F">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477C3C" w:rsidRPr="00250D98" w:rsidRDefault="00477C3C" w:rsidP="00D75604">
      <w:pPr>
        <w:widowControl w:val="0"/>
        <w:ind w:left="0" w:right="-1"/>
        <w:rPr>
          <w:rFonts w:ascii="Book Antiqua" w:eastAsia="Book Antiqua" w:hAnsi="Book Antiqua"/>
          <w:b/>
          <w:color w:val="FF0000"/>
          <w:highlight w:val="yellow"/>
        </w:rPr>
      </w:pPr>
    </w:p>
    <w:p w:rsidR="0022182E" w:rsidRPr="00250D98" w:rsidRDefault="003341A5" w:rsidP="00D75604">
      <w:pPr>
        <w:widowControl w:val="0"/>
        <w:ind w:left="0" w:right="-1"/>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00053B0D">
        <w:rPr>
          <w:rFonts w:ascii="Book Antiqua" w:eastAsia="Book Antiqua" w:hAnsi="Book Antiqua" w:cs="Arial"/>
          <w:b/>
          <w:i/>
        </w:rPr>
        <w:t>em até 15</w:t>
      </w:r>
      <w:r w:rsidRPr="00430317">
        <w:rPr>
          <w:rFonts w:ascii="Book Antiqua" w:eastAsia="Book Antiqua" w:hAnsi="Book Antiqua" w:cs="Arial"/>
          <w:b/>
          <w:i/>
        </w:rPr>
        <w:t xml:space="preserve"> (</w:t>
      </w:r>
      <w:r w:rsidR="00053B0D">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sidR="004D4EA6">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sidR="009A35FF">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sidR="0070520E">
        <w:rPr>
          <w:rFonts w:ascii="Book Antiqua" w:eastAsia="Book An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ia="Book Antiqua" w:hAnsi="Book Antiqua" w:cs="Arial"/>
        </w:rPr>
        <w:t xml:space="preserve"> </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DC22C0" w:rsidRPr="00430317" w:rsidRDefault="00DC22C0" w:rsidP="00DC22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DC22C0" w:rsidRDefault="00DC22C0" w:rsidP="00DC22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430382">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8332E7" w:rsidRPr="00107CAA" w:rsidRDefault="008332E7" w:rsidP="00A71725">
      <w:pPr>
        <w:ind w:left="0" w:right="-1"/>
        <w:jc w:val="right"/>
        <w:rPr>
          <w:rFonts w:ascii="Book Antiqua" w:hAnsi="Book Antiqua"/>
          <w:i/>
        </w:rPr>
      </w:pPr>
      <w:r w:rsidRPr="00107CAA">
        <w:rPr>
          <w:rFonts w:ascii="Book Antiqua" w:hAnsi="Book Antiqua"/>
          <w:i/>
        </w:rPr>
        <w:t>Secretaria Municipal de Saúde</w:t>
      </w:r>
    </w:p>
    <w:p w:rsidR="00A71725" w:rsidRPr="00107CAA" w:rsidRDefault="00A71725" w:rsidP="00A71725">
      <w:pPr>
        <w:ind w:left="0" w:right="-1"/>
        <w:jc w:val="right"/>
        <w:rPr>
          <w:rFonts w:ascii="Book Antiqua" w:hAnsi="Book Antiqua"/>
          <w:i/>
        </w:rPr>
      </w:pPr>
      <w:r w:rsidRPr="00107CAA">
        <w:rPr>
          <w:rFonts w:ascii="Book Antiqua" w:hAnsi="Book Antiqua"/>
          <w:b/>
          <w:i/>
        </w:rPr>
        <w:t>Exercício 202</w:t>
      </w:r>
      <w:r w:rsidR="00140F60">
        <w:rPr>
          <w:rFonts w:ascii="Book Antiqua" w:hAnsi="Book Antiqua"/>
          <w:b/>
          <w:i/>
        </w:rPr>
        <w:t>2.</w:t>
      </w:r>
    </w:p>
    <w:p w:rsidR="0022182E" w:rsidRPr="00D67F72" w:rsidRDefault="000714FA" w:rsidP="00D67F72">
      <w:pPr>
        <w:ind w:left="0" w:right="-1"/>
        <w:jc w:val="left"/>
        <w:rPr>
          <w:rFonts w:ascii="Book Antiqua" w:hAnsi="Book Antiqua"/>
          <w:b/>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D75604">
      <w:pPr>
        <w:ind w:left="0" w:right="-1"/>
        <w:rPr>
          <w:rFonts w:ascii="Book Antiqua" w:hAnsi="Book Antiqua"/>
        </w:rPr>
      </w:pPr>
      <w:r w:rsidRPr="00250D98">
        <w:rPr>
          <w:rFonts w:ascii="Book Antiqua" w:hAnsi="Book Antiqua"/>
        </w:rPr>
        <w:t>23</w:t>
      </w:r>
      <w:r w:rsidR="0022182E" w:rsidRPr="00250D98">
        <w:rPr>
          <w:rFonts w:ascii="Book Antiqua" w:hAnsi="Book Antiqua"/>
        </w:rPr>
        <w:t xml:space="preserve">.1 </w:t>
      </w:r>
      <w:proofErr w:type="gramStart"/>
      <w:r w:rsidR="0022182E" w:rsidRPr="00250D98">
        <w:rPr>
          <w:rFonts w:ascii="Book Antiqua" w:hAnsi="Book Antiqua"/>
        </w:rPr>
        <w:t>É</w:t>
      </w:r>
      <w:proofErr w:type="gramEnd"/>
      <w:r w:rsidR="0022182E"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D75604">
      <w:pPr>
        <w:widowControl w:val="0"/>
        <w:ind w:left="0" w:right="-1"/>
        <w:rPr>
          <w:rFonts w:ascii="Book Antiqua" w:eastAsia="Book Antiqua" w:hAnsi="Book Antiqua"/>
          <w:b/>
          <w:color w:val="FF0000"/>
          <w:highlight w:val="yellow"/>
        </w:rPr>
      </w:pPr>
    </w:p>
    <w:p w:rsidR="00D94D3E" w:rsidRPr="00250D98" w:rsidRDefault="000714FA" w:rsidP="00D75604">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75604">
      <w:pPr>
        <w:widowControl w:val="0"/>
        <w:ind w:left="0" w:right="-1"/>
        <w:rPr>
          <w:rFonts w:ascii="Book Antiqua" w:hAnsi="Book Antiqua"/>
        </w:rPr>
      </w:pPr>
      <w:proofErr w:type="gramStart"/>
      <w:r w:rsidRPr="00250D98">
        <w:rPr>
          <w:rFonts w:ascii="Book Antiqua" w:hAnsi="Book Antiqua"/>
        </w:rPr>
        <w:t>24</w:t>
      </w:r>
      <w:r w:rsidR="00D94D3E" w:rsidRPr="00250D98">
        <w:rPr>
          <w:rFonts w:ascii="Book Antiqua" w:hAnsi="Book Antiqua"/>
        </w:rPr>
        <w:t>.1 Qualquer</w:t>
      </w:r>
      <w:proofErr w:type="gramEnd"/>
      <w:r w:rsidR="00D94D3E" w:rsidRPr="00250D98">
        <w:rPr>
          <w:rFonts w:ascii="Book Antiqua" w:hAnsi="Book Antiqua"/>
        </w:rPr>
        <w:t xml:space="preserve"> pessoa poderá impugnar os termos do presente Edital de Pregão Eletrônico, no prazo e forma previstos nos itens seguintes.</w:t>
      </w:r>
    </w:p>
    <w:p w:rsidR="008042AE" w:rsidRPr="00250D98" w:rsidRDefault="000714FA" w:rsidP="00D75604">
      <w:pPr>
        <w:ind w:left="0" w:right="-1"/>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F018E1" w:rsidRPr="00250D98">
        <w:rPr>
          <w:rFonts w:ascii="Book Antiqua" w:hAnsi="Book Antiqua"/>
          <w:b/>
        </w:rPr>
        <w:t>02 (dois) dias úteis</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w:t>
      </w:r>
      <w:r w:rsidR="001C698F" w:rsidRPr="00250D98">
        <w:rPr>
          <w:rFonts w:ascii="Book Antiqua" w:eastAsia="Book Antiqua" w:hAnsi="Book Antiqua"/>
        </w:rPr>
        <w:lastRenderedPageBreak/>
        <w:t xml:space="preserve">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E71338" w:rsidRPr="00250D98">
        <w:rPr>
          <w:rStyle w:val="nfase"/>
          <w:rFonts w:ascii="Book Antiqua" w:eastAsia="Book Antiqua" w:hAnsi="Book Antiqua"/>
          <w:b/>
          <w:i w:val="0"/>
        </w:rPr>
        <w:t>02 (dois) dias úteis</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até 03 (três) dias úteis</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Default="000714FA" w:rsidP="00D75604">
      <w:pPr>
        <w:ind w:left="0" w:right="-1"/>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A71725" w:rsidRPr="00250D98" w:rsidRDefault="00A71725" w:rsidP="00D75604">
      <w:pPr>
        <w:ind w:left="0" w:right="-1"/>
        <w:rPr>
          <w:rStyle w:val="nfase"/>
          <w:rFonts w:ascii="Book Antiqua" w:eastAsia="Book Antiqua" w:hAnsi="Book Antiqua"/>
          <w:i w:val="0"/>
        </w:rPr>
      </w:pPr>
    </w:p>
    <w:p w:rsidR="0022182E" w:rsidRPr="00250D98" w:rsidRDefault="00B57B7E" w:rsidP="00D75604">
      <w:pPr>
        <w:widowControl w:val="0"/>
        <w:ind w:left="0" w:right="-1"/>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A71725"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Advertência</w:t>
      </w:r>
      <w:r w:rsidR="00C10890" w:rsidRPr="00A71725">
        <w:rPr>
          <w:rFonts w:ascii="Book Antiqua" w:hAnsi="Book Antiqua" w:cs="Book Antiqua"/>
        </w:rPr>
        <w:t xml:space="preserve"> e anotação restritiva no Cadastro de Fornecedores;</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Multa</w:t>
      </w:r>
      <w:r w:rsidR="00C10890" w:rsidRPr="00A71725">
        <w:rPr>
          <w:rFonts w:ascii="Book Antiqua" w:hAnsi="Book Antiqua" w:cs="Book Antiqua"/>
        </w:rPr>
        <w:t xml:space="preserve"> de até 20% (vinte por cento) sobre o valor da proposta apresentada pela proponente da ATA ou item da ATA de Registro de Preços, conforme o caso;</w:t>
      </w:r>
    </w:p>
    <w:p w:rsidR="00C10890" w:rsidRPr="00A71725" w:rsidRDefault="00A71725" w:rsidP="00A71725">
      <w:pPr>
        <w:pStyle w:val="PargrafodaLista"/>
        <w:widowControl w:val="0"/>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Impedimento</w:t>
      </w:r>
      <w:r w:rsidR="00C10890" w:rsidRPr="00A71725">
        <w:rPr>
          <w:rFonts w:ascii="Book Antiqua" w:hAnsi="Book Antiqua" w:cs="Book Antiqua"/>
        </w:rPr>
        <w:t xml:space="preserve"> de licitar e contratar com a União, Estados, DF e Municípios pelo prazo de até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consecutivos.</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sidR="009A35FF">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validade da sua proposta, não firmar a ATA de Registro de Preços;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da proposta;</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Quem, convocado dentro do prazo de vigência da ATA de Registro de Preços, não firmar o contrato; Multa de 10%</w:t>
      </w:r>
      <w:r w:rsidR="009A35FF" w:rsidRPr="00A71725">
        <w:rPr>
          <w:rFonts w:ascii="Book Antiqua" w:hAnsi="Book Antiqua" w:cs="Book Antiqua"/>
        </w:rPr>
        <w:t xml:space="preserve"> (dez por cento)</w:t>
      </w:r>
      <w:r w:rsidRPr="00A71725">
        <w:rPr>
          <w:rFonts w:ascii="Book Antiqua" w:hAnsi="Book Antiqua" w:cs="Book Antiqua"/>
        </w:rPr>
        <w:t>, calculada sobre o valor total do contrato no caso de recusa em assinar o contrato;</w:t>
      </w:r>
    </w:p>
    <w:p w:rsidR="00A71725"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Multa de 10%</w:t>
      </w:r>
      <w:r w:rsidR="009A35FF" w:rsidRPr="00A71725">
        <w:rPr>
          <w:rFonts w:ascii="Book Antiqua" w:hAnsi="Book Antiqua" w:cs="Book Antiqua"/>
        </w:rPr>
        <w:t xml:space="preserve"> (dez por cento)</w:t>
      </w:r>
      <w:r w:rsidR="00C10890" w:rsidRPr="00A71725">
        <w:rPr>
          <w:rFonts w:ascii="Book Antiqua" w:hAnsi="Book Antiqua" w:cs="Book Antiqua"/>
        </w:rPr>
        <w:t>, calculada sobre o valor total da proposta;</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lastRenderedPageBreak/>
        <w:t>Comportar</w:t>
      </w:r>
      <w:r w:rsidR="00C10890" w:rsidRPr="00A71725">
        <w:rPr>
          <w:rFonts w:ascii="Book Antiqua" w:hAnsi="Book Antiqua" w:cs="Book Antiqua"/>
        </w:rPr>
        <w:t>-se de modo inidôneo;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A71725"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Multa de 20%</w:t>
      </w:r>
      <w:r w:rsidR="009A35FF" w:rsidRPr="00A71725">
        <w:rPr>
          <w:rFonts w:ascii="Book Antiqua" w:hAnsi="Book Antiqua" w:cs="Book Antiqua"/>
        </w:rPr>
        <w:t xml:space="preserve"> (vinte por cento)</w:t>
      </w:r>
      <w:r w:rsidR="00C10890" w:rsidRPr="00A71725">
        <w:rPr>
          <w:rFonts w:ascii="Book Antiqua" w:hAnsi="Book Antiqua" w:cs="Book Antiqua"/>
        </w:rPr>
        <w:t>, calculada sobre o valor total da ATA de Registro de Preços;</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Em caso de atraso ou não cumprimento dos prazos por culpa da CONTRATADA, será </w:t>
      </w:r>
      <w:proofErr w:type="gramStart"/>
      <w:r w:rsidRPr="00A71725">
        <w:rPr>
          <w:rFonts w:ascii="Book Antiqua" w:hAnsi="Book Antiqua" w:cs="Book Antiqua"/>
        </w:rPr>
        <w:t>aplicada</w:t>
      </w:r>
      <w:proofErr w:type="gramEnd"/>
      <w:r w:rsidRPr="00A71725">
        <w:rPr>
          <w:rFonts w:ascii="Book Antiqua" w:hAnsi="Book Antiqua" w:cs="Book Antiqua"/>
        </w:rPr>
        <w:t xml:space="preserve"> a penalidade de Multa de 0,5%</w:t>
      </w:r>
      <w:r w:rsidR="009A35FF" w:rsidRPr="00A71725">
        <w:rPr>
          <w:rFonts w:ascii="Book Antiqua" w:hAnsi="Book Antiqua" w:cs="Book Antiqua"/>
        </w:rPr>
        <w:t xml:space="preserve"> (meio por cento)</w:t>
      </w:r>
      <w:r w:rsidRPr="00A71725">
        <w:rPr>
          <w:rFonts w:ascii="Book Antiqua" w:hAnsi="Book Antiqua" w:cs="Book Antiqua"/>
        </w:rPr>
        <w:t xml:space="preserve"> por dia de atraso, até o limite de 10</w:t>
      </w:r>
      <w:r w:rsidR="009A35FF" w:rsidRPr="00A71725">
        <w:rPr>
          <w:rFonts w:ascii="Book Antiqua" w:hAnsi="Book Antiqua" w:cs="Book Antiqua"/>
        </w:rPr>
        <w:t xml:space="preserve"> (dez)</w:t>
      </w:r>
      <w:r w:rsidRPr="00A71725">
        <w:rPr>
          <w:rFonts w:ascii="Book Antiqua" w:hAnsi="Book Antiqua" w:cs="Book Antiqua"/>
        </w:rPr>
        <w:t xml:space="preserve"> dias, calculada sobre o valor total do pedido;</w:t>
      </w:r>
    </w:p>
    <w:p w:rsidR="00C10890" w:rsidRPr="00A71725" w:rsidRDefault="00C10890" w:rsidP="00A71725">
      <w:pPr>
        <w:pStyle w:val="PargrafodaLista"/>
        <w:widowControl w:val="0"/>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Multa de 10%</w:t>
      </w:r>
      <w:r w:rsidR="009A35FF" w:rsidRPr="00A71725">
        <w:rPr>
          <w:rFonts w:ascii="Book Antiqua" w:hAnsi="Book Antiqua" w:cs="Book Antiqua"/>
        </w:rPr>
        <w:t xml:space="preserve"> (dez por cento)</w:t>
      </w:r>
      <w:r w:rsidRPr="00A71725">
        <w:rPr>
          <w:rFonts w:ascii="Book Antiqua" w:hAnsi="Book Antiqua" w:cs="Book Antiqua"/>
        </w:rPr>
        <w:t xml:space="preserve"> sobre o valor total do lote ou dos itens da ATA de Registro de Preços relacionados no pedido.</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validade da sua proposta, não firmar a ATA de Registro de Preços;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 xml:space="preserve">Quem, convocado dentro do prazo de vigência da ATA de Registro de Preços, não firmar o contrato; </w:t>
      </w:r>
      <w:proofErr w:type="gramStart"/>
      <w:r w:rsidRPr="00A71725">
        <w:rPr>
          <w:rFonts w:ascii="Book Antiqua" w:hAnsi="Book Antiqua" w:cs="Book Antiqua"/>
        </w:rPr>
        <w:t>1</w:t>
      </w:r>
      <w:proofErr w:type="gramEnd"/>
      <w:r w:rsidR="008601E8" w:rsidRPr="00A71725">
        <w:rPr>
          <w:rFonts w:ascii="Book Antiqua" w:hAnsi="Book Antiqua" w:cs="Book Antiqua"/>
        </w:rPr>
        <w:t xml:space="preserve"> </w:t>
      </w:r>
      <w:r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Deixar</w:t>
      </w:r>
      <w:r w:rsidR="00C10890" w:rsidRPr="00A71725">
        <w:rPr>
          <w:rFonts w:ascii="Book Antiqua" w:hAnsi="Book Antiqua" w:cs="Book Antiqua"/>
        </w:rPr>
        <w:t xml:space="preserve"> de entregar documentação exigida para o certame; </w:t>
      </w:r>
      <w:proofErr w:type="gramStart"/>
      <w:r w:rsidR="00C10890" w:rsidRPr="00A71725">
        <w:rPr>
          <w:rFonts w:ascii="Book Antiqua" w:hAnsi="Book Antiqua" w:cs="Book Antiqua"/>
        </w:rPr>
        <w:t>1</w:t>
      </w:r>
      <w:proofErr w:type="gramEnd"/>
      <w:r w:rsidR="00C10890" w:rsidRPr="00A71725">
        <w:rPr>
          <w:rFonts w:ascii="Book Antiqua" w:hAnsi="Book Antiqua" w:cs="Book Antiqua"/>
        </w:rPr>
        <w:t xml:space="preserve"> (um)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Apresentar</w:t>
      </w:r>
      <w:r w:rsidR="00C10890" w:rsidRPr="00A71725">
        <w:rPr>
          <w:rFonts w:ascii="Book Antiqua" w:hAnsi="Book Antiqua" w:cs="Book Antiqua"/>
        </w:rPr>
        <w:t xml:space="preserve"> documentação falsa exigida para o certame;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Ensejar</w:t>
      </w:r>
      <w:r w:rsidR="00C10890" w:rsidRPr="00A71725">
        <w:rPr>
          <w:rFonts w:ascii="Book Antiqua" w:hAnsi="Book Antiqua" w:cs="Book Antiqua"/>
        </w:rPr>
        <w:t xml:space="preserve"> o retardamento da execução de seu objeto;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Não</w:t>
      </w:r>
      <w:r w:rsidR="00C10890" w:rsidRPr="00A71725">
        <w:rPr>
          <w:rFonts w:ascii="Book Antiqua" w:hAnsi="Book Antiqua" w:cs="Book Antiqua"/>
        </w:rPr>
        <w:t xml:space="preserve"> mantiver a proposta de preços; </w:t>
      </w:r>
      <w:proofErr w:type="gramStart"/>
      <w:r w:rsidR="00C10890" w:rsidRPr="00A71725">
        <w:rPr>
          <w:rFonts w:ascii="Book Antiqua" w:hAnsi="Book Antiqua" w:cs="Book Antiqua"/>
        </w:rPr>
        <w:t>1</w:t>
      </w:r>
      <w:proofErr w:type="gramEnd"/>
      <w:r w:rsidR="008601E8" w:rsidRPr="00A71725">
        <w:rPr>
          <w:rFonts w:ascii="Book Antiqua" w:hAnsi="Book Antiqua" w:cs="Book Antiqua"/>
        </w:rPr>
        <w:t xml:space="preserve"> </w:t>
      </w:r>
      <w:r w:rsidR="00C10890" w:rsidRPr="00A71725">
        <w:rPr>
          <w:rFonts w:ascii="Book Antiqua" w:hAnsi="Book Antiqua" w:cs="Book Antiqua"/>
        </w:rPr>
        <w:t>(um) ano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Falhar</w:t>
      </w:r>
      <w:r w:rsidR="00C10890" w:rsidRPr="00A71725">
        <w:rPr>
          <w:rFonts w:ascii="Book Antiqua" w:hAnsi="Book Antiqua" w:cs="Book Antiqua"/>
        </w:rPr>
        <w:t xml:space="preserve"> ou fraudar na execução do contrato; </w:t>
      </w:r>
      <w:proofErr w:type="gramStart"/>
      <w:r w:rsidR="00C10890" w:rsidRPr="00A71725">
        <w:rPr>
          <w:rFonts w:ascii="Book Antiqua" w:hAnsi="Book Antiqua" w:cs="Book Antiqua"/>
        </w:rPr>
        <w:t>4</w:t>
      </w:r>
      <w:proofErr w:type="gramEnd"/>
      <w:r w:rsidR="008601E8" w:rsidRPr="00A71725">
        <w:rPr>
          <w:rFonts w:ascii="Book Antiqua" w:hAnsi="Book Antiqua" w:cs="Book Antiqua"/>
        </w:rPr>
        <w:t xml:space="preserve"> </w:t>
      </w:r>
      <w:r w:rsidR="00C10890" w:rsidRPr="00A71725">
        <w:rPr>
          <w:rFonts w:ascii="Book Antiqua" w:hAnsi="Book Antiqua" w:cs="Book Antiqua"/>
        </w:rPr>
        <w:t>(quatro)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Comportar</w:t>
      </w:r>
      <w:r w:rsidR="00C10890" w:rsidRPr="00A71725">
        <w:rPr>
          <w:rFonts w:ascii="Book Antiqua" w:hAnsi="Book Antiqua" w:cs="Book Antiqua"/>
        </w:rPr>
        <w:t xml:space="preserve">-se de modo inidôneo;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A71725"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Cometer</w:t>
      </w:r>
      <w:r w:rsidR="00C10890" w:rsidRPr="00A71725">
        <w:rPr>
          <w:rFonts w:ascii="Book Antiqua" w:hAnsi="Book Antiqua" w:cs="Book Antiqua"/>
        </w:rPr>
        <w:t xml:space="preserve"> fraude fiscal; </w:t>
      </w:r>
      <w:proofErr w:type="gramStart"/>
      <w:r w:rsidR="00C10890" w:rsidRPr="00A71725">
        <w:rPr>
          <w:rFonts w:ascii="Book Antiqua" w:hAnsi="Book Antiqua" w:cs="Book Antiqua"/>
        </w:rPr>
        <w:t>5</w:t>
      </w:r>
      <w:proofErr w:type="gramEnd"/>
      <w:r w:rsidR="00C10890" w:rsidRPr="00A71725">
        <w:rPr>
          <w:rFonts w:ascii="Book Antiqua" w:hAnsi="Book Antiqua" w:cs="Book Antiqua"/>
        </w:rPr>
        <w:t xml:space="preserve"> (cinco) anos mais multa;</w:t>
      </w:r>
    </w:p>
    <w:p w:rsidR="00C10890" w:rsidRPr="00A71725" w:rsidRDefault="00C10890" w:rsidP="00A71725">
      <w:pPr>
        <w:pStyle w:val="PargrafodaLista"/>
        <w:widowControl w:val="0"/>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A71725">
        <w:rPr>
          <w:rFonts w:ascii="Book Antiqua" w:hAnsi="Book Antiqua" w:cs="Book Antiqua"/>
        </w:rPr>
        <w:t>Em caso de não providenciar a entrega ou providenciar com mais de 10</w:t>
      </w:r>
      <w:r w:rsidR="009A35FF" w:rsidRPr="00A71725">
        <w:rPr>
          <w:rFonts w:ascii="Book Antiqua" w:hAnsi="Book Antiqua" w:cs="Book Antiqua"/>
        </w:rPr>
        <w:t xml:space="preserve"> (dez)</w:t>
      </w:r>
      <w:r w:rsidRPr="00A71725">
        <w:rPr>
          <w:rFonts w:ascii="Book Antiqua" w:hAnsi="Book Antiqua" w:cs="Book Antiqua"/>
        </w:rPr>
        <w:t xml:space="preserve"> dias de atraso; </w:t>
      </w:r>
      <w:proofErr w:type="gramStart"/>
      <w:r w:rsidRPr="00A71725">
        <w:rPr>
          <w:rFonts w:ascii="Book Antiqua" w:hAnsi="Book Antiqua" w:cs="Book Antiqua"/>
        </w:rPr>
        <w:t>1</w:t>
      </w:r>
      <w:proofErr w:type="gramEnd"/>
      <w:r w:rsidRPr="00A71725">
        <w:rPr>
          <w:rFonts w:ascii="Book Antiqua" w:hAnsi="Book Antiqua" w:cs="Book Antiqua"/>
        </w:rPr>
        <w:t xml:space="preserve"> (um) ano mais multa.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9B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497872" w:rsidRDefault="003E084B"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D7560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descumprir as exigências do Edital ou da respectiva Ata;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a empresa der causa a rescisão administrativa de contrato decorrente de registro de preços;</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Quando</w:t>
      </w:r>
      <w:r w:rsidR="00773354" w:rsidRPr="00A71725">
        <w:rPr>
          <w:rFonts w:ascii="Book Antiqua" w:hAnsi="Book Antiqua"/>
        </w:rPr>
        <w:t xml:space="preserve"> não aceitar abaixar o preço registrado, na hipótese de este se tornar superior àqueles praticados no mercado;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lastRenderedPageBreak/>
        <w:t>Quando</w:t>
      </w:r>
      <w:r w:rsidR="00773354" w:rsidRPr="00A71725">
        <w:rPr>
          <w:rFonts w:ascii="Book Antiqua" w:hAnsi="Book Antiqua"/>
        </w:rPr>
        <w:t xml:space="preserve"> não comparecer ou deixar de fornecer, no prazo estabelecido, os </w:t>
      </w:r>
      <w:r w:rsidR="004D4EA6" w:rsidRPr="00A71725">
        <w:rPr>
          <w:rFonts w:ascii="Book Antiqua" w:hAnsi="Book Antiqua"/>
        </w:rPr>
        <w:t>materiais</w:t>
      </w:r>
      <w:r w:rsidR="00773354" w:rsidRPr="00A71725">
        <w:rPr>
          <w:rFonts w:ascii="Book Antiqua" w:hAnsi="Book Antiqua"/>
        </w:rPr>
        <w:t xml:space="preserve"> decorrentes da Ata de Registro de Preços e a Administração não aceitar a sua justificativa;</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Em</w:t>
      </w:r>
      <w:r w:rsidR="00773354" w:rsidRPr="00A71725">
        <w:rPr>
          <w:rFonts w:ascii="Book Antiqua" w:hAnsi="Book Antiqua"/>
        </w:rPr>
        <w:t xml:space="preserve"> qualquer das hipóteses de inexecução total ou parcial dos serviços de fornecimento;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Perder</w:t>
      </w:r>
      <w:r w:rsidR="00773354" w:rsidRPr="00A71725">
        <w:rPr>
          <w:rFonts w:ascii="Book Antiqua" w:hAnsi="Book Antiqua"/>
        </w:rPr>
        <w:t xml:space="preserve"> qualquer condição de habilitação e qualificação técnica exigida no processo licitatório;</w:t>
      </w:r>
    </w:p>
    <w:p w:rsidR="00773354" w:rsidRPr="00A71725" w:rsidRDefault="00A71725" w:rsidP="00A71725">
      <w:pPr>
        <w:pStyle w:val="PargrafodaLista"/>
        <w:widowControl w:val="0"/>
        <w:numPr>
          <w:ilvl w:val="0"/>
          <w:numId w:val="2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rPr>
          <w:rFonts w:ascii="Book Antiqua" w:hAnsi="Book Antiqua"/>
        </w:rPr>
      </w:pPr>
      <w:r w:rsidRPr="00A71725">
        <w:rPr>
          <w:rFonts w:ascii="Book Antiqua" w:hAnsi="Book Antiqua"/>
        </w:rPr>
        <w:t>Por</w:t>
      </w:r>
      <w:r w:rsidR="00773354" w:rsidRPr="00A71725">
        <w:rPr>
          <w:rFonts w:ascii="Book Antiqua" w:hAnsi="Book Antiqua"/>
        </w:rPr>
        <w:t xml:space="preserve"> razões de interesse </w:t>
      </w:r>
      <w:proofErr w:type="gramStart"/>
      <w:r w:rsidR="00773354" w:rsidRPr="00A71725">
        <w:rPr>
          <w:rFonts w:ascii="Book Antiqua" w:hAnsi="Book Antiqua"/>
        </w:rPr>
        <w:t>público devidamente demonstradas</w:t>
      </w:r>
      <w:proofErr w:type="gramEnd"/>
      <w:r w:rsidR="00773354" w:rsidRPr="00A71725">
        <w:rPr>
          <w:rFonts w:ascii="Book Antiqua" w:hAnsi="Book Antiqua"/>
        </w:rPr>
        <w:t xml:space="preserve"> e justificadas pela Administração.</w:t>
      </w:r>
    </w:p>
    <w:p w:rsidR="00773354" w:rsidRPr="00250D98" w:rsidRDefault="008B794D" w:rsidP="009B4A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00773354"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Default="00773354" w:rsidP="00D75604">
      <w:pPr>
        <w:pStyle w:val="Normal0"/>
        <w:widowControl w:val="0"/>
        <w:ind w:left="0" w:right="-1"/>
        <w:rPr>
          <w:rFonts w:ascii="Book Antiqua" w:eastAsia="Times New Roman" w:hAnsi="Book Antiqua"/>
          <w:b/>
          <w:sz w:val="22"/>
          <w:szCs w:val="22"/>
          <w:lang w:val="pt-BR"/>
        </w:rPr>
      </w:pPr>
    </w:p>
    <w:p w:rsidR="0022182E" w:rsidRPr="00250D98" w:rsidRDefault="008B794D" w:rsidP="00D75604">
      <w:pPr>
        <w:widowControl w:val="0"/>
        <w:ind w:left="0" w:right="-1"/>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sidRPr="00250D98">
        <w:rPr>
          <w:rFonts w:ascii="Book Antiqua" w:eastAsia="Book Antiqua" w:hAnsi="Book Antiqua"/>
        </w:rPr>
        <w:t>derivadas de fato superveniente comprovado</w:t>
      </w:r>
      <w:proofErr w:type="gramEnd"/>
      <w:r w:rsidR="0022182E" w:rsidRPr="00250D98">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w:t>
      </w:r>
      <w:proofErr w:type="gramStart"/>
      <w:r w:rsidR="0022182E" w:rsidRPr="00250D98">
        <w:rPr>
          <w:rFonts w:ascii="Book Antiqua" w:eastAsia="Book Antiqua" w:hAnsi="Book Antiqua"/>
        </w:rPr>
        <w:t>excluir-se-á</w:t>
      </w:r>
      <w:proofErr w:type="gramEnd"/>
      <w:r w:rsidR="0022182E"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D75604">
      <w:pPr>
        <w:widowControl w:val="0"/>
        <w:ind w:left="0" w:right="-1"/>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D75604">
      <w:pPr>
        <w:widowControl w:val="0"/>
        <w:ind w:left="0" w:right="-1"/>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140F60" w:rsidRDefault="00140F60" w:rsidP="00D75604">
      <w:pPr>
        <w:widowControl w:val="0"/>
        <w:ind w:left="0" w:right="-1"/>
        <w:rPr>
          <w:rFonts w:ascii="Book Antiqua" w:hAnsi="Book Antiqua"/>
        </w:rPr>
      </w:pPr>
    </w:p>
    <w:p w:rsidR="0022182E" w:rsidRPr="00250D98" w:rsidRDefault="008B794D" w:rsidP="00D75604">
      <w:pPr>
        <w:widowControl w:val="0"/>
        <w:ind w:left="0" w:right="-1"/>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w:t>
      </w:r>
      <w:r w:rsidR="0022182E" w:rsidRPr="00860C16">
        <w:rPr>
          <w:rFonts w:ascii="Book Antiqua" w:hAnsi="Book Antiqua"/>
          <w:b/>
          <w:u w:val="single"/>
        </w:rPr>
        <w:t>São partes integrantes deste Edital:</w:t>
      </w:r>
    </w:p>
    <w:p w:rsidR="00A55314" w:rsidRPr="00250D98" w:rsidRDefault="00A55314"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w:t>
      </w:r>
      <w:proofErr w:type="gramStart"/>
      <w:r w:rsidRPr="00250D98">
        <w:rPr>
          <w:rFonts w:ascii="Book Antiqua" w:eastAsia="Book Antiqua" w:hAnsi="Book Antiqua"/>
        </w:rPr>
        <w:t>–Termo</w:t>
      </w:r>
      <w:proofErr w:type="gramEnd"/>
      <w:r w:rsidRPr="00250D98">
        <w:rPr>
          <w:rFonts w:ascii="Book Antiqua" w:eastAsia="Book Antiqua" w:hAnsi="Book Antiqua"/>
        </w:rPr>
        <w:t xml:space="preserve"> de Referência;</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lastRenderedPageBreak/>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9B4AD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233FE4" w:rsidRPr="00250D98" w:rsidRDefault="00233FE4" w:rsidP="00D75604">
      <w:pPr>
        <w:widowControl w:val="0"/>
        <w:ind w:left="0" w:right="-1"/>
        <w:rPr>
          <w:rFonts w:ascii="Book Antiqua" w:eastAsia="Book Antiqua" w:hAnsi="Book Antiqua"/>
        </w:rPr>
      </w:pPr>
    </w:p>
    <w:p w:rsidR="0022182E" w:rsidRDefault="0022182E" w:rsidP="00D75604">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B75A48" w:rsidRDefault="00B75A48"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140F60" w:rsidRDefault="00140F60" w:rsidP="00D75604">
      <w:pPr>
        <w:widowControl w:val="0"/>
        <w:ind w:left="0" w:right="-1"/>
        <w:jc w:val="right"/>
        <w:rPr>
          <w:rFonts w:ascii="Book Antiqua" w:eastAsia="Book Antiqua" w:hAnsi="Book Antiqua"/>
        </w:rPr>
      </w:pPr>
    </w:p>
    <w:p w:rsidR="0022182E" w:rsidRDefault="0022182E" w:rsidP="00D75604">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201504">
        <w:rPr>
          <w:rFonts w:ascii="Book Antiqua" w:eastAsia="Book Antiqua" w:hAnsi="Book Antiqua"/>
        </w:rPr>
        <w:t>02</w:t>
      </w:r>
      <w:r w:rsidR="00912D31">
        <w:rPr>
          <w:rFonts w:ascii="Book Antiqua" w:eastAsia="Book Antiqua" w:hAnsi="Book Antiqua"/>
        </w:rPr>
        <w:t xml:space="preserve"> </w:t>
      </w:r>
      <w:r w:rsidRPr="00250D98">
        <w:rPr>
          <w:rFonts w:ascii="Book Antiqua" w:eastAsia="Book Antiqua" w:hAnsi="Book Antiqua"/>
        </w:rPr>
        <w:t xml:space="preserve">de </w:t>
      </w:r>
      <w:r w:rsidR="00140F60">
        <w:rPr>
          <w:rFonts w:ascii="Book Antiqua" w:eastAsia="Book Antiqua" w:hAnsi="Book Antiqua"/>
        </w:rPr>
        <w:t>fevereiro</w:t>
      </w:r>
      <w:r w:rsidRPr="00250D98">
        <w:rPr>
          <w:rFonts w:ascii="Book Antiqua" w:eastAsia="Book Antiqua" w:hAnsi="Book Antiqua"/>
        </w:rPr>
        <w:t xml:space="preserve"> de </w:t>
      </w:r>
      <w:r w:rsidR="00140F60">
        <w:rPr>
          <w:rFonts w:ascii="Book Antiqua" w:eastAsia="Book Antiqua" w:hAnsi="Book Antiqua"/>
        </w:rPr>
        <w:t>2022.</w:t>
      </w:r>
    </w:p>
    <w:p w:rsidR="00D67F72" w:rsidRDefault="00D67F72"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4C7410" w:rsidRDefault="004C7410" w:rsidP="00D75604">
      <w:pPr>
        <w:widowControl w:val="0"/>
        <w:ind w:left="0" w:right="-1"/>
        <w:jc w:val="right"/>
        <w:rPr>
          <w:rFonts w:ascii="Book Antiqua" w:eastAsia="Book Antiqua" w:hAnsi="Book Antiqua"/>
        </w:rPr>
      </w:pPr>
    </w:p>
    <w:p w:rsidR="004C7410" w:rsidRDefault="004C741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Default="00140F60" w:rsidP="00D75604">
      <w:pPr>
        <w:widowControl w:val="0"/>
        <w:ind w:left="0" w:right="-1"/>
        <w:jc w:val="right"/>
        <w:rPr>
          <w:rFonts w:ascii="Book Antiqua" w:eastAsia="Book Antiqua" w:hAnsi="Book Antiqua"/>
        </w:rPr>
      </w:pPr>
    </w:p>
    <w:p w:rsidR="00140F60" w:rsidRPr="007717DF" w:rsidRDefault="00140F60" w:rsidP="00140F60">
      <w:pPr>
        <w:widowControl w:val="0"/>
        <w:tabs>
          <w:tab w:val="left" w:pos="4785"/>
        </w:tabs>
        <w:autoSpaceDE w:val="0"/>
        <w:autoSpaceDN w:val="0"/>
        <w:adjustRightInd w:val="0"/>
        <w:ind w:left="107" w:right="-39"/>
        <w:jc w:val="center"/>
        <w:rPr>
          <w:rFonts w:ascii="Book Antiqua" w:hAnsi="Book Antiqua"/>
          <w:b/>
        </w:rPr>
      </w:pPr>
      <w:r w:rsidRPr="007717DF">
        <w:rPr>
          <w:rFonts w:ascii="Book Antiqua" w:eastAsia="Book Antiqua" w:hAnsi="Book Antiqua"/>
          <w:b/>
        </w:rPr>
        <w:t>SILVANIA JANOELO DOS SANTOS</w:t>
      </w:r>
    </w:p>
    <w:p w:rsidR="005E074C" w:rsidRDefault="00140F60" w:rsidP="00140F60">
      <w:pPr>
        <w:widowControl w:val="0"/>
        <w:ind w:left="0" w:right="-1"/>
        <w:jc w:val="center"/>
        <w:rPr>
          <w:rFonts w:ascii="Book Antiqua" w:eastAsia="Book Antiqua" w:hAnsi="Book Antiqua"/>
        </w:rPr>
      </w:pPr>
      <w:r w:rsidRPr="007717DF">
        <w:rPr>
          <w:rFonts w:ascii="Book Antiqua" w:hAnsi="Book Antiqua" w:cs="Book Antiqua"/>
        </w:rPr>
        <w:t>Secretária Municipal de Saúde</w:t>
      </w:r>
    </w:p>
    <w:p w:rsidR="00160ADE" w:rsidRDefault="00160ADE" w:rsidP="00A71725">
      <w:pPr>
        <w:widowControl w:val="0"/>
        <w:ind w:left="0" w:right="-1"/>
        <w:rPr>
          <w:rFonts w:ascii="Book Antiqua" w:eastAsia="Book Antiqua" w:hAnsi="Book Antiqua"/>
        </w:rPr>
      </w:pPr>
    </w:p>
    <w:p w:rsidR="00160ADE" w:rsidRDefault="00160ADE" w:rsidP="00D75604">
      <w:pPr>
        <w:widowControl w:val="0"/>
        <w:ind w:left="0" w:right="-1"/>
        <w:jc w:val="right"/>
        <w:rPr>
          <w:rFonts w:ascii="Book Antiqua" w:eastAsia="Book Antiqua" w:hAnsi="Book Antiqua"/>
        </w:rPr>
      </w:pPr>
    </w:p>
    <w:p w:rsidR="007717DF" w:rsidRDefault="007717DF">
      <w:pPr>
        <w:rPr>
          <w:rFonts w:ascii="Book Antiqua" w:eastAsia="Arial" w:hAnsi="Book Antiqua" w:cs="Book Antiqua"/>
          <w:b/>
          <w:sz w:val="48"/>
          <w:szCs w:val="48"/>
          <w:lang w:eastAsia="pt-BR"/>
        </w:rPr>
      </w:pPr>
      <w:r>
        <w:rPr>
          <w:rFonts w:ascii="Book Antiqua" w:eastAsia="Arial" w:hAnsi="Book Antiqua" w:cs="Book Antiqua"/>
          <w:b/>
          <w:sz w:val="48"/>
          <w:szCs w:val="48"/>
          <w:lang w:eastAsia="pt-BR"/>
        </w:rPr>
        <w:br w:type="page"/>
      </w:r>
    </w:p>
    <w:p w:rsidR="0022182E" w:rsidRPr="00250D98" w:rsidRDefault="0022182E" w:rsidP="009B55F3">
      <w:pPr>
        <w:jc w:val="center"/>
        <w:rPr>
          <w:rFonts w:ascii="Book Antiqua" w:eastAsia="Arial" w:hAnsi="Book Antiqua" w:cs="Book Antiqua"/>
          <w:b/>
          <w:sz w:val="48"/>
          <w:szCs w:val="48"/>
          <w:lang w:eastAsia="pt-BR"/>
        </w:rPr>
      </w:pPr>
      <w:r w:rsidRPr="00A02B23">
        <w:rPr>
          <w:rFonts w:ascii="Book Antiqua" w:eastAsia="Arial" w:hAnsi="Book Antiqua" w:cs="Book Antiqua"/>
          <w:b/>
          <w:sz w:val="48"/>
          <w:szCs w:val="48"/>
          <w:lang w:eastAsia="pt-BR"/>
        </w:rPr>
        <w:lastRenderedPageBreak/>
        <w:t>ANEXO 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233920">
        <w:rPr>
          <w:rFonts w:ascii="Book Antiqua" w:eastAsia="Book Antiqua" w:hAnsi="Book Antiqua"/>
          <w:sz w:val="36"/>
          <w:szCs w:val="36"/>
        </w:rPr>
        <w:t>257/2021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233920">
        <w:rPr>
          <w:rStyle w:val="nfase"/>
          <w:rFonts w:ascii="Book Antiqua" w:eastAsia="Book Antiqua" w:hAnsi="Book Antiqua"/>
          <w:i w:val="0"/>
          <w:sz w:val="36"/>
          <w:szCs w:val="36"/>
        </w:rPr>
        <w:t>49/2021</w:t>
      </w:r>
    </w:p>
    <w:p w:rsidR="0022182E" w:rsidRPr="00250D98"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Default="0022182E" w:rsidP="00846005">
      <w:pPr>
        <w:ind w:left="0" w:right="-1"/>
        <w:jc w:val="center"/>
        <w:rPr>
          <w:rFonts w:ascii="Book Antiqua" w:hAnsi="Book Antiqua"/>
          <w:b/>
          <w:sz w:val="36"/>
          <w:szCs w:val="36"/>
        </w:rPr>
      </w:pPr>
      <w:r w:rsidRPr="005A442A">
        <w:rPr>
          <w:rFonts w:ascii="Book Antiqua" w:hAnsi="Book Antiqua"/>
          <w:b/>
          <w:sz w:val="36"/>
          <w:szCs w:val="36"/>
        </w:rPr>
        <w:t>TERMO DE REFERÊNCIA</w:t>
      </w:r>
    </w:p>
    <w:p w:rsidR="008B794D" w:rsidRPr="00A02B23" w:rsidRDefault="008B794D" w:rsidP="00846005">
      <w:pPr>
        <w:ind w:left="0" w:right="-1"/>
        <w:jc w:val="center"/>
        <w:rPr>
          <w:rFonts w:ascii="Book Antiqua" w:hAnsi="Book Antiqua"/>
          <w:b/>
        </w:rPr>
      </w:pPr>
    </w:p>
    <w:p w:rsidR="008B794D" w:rsidRPr="00B57EEA" w:rsidRDefault="008B794D" w:rsidP="009B4ADF">
      <w:pPr>
        <w:ind w:left="0" w:right="-1"/>
        <w:rPr>
          <w:rFonts w:ascii="Book Antiqua" w:hAnsi="Book Antiqua"/>
        </w:rPr>
      </w:pPr>
      <w:r w:rsidRPr="00062B50">
        <w:rPr>
          <w:rFonts w:ascii="Book Antiqua" w:hAnsi="Book Antiqua"/>
          <w:b/>
        </w:rPr>
        <w:t>1. DO OBJETO</w:t>
      </w:r>
    </w:p>
    <w:p w:rsidR="008B794D" w:rsidRDefault="008B794D" w:rsidP="009B4ADF">
      <w:pPr>
        <w:ind w:left="0" w:right="-1"/>
        <w:rPr>
          <w:rFonts w:ascii="Book Antiqua" w:hAnsi="Book Antiqua"/>
          <w:i/>
        </w:rPr>
      </w:pPr>
      <w:r w:rsidRPr="00B57EEA">
        <w:rPr>
          <w:rFonts w:ascii="Book Antiqua" w:hAnsi="Book Antiqua"/>
        </w:rPr>
        <w:t xml:space="preserve">1.1 </w:t>
      </w:r>
      <w:r w:rsidR="00255339" w:rsidRPr="00255339">
        <w:rPr>
          <w:rFonts w:ascii="Book Antiqua" w:hAnsi="Book Antiqua"/>
          <w:i/>
        </w:rPr>
        <w:t>Registro de Preços Para Futuras Aquisições de Materiais Para Recuperação Pós-COVID 19</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9B4ADF">
      <w:pPr>
        <w:ind w:left="0" w:right="-1"/>
        <w:rPr>
          <w:rFonts w:ascii="Book Antiqua" w:hAnsi="Book Antiqua"/>
        </w:rPr>
      </w:pPr>
    </w:p>
    <w:p w:rsidR="00B365D4" w:rsidRDefault="00B365D4" w:rsidP="00E74728">
      <w:pPr>
        <w:ind w:left="0" w:right="-1"/>
        <w:rPr>
          <w:rFonts w:ascii="Book Antiqua" w:hAnsi="Book Antiqua"/>
          <w:i/>
        </w:rPr>
      </w:pPr>
      <w:r w:rsidRPr="00E74728">
        <w:rPr>
          <w:rFonts w:ascii="Book Antiqua" w:hAnsi="Book Antiqua"/>
          <w:i/>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7866"/>
        <w:gridCol w:w="1769"/>
      </w:tblGrid>
      <w:tr w:rsidR="00BA4505" w:rsidRPr="00BA4505" w:rsidTr="00D53D6C">
        <w:trPr>
          <w:trHeight w:val="567"/>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Item</w:t>
            </w:r>
          </w:p>
        </w:tc>
        <w:tc>
          <w:tcPr>
            <w:tcW w:w="3802" w:type="pct"/>
            <w:shd w:val="clear" w:color="auto" w:fill="F2F2F2" w:themeFill="background1" w:themeFillShade="F2"/>
            <w:noWrap/>
            <w:vAlign w:val="center"/>
            <w:hideMark/>
          </w:tcPr>
          <w:p w:rsidR="00BA4505" w:rsidRDefault="00BA4505" w:rsidP="00BA4505">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 xml:space="preserve">Unidade de Medida / </w:t>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Descrição</w:t>
            </w:r>
          </w:p>
        </w:tc>
        <w:tc>
          <w:tcPr>
            <w:tcW w:w="855" w:type="pct"/>
            <w:shd w:val="clear" w:color="auto" w:fill="F2F2F2" w:themeFill="background1" w:themeFillShade="F2"/>
            <w:vAlign w:val="center"/>
            <w:hideMark/>
          </w:tcPr>
          <w:p w:rsid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 xml:space="preserve">Quantidade </w:t>
            </w:r>
          </w:p>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Saúde</w:t>
            </w:r>
          </w:p>
        </w:tc>
      </w:tr>
      <w:tr w:rsidR="00BA4505" w:rsidRPr="00BA4505" w:rsidTr="00D53D6C">
        <w:trPr>
          <w:trHeight w:val="1127"/>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1</w:t>
            </w:r>
          </w:p>
        </w:tc>
        <w:tc>
          <w:tcPr>
            <w:tcW w:w="3802" w:type="pct"/>
            <w:shd w:val="clear" w:color="auto" w:fill="auto"/>
            <w:hideMark/>
          </w:tcPr>
          <w:p w:rsidR="00BA4505" w:rsidRDefault="00BA4505" w:rsidP="00BA4505">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TATAME EM EVA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Para uso em grupos de psicoterapia</w:t>
            </w:r>
            <w:r>
              <w:rPr>
                <w:rFonts w:ascii="Book Antiqua" w:eastAsia="Times New Roman" w:hAnsi="Book Antiqua" w:cs="Calibri"/>
                <w:bCs/>
                <w:color w:val="000000"/>
                <w:sz w:val="20"/>
                <w:szCs w:val="20"/>
                <w:lang w:eastAsia="pt-BR"/>
              </w:rPr>
              <w:t xml:space="preserve"> ou atividades lúdicas infantis </w:t>
            </w:r>
            <w:r w:rsidRPr="00BA4505">
              <w:rPr>
                <w:rFonts w:ascii="Book Antiqua" w:eastAsia="Times New Roman" w:hAnsi="Book Antiqua" w:cs="Calibri"/>
                <w:bCs/>
                <w:color w:val="000000"/>
                <w:sz w:val="20"/>
                <w:szCs w:val="20"/>
                <w:lang w:eastAsia="pt-BR"/>
              </w:rPr>
              <w:t>-</w:t>
            </w:r>
            <w:r>
              <w:rPr>
                <w:rFonts w:ascii="Book Antiqua" w:eastAsia="Times New Roman" w:hAnsi="Book Antiqua" w:cs="Calibri"/>
                <w:bCs/>
                <w:color w:val="000000"/>
                <w:sz w:val="20"/>
                <w:szCs w:val="20"/>
                <w:lang w:eastAsia="pt-BR"/>
              </w:rPr>
              <w:t xml:space="preserve"> </w:t>
            </w:r>
            <w:proofErr w:type="gramStart"/>
            <w:r w:rsidRPr="00BA4505">
              <w:rPr>
                <w:rFonts w:ascii="Book Antiqua" w:eastAsia="Times New Roman" w:hAnsi="Book Antiqua" w:cs="Calibri"/>
                <w:bCs/>
                <w:color w:val="000000"/>
                <w:sz w:val="20"/>
                <w:szCs w:val="20"/>
                <w:lang w:eastAsia="pt-BR"/>
              </w:rPr>
              <w:t>cores sortidas ou preto</w:t>
            </w:r>
            <w:proofErr w:type="gramEnd"/>
            <w:r w:rsidRPr="00BA4505">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862"/>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2</w:t>
            </w:r>
          </w:p>
        </w:tc>
        <w:tc>
          <w:tcPr>
            <w:tcW w:w="3802" w:type="pct"/>
            <w:shd w:val="clear" w:color="auto" w:fill="auto"/>
            <w:hideMark/>
          </w:tcPr>
          <w:p w:rsid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Pr>
                <w:rFonts w:ascii="Book Antiqua" w:eastAsia="Times New Roman" w:hAnsi="Book Antiqua" w:cs="Calibri"/>
                <w:bCs/>
                <w:color w:val="000000"/>
                <w:sz w:val="20"/>
                <w:szCs w:val="20"/>
                <w:lang w:eastAsia="pt-BR"/>
              </w:rPr>
              <w:t>JOGO PUXA- PUXA BATATINHA.</w:t>
            </w:r>
          </w:p>
          <w:p w:rsidR="00BA4505" w:rsidRDefault="00BA4505" w:rsidP="00BA4505">
            <w:pPr>
              <w:ind w:left="0" w:right="0"/>
              <w:rPr>
                <w:rFonts w:ascii="Book Antiqua" w:eastAsia="Times New Roman" w:hAnsi="Book Antiqua" w:cs="Calibri"/>
                <w:bCs/>
                <w:color w:val="000000"/>
                <w:sz w:val="20"/>
                <w:szCs w:val="20"/>
                <w:lang w:eastAsia="pt-BR"/>
              </w:rPr>
            </w:pPr>
          </w:p>
          <w:p w:rsidR="00BA4505" w:rsidRPr="00BA4505" w:rsidRDefault="00BA4505" w:rsidP="00BA4505">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stimula controle inibitório e controla impulsividade.</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96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3</w:t>
            </w:r>
          </w:p>
        </w:tc>
        <w:tc>
          <w:tcPr>
            <w:tcW w:w="3802" w:type="pct"/>
            <w:shd w:val="clear" w:color="auto" w:fill="auto"/>
            <w:hideMark/>
          </w:tcPr>
          <w:p w:rsidR="00BA4505" w:rsidRDefault="00BA4505" w:rsidP="00BA4505">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Unidade</w:t>
            </w:r>
            <w:r>
              <w:rPr>
                <w:rFonts w:ascii="Book Antiqua" w:eastAsia="Times New Roman" w:hAnsi="Book Antiqua" w:cs="Calibri"/>
                <w:bCs/>
                <w:color w:val="000000"/>
                <w:sz w:val="20"/>
                <w:szCs w:val="20"/>
                <w:lang w:eastAsia="pt-BR"/>
              </w:rPr>
              <w:br/>
              <w:t>JOGO EU SOU</w:t>
            </w:r>
            <w:proofErr w:type="gramStart"/>
            <w:r>
              <w:rPr>
                <w:rFonts w:ascii="Book Antiqua" w:eastAsia="Times New Roman" w:hAnsi="Book Antiqua" w:cs="Calibri"/>
                <w:bCs/>
                <w:color w:val="000000"/>
                <w:sz w:val="20"/>
                <w:szCs w:val="20"/>
                <w:lang w:eastAsia="pt-BR"/>
              </w:rPr>
              <w:t>.....</w:t>
            </w:r>
            <w:proofErr w:type="gramEnd"/>
            <w:r>
              <w:rPr>
                <w:rFonts w:ascii="Book Antiqua" w:eastAsia="Times New Roman" w:hAnsi="Book Antiqua" w:cs="Calibri"/>
                <w:bCs/>
                <w:color w:val="000000"/>
                <w:sz w:val="20"/>
                <w:szCs w:val="20"/>
                <w:lang w:eastAsia="pt-BR"/>
              </w:rPr>
              <w:t>?</w:t>
            </w:r>
          </w:p>
          <w:p w:rsidR="00BA4505" w:rsidRDefault="00BA4505" w:rsidP="00BA4505">
            <w:pPr>
              <w:ind w:left="0" w:right="0"/>
              <w:rPr>
                <w:rFonts w:ascii="Book Antiqua" w:eastAsia="Times New Roman" w:hAnsi="Book Antiqua" w:cs="Calibri"/>
                <w:bCs/>
                <w:color w:val="000000"/>
                <w:sz w:val="20"/>
                <w:szCs w:val="20"/>
                <w:lang w:eastAsia="pt-BR"/>
              </w:rPr>
            </w:pPr>
          </w:p>
          <w:p w:rsidR="00BA4505" w:rsidRPr="00BA4505" w:rsidRDefault="00BA4505"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stimula mem</w:t>
            </w:r>
            <w:r>
              <w:rPr>
                <w:rFonts w:ascii="Book Antiqua" w:eastAsia="Times New Roman" w:hAnsi="Book Antiqua" w:cs="Calibri"/>
                <w:bCs/>
                <w:color w:val="000000"/>
                <w:sz w:val="20"/>
                <w:szCs w:val="20"/>
                <w:lang w:eastAsia="pt-BR"/>
              </w:rPr>
              <w:t xml:space="preserve">ória (na busca por informações) </w:t>
            </w:r>
            <w:r w:rsidRPr="00BA4505">
              <w:rPr>
                <w:rFonts w:ascii="Book Antiqua" w:eastAsia="Times New Roman" w:hAnsi="Book Antiqua" w:cs="Calibri"/>
                <w:bCs/>
                <w:color w:val="000000"/>
                <w:sz w:val="20"/>
                <w:szCs w:val="20"/>
                <w:lang w:eastAsia="pt-BR"/>
              </w:rPr>
              <w:t>criatividade.</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78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4</w:t>
            </w:r>
          </w:p>
        </w:tc>
        <w:tc>
          <w:tcPr>
            <w:tcW w:w="3802" w:type="pct"/>
            <w:shd w:val="clear" w:color="auto" w:fill="auto"/>
            <w:hideMark/>
          </w:tcPr>
          <w:p w:rsidR="00D53D6C" w:rsidRDefault="00D53D6C" w:rsidP="00BA4505">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Unidade</w:t>
            </w:r>
            <w:r>
              <w:rPr>
                <w:rFonts w:ascii="Book Antiqua" w:eastAsia="Times New Roman" w:hAnsi="Book Antiqua" w:cs="Calibri"/>
                <w:bCs/>
                <w:color w:val="000000"/>
                <w:sz w:val="20"/>
                <w:szCs w:val="20"/>
                <w:lang w:eastAsia="pt-BR"/>
              </w:rPr>
              <w:br/>
              <w:t>JOGO TRAVA CATEGORIAS.</w:t>
            </w:r>
          </w:p>
          <w:p w:rsidR="00D53D6C" w:rsidRDefault="00D53D6C" w:rsidP="00BA4505">
            <w:pPr>
              <w:ind w:left="0" w:right="0"/>
              <w:rPr>
                <w:rFonts w:ascii="Book Antiqua" w:eastAsia="Times New Roman" w:hAnsi="Book Antiqua" w:cs="Calibri"/>
                <w:bCs/>
                <w:color w:val="000000"/>
                <w:sz w:val="20"/>
                <w:szCs w:val="20"/>
                <w:lang w:eastAsia="pt-BR"/>
              </w:rPr>
            </w:pPr>
          </w:p>
          <w:p w:rsidR="00BA4505" w:rsidRPr="00BA4505" w:rsidRDefault="00D53D6C"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Raciocínio e M</w:t>
            </w:r>
            <w:r w:rsidR="00BA4505" w:rsidRPr="00BA4505">
              <w:rPr>
                <w:rFonts w:ascii="Book Antiqua" w:eastAsia="Times New Roman" w:hAnsi="Book Antiqua" w:cs="Calibri"/>
                <w:bCs/>
                <w:color w:val="000000"/>
                <w:sz w:val="20"/>
                <w:szCs w:val="20"/>
                <w:lang w:eastAsia="pt-BR"/>
              </w:rPr>
              <w:t>emória.</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84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5</w:t>
            </w:r>
          </w:p>
        </w:tc>
        <w:tc>
          <w:tcPr>
            <w:tcW w:w="3802" w:type="pct"/>
            <w:shd w:val="clear" w:color="auto" w:fill="auto"/>
            <w:hideMark/>
          </w:tcPr>
          <w:p w:rsidR="00BA4505" w:rsidRDefault="00BA4505" w:rsidP="00BA4505">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Unidade</w:t>
            </w:r>
            <w:r>
              <w:rPr>
                <w:rFonts w:ascii="Book Antiqua" w:eastAsia="Times New Roman" w:hAnsi="Book Antiqua" w:cs="Calibri"/>
                <w:bCs/>
                <w:color w:val="000000"/>
                <w:sz w:val="20"/>
                <w:szCs w:val="20"/>
                <w:lang w:eastAsia="pt-BR"/>
              </w:rPr>
              <w:br/>
              <w:t>JOGO PASSA LETRA.</w:t>
            </w:r>
          </w:p>
          <w:p w:rsidR="00BA4505" w:rsidRDefault="00BA4505" w:rsidP="00BA4505">
            <w:pPr>
              <w:ind w:left="0" w:right="0"/>
              <w:rPr>
                <w:rFonts w:ascii="Book Antiqua" w:eastAsia="Times New Roman" w:hAnsi="Book Antiqua" w:cs="Calibri"/>
                <w:bCs/>
                <w:color w:val="000000"/>
                <w:sz w:val="20"/>
                <w:szCs w:val="20"/>
                <w:lang w:eastAsia="pt-BR"/>
              </w:rPr>
            </w:pPr>
          </w:p>
          <w:p w:rsidR="00BA4505" w:rsidRPr="00BA4505" w:rsidRDefault="00BA4505" w:rsidP="00BA4505">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stimular o raciocínio lógico, atenção.</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03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6</w:t>
            </w:r>
          </w:p>
        </w:tc>
        <w:tc>
          <w:tcPr>
            <w:tcW w:w="3802" w:type="pct"/>
            <w:shd w:val="clear" w:color="auto" w:fill="auto"/>
            <w:hideMark/>
          </w:tcPr>
          <w:p w:rsid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TESTE PROJET</w:t>
            </w:r>
            <w:r>
              <w:rPr>
                <w:rFonts w:ascii="Book Antiqua" w:eastAsia="Times New Roman" w:hAnsi="Book Antiqua" w:cs="Calibri"/>
                <w:bCs/>
                <w:color w:val="000000"/>
                <w:sz w:val="20"/>
                <w:szCs w:val="20"/>
                <w:lang w:eastAsia="pt-BR"/>
              </w:rPr>
              <w:t>IVO: HTP (HOUSE, TREE, PERSON).</w:t>
            </w:r>
          </w:p>
          <w:p w:rsidR="00BA4505" w:rsidRDefault="00BA4505" w:rsidP="00BA4505">
            <w:pPr>
              <w:ind w:left="0" w:right="0"/>
              <w:rPr>
                <w:rFonts w:ascii="Book Antiqua" w:eastAsia="Times New Roman" w:hAnsi="Book Antiqua" w:cs="Calibri"/>
                <w:bCs/>
                <w:color w:val="000000"/>
                <w:sz w:val="20"/>
                <w:szCs w:val="20"/>
                <w:lang w:eastAsia="pt-BR"/>
              </w:rPr>
            </w:pPr>
          </w:p>
          <w:p w:rsidR="00BA4505" w:rsidRPr="00BA4505" w:rsidRDefault="00BA4505"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P</w:t>
            </w:r>
            <w:r w:rsidRPr="00BA4505">
              <w:rPr>
                <w:rFonts w:ascii="Book Antiqua" w:eastAsia="Times New Roman" w:hAnsi="Book Antiqua" w:cs="Calibri"/>
                <w:bCs/>
                <w:color w:val="000000"/>
                <w:sz w:val="20"/>
                <w:szCs w:val="20"/>
                <w:lang w:eastAsia="pt-BR"/>
              </w:rPr>
              <w:t>ara avaliação da personalidade, pode ser usado de crianças a partir de oito aos até adulto.</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189"/>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7</w:t>
            </w:r>
          </w:p>
        </w:tc>
        <w:tc>
          <w:tcPr>
            <w:tcW w:w="3802" w:type="pct"/>
            <w:shd w:val="clear" w:color="auto" w:fill="auto"/>
            <w:hideMark/>
          </w:tcPr>
          <w:p w:rsid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COLEÇÃO EEVD – ESCALA DE </w:t>
            </w:r>
            <w:r>
              <w:rPr>
                <w:rFonts w:ascii="Book Antiqua" w:eastAsia="Times New Roman" w:hAnsi="Book Antiqua" w:cs="Calibri"/>
                <w:bCs/>
                <w:color w:val="000000"/>
                <w:sz w:val="20"/>
                <w:szCs w:val="20"/>
                <w:lang w:eastAsia="pt-BR"/>
              </w:rPr>
              <w:t>EXPOSIÇÃO Á VIOLÊNCIA DOMÉSTICA.</w:t>
            </w:r>
          </w:p>
          <w:p w:rsidR="00BA4505" w:rsidRDefault="00BA4505" w:rsidP="00BA4505">
            <w:pPr>
              <w:ind w:left="0" w:right="0"/>
              <w:rPr>
                <w:rFonts w:ascii="Book Antiqua" w:eastAsia="Times New Roman" w:hAnsi="Book Antiqua" w:cs="Calibri"/>
                <w:bCs/>
                <w:color w:val="000000"/>
                <w:sz w:val="20"/>
                <w:szCs w:val="20"/>
                <w:lang w:eastAsia="pt-BR"/>
              </w:rPr>
            </w:pPr>
          </w:p>
          <w:p w:rsidR="00BA4505" w:rsidRPr="00BA4505" w:rsidRDefault="00BA4505"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P</w:t>
            </w:r>
            <w:r w:rsidRPr="00BA4505">
              <w:rPr>
                <w:rFonts w:ascii="Book Antiqua" w:eastAsia="Times New Roman" w:hAnsi="Book Antiqua" w:cs="Calibri"/>
                <w:bCs/>
                <w:color w:val="000000"/>
                <w:sz w:val="20"/>
                <w:szCs w:val="20"/>
                <w:lang w:eastAsia="pt-BR"/>
              </w:rPr>
              <w:t>ara avaliar o grau de exposição de crianças e adolescentes á violência conjugal e aos múltiplos fatores relacionados.</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26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8</w:t>
            </w:r>
          </w:p>
        </w:tc>
        <w:tc>
          <w:tcPr>
            <w:tcW w:w="3802" w:type="pct"/>
            <w:shd w:val="clear" w:color="auto" w:fill="auto"/>
            <w:hideMark/>
          </w:tcPr>
          <w:p w:rsid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TESTES DAS PIRÂMIDES COLORIDAS DE PFISTER </w:t>
            </w:r>
          </w:p>
          <w:p w:rsidR="00BA4505" w:rsidRDefault="00BA4505" w:rsidP="00BA4505">
            <w:pPr>
              <w:ind w:left="0" w:right="0"/>
              <w:rPr>
                <w:rFonts w:ascii="Book Antiqua" w:eastAsia="Times New Roman" w:hAnsi="Book Antiqua" w:cs="Calibri"/>
                <w:bCs/>
                <w:color w:val="000000"/>
                <w:sz w:val="20"/>
                <w:szCs w:val="20"/>
                <w:lang w:eastAsia="pt-BR"/>
              </w:rPr>
            </w:pPr>
          </w:p>
          <w:p w:rsidR="00BA4505" w:rsidRPr="00BA4505" w:rsidRDefault="00BA4505"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K</w:t>
            </w:r>
            <w:r w:rsidRPr="00BA4505">
              <w:rPr>
                <w:rFonts w:ascii="Book Antiqua" w:eastAsia="Times New Roman" w:hAnsi="Book Antiqua" w:cs="Calibri"/>
                <w:bCs/>
                <w:color w:val="000000"/>
                <w:sz w:val="20"/>
                <w:szCs w:val="20"/>
                <w:lang w:eastAsia="pt-BR"/>
              </w:rPr>
              <w:t>it composto por 01 manual, 01 jogo de quadrículos coloridos, 01bloco de folha de aplicação, cartela com esquema de pirâmide, 01 mostruário de cores.</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005"/>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lastRenderedPageBreak/>
              <w:t>0</w:t>
            </w:r>
            <w:r w:rsidRPr="00BA4505">
              <w:rPr>
                <w:rFonts w:ascii="Book Antiqua" w:eastAsia="Times New Roman" w:hAnsi="Book Antiqua" w:cs="Calibri"/>
                <w:bCs/>
                <w:color w:val="000000"/>
                <w:sz w:val="20"/>
                <w:szCs w:val="20"/>
                <w:lang w:eastAsia="pt-BR"/>
              </w:rPr>
              <w:t>9</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TE</w:t>
            </w:r>
            <w:r w:rsidR="00D53D6C">
              <w:rPr>
                <w:rFonts w:ascii="Book Antiqua" w:eastAsia="Times New Roman" w:hAnsi="Book Antiqua" w:cs="Calibri"/>
                <w:bCs/>
                <w:color w:val="000000"/>
                <w:sz w:val="20"/>
                <w:szCs w:val="20"/>
                <w:lang w:eastAsia="pt-BR"/>
              </w:rPr>
              <w:t>STE NÃO VERBAL DE INTELIGÊNCIA.</w:t>
            </w:r>
          </w:p>
          <w:p w:rsidR="00D53D6C" w:rsidRDefault="00D53D6C" w:rsidP="00BA4505">
            <w:pPr>
              <w:ind w:left="0" w:right="0"/>
              <w:rPr>
                <w:rFonts w:ascii="Book Antiqua" w:eastAsia="Times New Roman" w:hAnsi="Book Antiqua" w:cs="Calibri"/>
                <w:bCs/>
                <w:color w:val="000000"/>
                <w:sz w:val="20"/>
                <w:szCs w:val="20"/>
                <w:lang w:eastAsia="pt-BR"/>
              </w:rPr>
            </w:pPr>
          </w:p>
          <w:p w:rsidR="00BA4505" w:rsidRPr="00BA4505" w:rsidRDefault="00D53D6C"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A</w:t>
            </w:r>
            <w:r w:rsidR="00BA4505" w:rsidRPr="00BA4505">
              <w:rPr>
                <w:rFonts w:ascii="Book Antiqua" w:eastAsia="Times New Roman" w:hAnsi="Book Antiqua" w:cs="Calibri"/>
                <w:bCs/>
                <w:color w:val="000000"/>
                <w:sz w:val="20"/>
                <w:szCs w:val="20"/>
                <w:lang w:eastAsia="pt-BR"/>
              </w:rPr>
              <w:t xml:space="preserve">valiar características dos testes de inteligência não verbal. </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576"/>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10</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 xml:space="preserve">KIT </w:t>
            </w:r>
            <w:proofErr w:type="gramStart"/>
            <w:r w:rsidR="00D53D6C" w:rsidRPr="00BA4505">
              <w:rPr>
                <w:rFonts w:ascii="Book Antiqua" w:eastAsia="Times New Roman" w:hAnsi="Book Antiqua" w:cs="Calibri"/>
                <w:bCs/>
                <w:color w:val="000000"/>
                <w:sz w:val="20"/>
                <w:szCs w:val="20"/>
                <w:lang w:eastAsia="pt-BR"/>
              </w:rPr>
              <w:t>6</w:t>
            </w:r>
            <w:proofErr w:type="gramEnd"/>
            <w:r w:rsidR="00D53D6C" w:rsidRPr="00BA4505">
              <w:rPr>
                <w:rFonts w:ascii="Book Antiqua" w:eastAsia="Times New Roman" w:hAnsi="Book Antiqua" w:cs="Calibri"/>
                <w:bCs/>
                <w:color w:val="000000"/>
                <w:sz w:val="20"/>
                <w:szCs w:val="20"/>
                <w:lang w:eastAsia="pt-BR"/>
              </w:rPr>
              <w:t xml:space="preserve"> PLACAS DECORATIVAS QUARTO INFANTIL SAFARI ANIMAIS</w:t>
            </w:r>
            <w:r w:rsidRPr="00BA4505">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As plaquinhas já acompanham fita de fixação silicone. Kit com placas medidas: 20x30 cm cada placa Material: MDF </w:t>
            </w:r>
            <w:proofErr w:type="gramStart"/>
            <w:r w:rsidRPr="00BA4505">
              <w:rPr>
                <w:rFonts w:ascii="Book Antiqua" w:eastAsia="Times New Roman" w:hAnsi="Book Antiqua" w:cs="Calibri"/>
                <w:bCs/>
                <w:color w:val="000000"/>
                <w:sz w:val="20"/>
                <w:szCs w:val="20"/>
                <w:lang w:eastAsia="pt-BR"/>
              </w:rPr>
              <w:t>3mm</w:t>
            </w:r>
            <w:proofErr w:type="gramEnd"/>
            <w:r w:rsidRPr="00BA4505">
              <w:rPr>
                <w:rFonts w:ascii="Book Antiqua" w:eastAsia="Times New Roman" w:hAnsi="Book Antiqua" w:cs="Calibri"/>
                <w:bCs/>
                <w:color w:val="000000"/>
                <w:sz w:val="20"/>
                <w:szCs w:val="20"/>
                <w:lang w:eastAsia="pt-BR"/>
              </w:rPr>
              <w:t xml:space="preserve"> de espessura, corte a laser Impressão: Adesivo Vinil Fosco c/alta qualidade e resolução. Cada Kit acompanha fita de fixação de silicone.</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389"/>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11</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Pr>
                <w:rFonts w:ascii="Book Antiqua" w:eastAsia="Times New Roman" w:hAnsi="Book Antiqua" w:cs="Calibri"/>
                <w:bCs/>
                <w:color w:val="000000"/>
                <w:sz w:val="20"/>
                <w:szCs w:val="20"/>
                <w:lang w:eastAsia="pt-BR"/>
              </w:rPr>
              <w:t>PLACAS DECORATIVAS INFANTIS</w:t>
            </w:r>
            <w:r w:rsidR="00D53D6C" w:rsidRPr="00BA4505">
              <w:rPr>
                <w:rFonts w:ascii="Book Antiqua" w:eastAsia="Times New Roman" w:hAnsi="Book Antiqua" w:cs="Calibri"/>
                <w:bCs/>
                <w:color w:val="000000"/>
                <w:sz w:val="20"/>
                <w:szCs w:val="20"/>
                <w:lang w:eastAsia="pt-BR"/>
              </w:rPr>
              <w:t xml:space="preserve"> 50 SAPO, COELHO, LEÃO.</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As plaquinhas já acompanham fita de fixação silicone. Kit com </w:t>
            </w:r>
            <w:proofErr w:type="gramStart"/>
            <w:r w:rsidRPr="00BA4505">
              <w:rPr>
                <w:rFonts w:ascii="Book Antiqua" w:eastAsia="Times New Roman" w:hAnsi="Book Antiqua" w:cs="Calibri"/>
                <w:bCs/>
                <w:color w:val="000000"/>
                <w:sz w:val="20"/>
                <w:szCs w:val="20"/>
                <w:lang w:eastAsia="pt-BR"/>
              </w:rPr>
              <w:t>3</w:t>
            </w:r>
            <w:proofErr w:type="gramEnd"/>
            <w:r w:rsidRPr="00BA4505">
              <w:rPr>
                <w:rFonts w:ascii="Book Antiqua" w:eastAsia="Times New Roman" w:hAnsi="Book Antiqua" w:cs="Calibri"/>
                <w:bCs/>
                <w:color w:val="000000"/>
                <w:sz w:val="20"/>
                <w:szCs w:val="20"/>
                <w:lang w:eastAsia="pt-BR"/>
              </w:rPr>
              <w:t xml:space="preserve"> placas Medidas: 30x45 cm cada placa material: MDF 3mm de espessura, corte a laser Impressão: Adesivo Vinil Fosco c/alta qualidade e resolução.</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215"/>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12</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ESPELHO</w:t>
            </w:r>
            <w:r w:rsidR="00D53D6C">
              <w:rPr>
                <w:rFonts w:ascii="Book Antiqua" w:eastAsia="Times New Roman" w:hAnsi="Book Antiqua" w:cs="Calibri"/>
                <w:bCs/>
                <w:color w:val="000000"/>
                <w:sz w:val="20"/>
                <w:szCs w:val="20"/>
                <w:lang w:eastAsia="pt-BR"/>
              </w:rPr>
              <w:t>.</w:t>
            </w:r>
            <w:r w:rsidR="00D53D6C"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Especificações: espelho de parede medição: 80</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x</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60</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CM</w:t>
            </w:r>
            <w:r w:rsidR="00D53D6C"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 com Variação</w:t>
            </w:r>
            <w:r w:rsidR="00D53D6C"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máxima de até 10% para mais ou para menos.</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66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13</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BALÃO</w:t>
            </w:r>
            <w:r w:rsidR="00D53D6C">
              <w:rPr>
                <w:rFonts w:ascii="Book Antiqua" w:eastAsia="Times New Roman" w:hAnsi="Book Antiqua" w:cs="Calibri"/>
                <w:bCs/>
                <w:color w:val="000000"/>
                <w:sz w:val="20"/>
                <w:szCs w:val="20"/>
                <w:lang w:eastAsia="pt-BR"/>
              </w:rPr>
              <w:t>.</w:t>
            </w:r>
            <w:r w:rsidR="00D53D6C" w:rsidRPr="00BA4505">
              <w:rPr>
                <w:rFonts w:ascii="Book Antiqua" w:eastAsia="Times New Roman" w:hAnsi="Book Antiqua" w:cs="Calibri"/>
                <w:bCs/>
                <w:color w:val="000000"/>
                <w:sz w:val="20"/>
                <w:szCs w:val="20"/>
                <w:lang w:eastAsia="pt-BR"/>
              </w:rPr>
              <w:t xml:space="preserve"> </w:t>
            </w:r>
          </w:p>
          <w:p w:rsidR="00D53D6C" w:rsidRDefault="00D53D6C" w:rsidP="00BA4505">
            <w:pPr>
              <w:ind w:left="0" w:right="0"/>
              <w:rPr>
                <w:rFonts w:ascii="Book Antiqua" w:eastAsia="Times New Roman" w:hAnsi="Book Antiqua" w:cs="Calibri"/>
                <w:bCs/>
                <w:color w:val="000000"/>
                <w:sz w:val="20"/>
                <w:szCs w:val="20"/>
                <w:lang w:eastAsia="pt-BR"/>
              </w:rPr>
            </w:pPr>
          </w:p>
          <w:p w:rsidR="00BA4505" w:rsidRPr="00BA4505" w:rsidRDefault="00D53D6C" w:rsidP="00BA4505">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E</w:t>
            </w:r>
            <w:r w:rsidR="00BA4505" w:rsidRPr="00BA4505">
              <w:rPr>
                <w:rFonts w:ascii="Book Antiqua" w:eastAsia="Times New Roman" w:hAnsi="Book Antiqua" w:cs="Calibri"/>
                <w:bCs/>
                <w:color w:val="000000"/>
                <w:sz w:val="20"/>
                <w:szCs w:val="20"/>
                <w:lang w:eastAsia="pt-BR"/>
              </w:rPr>
              <w:t>specificações: Balão de látex colorido, n°</w:t>
            </w:r>
            <w:r>
              <w:rPr>
                <w:rFonts w:ascii="Book Antiqua" w:eastAsia="Times New Roman" w:hAnsi="Book Antiqua" w:cs="Calibri"/>
                <w:bCs/>
                <w:color w:val="000000"/>
                <w:sz w:val="20"/>
                <w:szCs w:val="20"/>
                <w:lang w:eastAsia="pt-BR"/>
              </w:rPr>
              <w:t xml:space="preserve"> </w:t>
            </w:r>
            <w:r w:rsidR="00BA4505" w:rsidRPr="00BA4505">
              <w:rPr>
                <w:rFonts w:ascii="Book Antiqua" w:eastAsia="Times New Roman" w:hAnsi="Book Antiqua" w:cs="Calibri"/>
                <w:bCs/>
                <w:color w:val="000000"/>
                <w:sz w:val="20"/>
                <w:szCs w:val="20"/>
                <w:lang w:eastAsia="pt-BR"/>
              </w:rPr>
              <w:t>9.</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sidRPr="00BA4505">
              <w:rPr>
                <w:rFonts w:ascii="Book Antiqua" w:eastAsia="Times New Roman" w:hAnsi="Book Antiqua" w:cs="Calibri"/>
                <w:color w:val="000000"/>
                <w:sz w:val="20"/>
                <w:szCs w:val="20"/>
                <w:lang w:eastAsia="pt-BR"/>
              </w:rPr>
              <w:t>200</w:t>
            </w:r>
          </w:p>
        </w:tc>
      </w:tr>
      <w:tr w:rsidR="00BA4505" w:rsidRPr="00BA4505" w:rsidTr="00D53D6C">
        <w:trPr>
          <w:trHeight w:val="126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14</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EXERCITADOR E INCENTIVADOR RESPIRATÓRIO</w:t>
            </w:r>
            <w:r w:rsidR="00D53D6C">
              <w:rPr>
                <w:rFonts w:ascii="Book Antiqua" w:eastAsia="Times New Roman" w:hAnsi="Book Antiqua" w:cs="Calibri"/>
                <w:bCs/>
                <w:color w:val="000000"/>
                <w:sz w:val="20"/>
                <w:szCs w:val="20"/>
                <w:lang w:eastAsia="pt-BR"/>
              </w:rPr>
              <w:t>.</w:t>
            </w:r>
            <w:r w:rsidR="00D53D6C"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D53D6C"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Nível:</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Médio</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t>Contém: Aparelho E Bucal.</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3</w:t>
            </w:r>
          </w:p>
        </w:tc>
      </w:tr>
      <w:tr w:rsidR="00BA4505" w:rsidRPr="00BA4505" w:rsidTr="00D53D6C">
        <w:trPr>
          <w:trHeight w:val="4579"/>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15</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ESTOJO DE GARRAFAS</w:t>
            </w:r>
            <w:r w:rsidR="00D53D6C">
              <w:rPr>
                <w:rFonts w:ascii="Book Antiqua" w:eastAsia="Times New Roman" w:hAnsi="Book Antiqua" w:cs="Calibri"/>
                <w:bCs/>
                <w:color w:val="000000"/>
                <w:sz w:val="20"/>
                <w:szCs w:val="20"/>
                <w:lang w:eastAsia="pt-BR"/>
              </w:rPr>
              <w:t>.</w:t>
            </w:r>
            <w:r w:rsidR="00D53D6C"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Contém:</w:t>
            </w:r>
            <w:r w:rsidR="00D53D6C">
              <w:rPr>
                <w:rFonts w:ascii="Book Antiqua" w:eastAsia="Times New Roman" w:hAnsi="Book Antiqua" w:cs="Calibri"/>
                <w:bCs/>
                <w:color w:val="000000"/>
                <w:sz w:val="20"/>
                <w:szCs w:val="20"/>
                <w:lang w:eastAsia="pt-BR"/>
              </w:rPr>
              <w:t xml:space="preserve"> </w:t>
            </w:r>
            <w:proofErr w:type="gramStart"/>
            <w:r w:rsidRPr="00BA4505">
              <w:rPr>
                <w:rFonts w:ascii="Book Antiqua" w:eastAsia="Times New Roman" w:hAnsi="Book Antiqua" w:cs="Calibri"/>
                <w:bCs/>
                <w:color w:val="000000"/>
                <w:sz w:val="20"/>
                <w:szCs w:val="20"/>
                <w:lang w:eastAsia="pt-BR"/>
              </w:rPr>
              <w:t>2</w:t>
            </w:r>
            <w:proofErr w:type="gramEnd"/>
            <w:r w:rsidRPr="00BA4505">
              <w:rPr>
                <w:rFonts w:ascii="Book Antiqua" w:eastAsia="Times New Roman" w:hAnsi="Book Antiqua" w:cs="Calibri"/>
                <w:bCs/>
                <w:color w:val="000000"/>
                <w:sz w:val="20"/>
                <w:szCs w:val="20"/>
                <w:lang w:eastAsia="pt-BR"/>
              </w:rPr>
              <w:t xml:space="preserve"> garrafas de vidro interligadas por tubo plástico com sistema vaso</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comunicante; 1 suporte de ferro pintado para acondicionamento das garrafas (código 6000) e sem suporte (6001).</w:t>
            </w:r>
            <w:r w:rsidRPr="00BA4505">
              <w:rPr>
                <w:rFonts w:ascii="Book Antiqua" w:eastAsia="Times New Roman" w:hAnsi="Book Antiqua" w:cs="Calibri"/>
                <w:bCs/>
                <w:color w:val="000000"/>
                <w:sz w:val="20"/>
                <w:szCs w:val="20"/>
                <w:lang w:eastAsia="pt-BR"/>
              </w:rPr>
              <w:br/>
            </w:r>
          </w:p>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Descrição: duas garrafas de vidro interligadas por sistema vaso</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 xml:space="preserve">comunicante composto de: duas tampas de borracha de </w:t>
            </w:r>
            <w:proofErr w:type="gramStart"/>
            <w:r w:rsidRPr="00BA4505">
              <w:rPr>
                <w:rFonts w:ascii="Book Antiqua" w:eastAsia="Times New Roman" w:hAnsi="Book Antiqua" w:cs="Calibri"/>
                <w:bCs/>
                <w:color w:val="000000"/>
                <w:sz w:val="20"/>
                <w:szCs w:val="20"/>
                <w:lang w:eastAsia="pt-BR"/>
              </w:rPr>
              <w:t>31mm</w:t>
            </w:r>
            <w:proofErr w:type="gramEnd"/>
            <w:r w:rsidRPr="00BA4505">
              <w:rPr>
                <w:rFonts w:ascii="Book Antiqua" w:eastAsia="Times New Roman" w:hAnsi="Book Antiqua" w:cs="Calibri"/>
                <w:bCs/>
                <w:color w:val="000000"/>
                <w:sz w:val="20"/>
                <w:szCs w:val="20"/>
                <w:lang w:eastAsia="pt-BR"/>
              </w:rPr>
              <w:t xml:space="preserve"> de diâmetro; quatro tubos de PVC rígido transparente e três tubos de PVC flexível branco com dois bocais plásticos adaptados nas duas extremidades. O produto completo apresenta-se embalado em saco plástico hermeticamente fechado.</w:t>
            </w:r>
            <w:r w:rsidRPr="00BA4505">
              <w:rPr>
                <w:rFonts w:ascii="Book Antiqua" w:eastAsia="Times New Roman" w:hAnsi="Book Antiqua" w:cs="Calibri"/>
                <w:bCs/>
                <w:color w:val="000000"/>
                <w:sz w:val="20"/>
                <w:szCs w:val="20"/>
                <w:lang w:eastAsia="pt-BR"/>
              </w:rPr>
              <w:br/>
            </w:r>
          </w:p>
          <w:p w:rsidR="00BA4505" w:rsidRPr="00BA4505" w:rsidRDefault="00BA4505" w:rsidP="00D53D6C">
            <w:pPr>
              <w:ind w:left="0" w:right="0"/>
              <w:jc w:val="left"/>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1.</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Tampa de borracha.</w:t>
            </w:r>
            <w:r w:rsidRPr="00BA4505">
              <w:rPr>
                <w:rFonts w:ascii="Book Antiqua" w:eastAsia="Times New Roman" w:hAnsi="Book Antiqua" w:cs="Calibri"/>
                <w:bCs/>
                <w:color w:val="000000"/>
                <w:sz w:val="20"/>
                <w:szCs w:val="20"/>
                <w:lang w:eastAsia="pt-BR"/>
              </w:rPr>
              <w:br/>
              <w:t>2.</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Tubo de PVC rígido transparente.</w:t>
            </w:r>
            <w:r w:rsidRPr="00BA4505">
              <w:rPr>
                <w:rFonts w:ascii="Book Antiqua" w:eastAsia="Times New Roman" w:hAnsi="Book Antiqua" w:cs="Calibri"/>
                <w:bCs/>
                <w:color w:val="000000"/>
                <w:sz w:val="20"/>
                <w:szCs w:val="20"/>
                <w:lang w:eastAsia="pt-BR"/>
              </w:rPr>
              <w:br/>
              <w:t>3.</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Tubos de PVC flexível branco.</w:t>
            </w:r>
            <w:r w:rsidRPr="00BA4505">
              <w:rPr>
                <w:rFonts w:ascii="Book Antiqua" w:eastAsia="Times New Roman" w:hAnsi="Book Antiqua" w:cs="Calibri"/>
                <w:bCs/>
                <w:color w:val="000000"/>
                <w:sz w:val="20"/>
                <w:szCs w:val="20"/>
                <w:lang w:eastAsia="pt-BR"/>
              </w:rPr>
              <w:br/>
              <w:t>4.</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Bocal plástico.</w:t>
            </w:r>
            <w:r w:rsidRPr="00BA4505">
              <w:rPr>
                <w:rFonts w:ascii="Book Antiqua" w:eastAsia="Times New Roman" w:hAnsi="Book Antiqua" w:cs="Calibri"/>
                <w:bCs/>
                <w:color w:val="000000"/>
                <w:sz w:val="20"/>
                <w:szCs w:val="20"/>
                <w:lang w:eastAsia="pt-BR"/>
              </w:rPr>
              <w:br/>
              <w:t>5.</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Garrafa de vidro.</w:t>
            </w:r>
            <w:r w:rsidRPr="00BA4505">
              <w:rPr>
                <w:rFonts w:ascii="Book Antiqua" w:eastAsia="Times New Roman" w:hAnsi="Book Antiqua" w:cs="Calibri"/>
                <w:bCs/>
                <w:color w:val="000000"/>
                <w:sz w:val="20"/>
                <w:szCs w:val="20"/>
                <w:lang w:eastAsia="pt-BR"/>
              </w:rPr>
              <w:br/>
              <w:t>6.</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Suporte de ferro pintado (02 kits de garrafa).</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1</w:t>
            </w:r>
          </w:p>
        </w:tc>
      </w:tr>
      <w:tr w:rsidR="00BA4505" w:rsidRPr="00BA4505" w:rsidTr="00D53D6C">
        <w:trPr>
          <w:trHeight w:val="1166"/>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lastRenderedPageBreak/>
              <w:t>16</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FITA KINESIO BANDAGEM ADESIVA</w:t>
            </w:r>
            <w:r w:rsidR="00D53D6C">
              <w:rPr>
                <w:rFonts w:ascii="Book Antiqua" w:eastAsia="Times New Roman" w:hAnsi="Book Antiqua" w:cs="Calibri"/>
                <w:bCs/>
                <w:color w:val="000000"/>
                <w:sz w:val="20"/>
                <w:szCs w:val="20"/>
                <w:lang w:eastAsia="pt-BR"/>
              </w:rPr>
              <w:t>.</w:t>
            </w:r>
            <w:r w:rsidR="00D53D6C"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Composição: 96% Algodão, 4% Elastano, Sem </w:t>
            </w:r>
            <w:r w:rsidR="00D53D6C" w:rsidRPr="00BA4505">
              <w:rPr>
                <w:rFonts w:ascii="Book Antiqua" w:eastAsia="Times New Roman" w:hAnsi="Book Antiqua" w:cs="Calibri"/>
                <w:bCs/>
                <w:color w:val="000000"/>
                <w:sz w:val="20"/>
                <w:szCs w:val="20"/>
                <w:lang w:eastAsia="pt-BR"/>
              </w:rPr>
              <w:t>Látex</w:t>
            </w:r>
            <w:r w:rsidRPr="00BA4505">
              <w:rPr>
                <w:rFonts w:ascii="Book Antiqua" w:eastAsia="Times New Roman" w:hAnsi="Book Antiqua" w:cs="Calibri"/>
                <w:bCs/>
                <w:color w:val="000000"/>
                <w:sz w:val="20"/>
                <w:szCs w:val="20"/>
                <w:lang w:eastAsia="pt-BR"/>
              </w:rPr>
              <w:t xml:space="preserve">, poroso, Resistente A Água. Medida: </w:t>
            </w:r>
            <w:proofErr w:type="gramStart"/>
            <w:r w:rsidRPr="00BA4505">
              <w:rPr>
                <w:rFonts w:ascii="Book Antiqua" w:eastAsia="Times New Roman" w:hAnsi="Book Antiqua" w:cs="Calibri"/>
                <w:bCs/>
                <w:color w:val="000000"/>
                <w:sz w:val="20"/>
                <w:szCs w:val="20"/>
                <w:lang w:eastAsia="pt-BR"/>
              </w:rPr>
              <w:t>5Mx5CM</w:t>
            </w:r>
            <w:proofErr w:type="gramEnd"/>
            <w:r w:rsidRPr="00BA4505">
              <w:rPr>
                <w:rFonts w:ascii="Book Antiqua" w:eastAsia="Times New Roman" w:hAnsi="Book Antiqua" w:cs="Calibri"/>
                <w:bCs/>
                <w:color w:val="000000"/>
                <w:sz w:val="20"/>
                <w:szCs w:val="20"/>
                <w:lang w:eastAsia="pt-BR"/>
              </w:rPr>
              <w:t xml:space="preserve"> – Com Variação Máxima de até 10% Para Mais ou Para Menos.</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166"/>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17</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CANUDOS</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Composição: plástico, colorido unidade: 50 unidades, medida: 210</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 xml:space="preserve">mm x </w:t>
            </w:r>
            <w:proofErr w:type="gramStart"/>
            <w:r w:rsidRPr="00BA4505">
              <w:rPr>
                <w:rFonts w:ascii="Book Antiqua" w:eastAsia="Times New Roman" w:hAnsi="Book Antiqua" w:cs="Calibri"/>
                <w:bCs/>
                <w:color w:val="000000"/>
                <w:sz w:val="20"/>
                <w:szCs w:val="20"/>
                <w:lang w:eastAsia="pt-BR"/>
              </w:rPr>
              <w:t>6</w:t>
            </w:r>
            <w:proofErr w:type="gramEnd"/>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mm – com variação máxima de até 10% para mais ou para menos.(03 pacotes)</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3</w:t>
            </w:r>
          </w:p>
        </w:tc>
      </w:tr>
      <w:tr w:rsidR="00BA4505" w:rsidRPr="00BA4505" w:rsidTr="00D53D6C">
        <w:trPr>
          <w:trHeight w:val="1637"/>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18</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RESPIRON</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Materiais: - Corpo: poliestireno cristal; Esferas: polietileno; - Anel: polietileno; - Mangueira: polietileno; Bocal: polietileno. </w:t>
            </w:r>
            <w:r w:rsidR="00D53D6C" w:rsidRPr="00BA4505">
              <w:rPr>
                <w:rFonts w:ascii="Book Antiqua" w:eastAsia="Times New Roman" w:hAnsi="Book Antiqua" w:cs="Calibri"/>
                <w:bCs/>
                <w:color w:val="000000"/>
                <w:sz w:val="20"/>
                <w:szCs w:val="20"/>
                <w:lang w:eastAsia="pt-BR"/>
              </w:rPr>
              <w:t>Dimensões</w:t>
            </w:r>
            <w:r w:rsidRPr="00BA4505">
              <w:rPr>
                <w:rFonts w:ascii="Book Antiqua" w:eastAsia="Times New Roman" w:hAnsi="Book Antiqua" w:cs="Calibri"/>
                <w:bCs/>
                <w:color w:val="000000"/>
                <w:sz w:val="20"/>
                <w:szCs w:val="20"/>
                <w:lang w:eastAsia="pt-BR"/>
              </w:rPr>
              <w:t>: Corpo montado: 13,5cm x 6,9cm x 14,2cm; - Mangueira: 1,6cm x 26,6cm; - Bocal: 3,0cm (eixo maio</w:t>
            </w:r>
            <w:r w:rsidR="00D53D6C">
              <w:rPr>
                <w:rFonts w:ascii="Book Antiqua" w:eastAsia="Times New Roman" w:hAnsi="Book Antiqua" w:cs="Calibri"/>
                <w:bCs/>
                <w:color w:val="000000"/>
                <w:sz w:val="20"/>
                <w:szCs w:val="20"/>
                <w:lang w:eastAsia="pt-BR"/>
              </w:rPr>
              <w:t xml:space="preserve">r) x 1,6cm (eixo menor) x 4,4cm </w:t>
            </w:r>
            <w:r w:rsidRPr="00BA4505">
              <w:rPr>
                <w:rFonts w:ascii="Book Antiqua" w:eastAsia="Times New Roman" w:hAnsi="Book Antiqua" w:cs="Calibri"/>
                <w:bCs/>
                <w:color w:val="000000"/>
                <w:sz w:val="20"/>
                <w:szCs w:val="20"/>
                <w:lang w:eastAsia="pt-BR"/>
              </w:rPr>
              <w:t>(03 unidades)</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1</w:t>
            </w:r>
          </w:p>
        </w:tc>
      </w:tr>
      <w:tr w:rsidR="00BA4505" w:rsidRPr="00BA4505" w:rsidTr="00D53D6C">
        <w:trPr>
          <w:trHeight w:val="1245"/>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19</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KIT DE INSTRUMENTOS MUSICAIS PARA AUXILIAR NA AVALIAÇÃO DA AUDIÇÃO DA CRIANÇA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RECO-RECO</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170"/>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20</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BLECK BLACK</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201"/>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21</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CONGUE</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219"/>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22</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CHOCALHO</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252"/>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23</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KIT DE INSTRUMENTOS MUSICAIS PARA AUXILIAR NA </w:t>
            </w:r>
            <w:r w:rsidR="00D53D6C">
              <w:rPr>
                <w:rFonts w:ascii="Book Antiqua" w:eastAsia="Times New Roman" w:hAnsi="Book Antiqua" w:cs="Calibri"/>
                <w:bCs/>
                <w:color w:val="000000"/>
                <w:sz w:val="20"/>
                <w:szCs w:val="20"/>
                <w:lang w:eastAsia="pt-BR"/>
              </w:rPr>
              <w:t>AVALIAÇÃO DA AUDIÇÃO DA CRIANÇA.</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CAMPANELA</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114"/>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24</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 xml:space="preserve">TAMBOR </w:t>
            </w:r>
            <w:proofErr w:type="gramStart"/>
            <w:r w:rsidRPr="00BA4505">
              <w:rPr>
                <w:rFonts w:ascii="Book Antiqua" w:eastAsia="Times New Roman" w:hAnsi="Book Antiqua" w:cs="Calibri"/>
                <w:bCs/>
                <w:color w:val="000000"/>
                <w:sz w:val="20"/>
                <w:szCs w:val="20"/>
                <w:lang w:eastAsia="pt-BR"/>
              </w:rPr>
              <w:t>20</w:t>
            </w:r>
            <w:r w:rsidR="00D53D6C">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CM</w:t>
            </w:r>
            <w:proofErr w:type="gramEnd"/>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145"/>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25</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MARACÁ</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166"/>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lastRenderedPageBreak/>
              <w:t>26</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AGOGO</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166"/>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27</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sidR="00D53D6C">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GANZÁ</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r>
      <w:tr w:rsidR="00BA4505" w:rsidRPr="00BA4505" w:rsidTr="00D53D6C">
        <w:trPr>
          <w:trHeight w:val="1354"/>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28</w:t>
            </w:r>
          </w:p>
        </w:tc>
        <w:tc>
          <w:tcPr>
            <w:tcW w:w="3802" w:type="pct"/>
            <w:shd w:val="clear" w:color="auto" w:fill="auto"/>
            <w:hideMark/>
          </w:tcPr>
          <w:p w:rsidR="00D53D6C" w:rsidRDefault="00BA4505" w:rsidP="00D53D6C">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sidR="00D53D6C" w:rsidRPr="00BA4505">
              <w:rPr>
                <w:rFonts w:ascii="Book Antiqua" w:eastAsia="Times New Roman" w:hAnsi="Book Antiqua" w:cs="Calibri"/>
                <w:bCs/>
                <w:color w:val="000000"/>
                <w:sz w:val="20"/>
                <w:szCs w:val="20"/>
                <w:lang w:eastAsia="pt-BR"/>
              </w:rPr>
              <w:t>CONJUNTO DE MESA QUADRADA COM CADEIRAS COLORIDAS INFANTIL COM 04 CADEIRAS</w:t>
            </w:r>
            <w:r w:rsidRPr="00BA4505">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 xml:space="preserve">Cor colorida, contendo uma mesa com quatro cadeiras em MDF, mesa altura </w:t>
            </w:r>
            <w:proofErr w:type="gramStart"/>
            <w:r w:rsidRPr="00BA4505">
              <w:rPr>
                <w:rFonts w:ascii="Book Antiqua" w:eastAsia="Times New Roman" w:hAnsi="Book Antiqua" w:cs="Calibri"/>
                <w:bCs/>
                <w:color w:val="000000"/>
                <w:sz w:val="20"/>
                <w:szCs w:val="20"/>
                <w:lang w:eastAsia="pt-BR"/>
              </w:rPr>
              <w:t>55cm</w:t>
            </w:r>
            <w:proofErr w:type="gramEnd"/>
            <w:r w:rsidRPr="00BA4505">
              <w:rPr>
                <w:rFonts w:ascii="Book Antiqua" w:eastAsia="Times New Roman" w:hAnsi="Book Antiqua" w:cs="Calibri"/>
                <w:bCs/>
                <w:color w:val="000000"/>
                <w:sz w:val="20"/>
                <w:szCs w:val="20"/>
                <w:lang w:eastAsia="pt-BR"/>
              </w:rPr>
              <w:t xml:space="preserve"> largura 60cm e profundidade 60 cm. Cadeira altura </w:t>
            </w:r>
            <w:proofErr w:type="gramStart"/>
            <w:r w:rsidRPr="00BA4505">
              <w:rPr>
                <w:rFonts w:ascii="Book Antiqua" w:eastAsia="Times New Roman" w:hAnsi="Book Antiqua" w:cs="Calibri"/>
                <w:bCs/>
                <w:color w:val="000000"/>
                <w:sz w:val="20"/>
                <w:szCs w:val="20"/>
                <w:lang w:eastAsia="pt-BR"/>
              </w:rPr>
              <w:t>60cm</w:t>
            </w:r>
            <w:proofErr w:type="gramEnd"/>
            <w:r w:rsidRPr="00BA4505">
              <w:rPr>
                <w:rFonts w:ascii="Book Antiqua" w:eastAsia="Times New Roman" w:hAnsi="Book Antiqua" w:cs="Calibri"/>
                <w:bCs/>
                <w:color w:val="000000"/>
                <w:sz w:val="20"/>
                <w:szCs w:val="20"/>
                <w:lang w:eastAsia="pt-BR"/>
              </w:rPr>
              <w:t>, largura 26cm e profundidade 31 cm.</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r w:rsidR="00BA4505" w:rsidRPr="00BA4505" w:rsidTr="00D53D6C">
        <w:trPr>
          <w:trHeight w:val="1125"/>
        </w:trPr>
        <w:tc>
          <w:tcPr>
            <w:tcW w:w="343"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29</w:t>
            </w:r>
          </w:p>
        </w:tc>
        <w:tc>
          <w:tcPr>
            <w:tcW w:w="3802" w:type="pct"/>
            <w:shd w:val="clear" w:color="auto" w:fill="auto"/>
            <w:hideMark/>
          </w:tcPr>
          <w:p w:rsidR="00D53D6C"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KIT 06 PLACAS </w:t>
            </w:r>
            <w:r w:rsidR="00D53D6C" w:rsidRPr="00BA4505">
              <w:rPr>
                <w:rFonts w:ascii="Book Antiqua" w:eastAsia="Times New Roman" w:hAnsi="Book Antiqua" w:cs="Calibri"/>
                <w:bCs/>
                <w:color w:val="000000"/>
                <w:sz w:val="20"/>
                <w:szCs w:val="20"/>
                <w:lang w:eastAsia="pt-BR"/>
              </w:rPr>
              <w:t>DECORA</w:t>
            </w:r>
            <w:r w:rsidR="00D53D6C">
              <w:rPr>
                <w:rFonts w:ascii="Book Antiqua" w:eastAsia="Times New Roman" w:hAnsi="Book Antiqua" w:cs="Calibri"/>
                <w:bCs/>
                <w:color w:val="000000"/>
                <w:sz w:val="20"/>
                <w:szCs w:val="20"/>
                <w:lang w:eastAsia="pt-BR"/>
              </w:rPr>
              <w:t>TIVAS INFANTIS SAFARI ANIMAIS.</w:t>
            </w:r>
            <w:r w:rsidR="00D53D6C">
              <w:rPr>
                <w:rFonts w:ascii="Book Antiqua" w:eastAsia="Times New Roman" w:hAnsi="Book Antiqua" w:cs="Calibri"/>
                <w:bCs/>
                <w:color w:val="000000"/>
                <w:sz w:val="20"/>
                <w:szCs w:val="20"/>
                <w:lang w:eastAsia="pt-BR"/>
              </w:rPr>
              <w:br/>
            </w:r>
          </w:p>
          <w:p w:rsidR="00BA4505" w:rsidRPr="00BA4505" w:rsidRDefault="00BA4505" w:rsidP="00BA4505">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Kit com 06 placas medindo 20x30cm cada placa, ac</w:t>
            </w:r>
            <w:r w:rsidR="00D53D6C">
              <w:rPr>
                <w:rFonts w:ascii="Book Antiqua" w:eastAsia="Times New Roman" w:hAnsi="Book Antiqua" w:cs="Calibri"/>
                <w:bCs/>
                <w:color w:val="000000"/>
                <w:sz w:val="20"/>
                <w:szCs w:val="20"/>
                <w:lang w:eastAsia="pt-BR"/>
              </w:rPr>
              <w:t xml:space="preserve">ompanha silicone para fixação </w:t>
            </w:r>
            <w:r w:rsidRPr="00BA4505">
              <w:rPr>
                <w:rFonts w:ascii="Book Antiqua" w:eastAsia="Times New Roman" w:hAnsi="Book Antiqua" w:cs="Calibri"/>
                <w:bCs/>
                <w:color w:val="000000"/>
                <w:sz w:val="20"/>
                <w:szCs w:val="20"/>
                <w:lang w:eastAsia="pt-BR"/>
              </w:rPr>
              <w:t>(04 kits)</w:t>
            </w:r>
            <w:r w:rsidR="00D53D6C">
              <w:rPr>
                <w:rFonts w:ascii="Book Antiqua" w:eastAsia="Times New Roman" w:hAnsi="Book Antiqua" w:cs="Calibri"/>
                <w:bCs/>
                <w:color w:val="000000"/>
                <w:sz w:val="20"/>
                <w:szCs w:val="20"/>
                <w:lang w:eastAsia="pt-BR"/>
              </w:rPr>
              <w:t>.</w:t>
            </w:r>
          </w:p>
        </w:tc>
        <w:tc>
          <w:tcPr>
            <w:tcW w:w="855" w:type="pct"/>
            <w:shd w:val="clear" w:color="auto" w:fill="F2F2F2" w:themeFill="background1" w:themeFillShade="F2"/>
            <w:noWrap/>
            <w:vAlign w:val="center"/>
            <w:hideMark/>
          </w:tcPr>
          <w:p w:rsidR="00BA4505" w:rsidRPr="00BA4505" w:rsidRDefault="00BA4505" w:rsidP="00BA4505">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r>
    </w:tbl>
    <w:p w:rsidR="00834A60" w:rsidRDefault="00834A60" w:rsidP="009B4ADF">
      <w:pPr>
        <w:ind w:left="0" w:right="-1"/>
        <w:rPr>
          <w:rFonts w:ascii="Book Antiqua" w:hAnsi="Book Antiqua"/>
          <w:b/>
        </w:rPr>
      </w:pPr>
    </w:p>
    <w:p w:rsidR="008B794D" w:rsidRPr="000C4E77" w:rsidRDefault="008B794D" w:rsidP="009B4ADF">
      <w:pPr>
        <w:ind w:left="0" w:right="-1"/>
        <w:rPr>
          <w:rFonts w:ascii="Book Antiqua" w:hAnsi="Book Antiqua"/>
          <w:b/>
        </w:rPr>
      </w:pPr>
      <w:r w:rsidRPr="00C8349A">
        <w:rPr>
          <w:rFonts w:ascii="Book Antiqua" w:hAnsi="Book Antiqua"/>
          <w:b/>
        </w:rPr>
        <w:t>2. JUSTIFICATIVA E OBJETIVO DA CONTRATAÇÃO</w:t>
      </w:r>
    </w:p>
    <w:p w:rsidR="007C5C37" w:rsidRDefault="007C5C37" w:rsidP="007C5C37">
      <w:pPr>
        <w:ind w:left="0" w:right="-1"/>
        <w:rPr>
          <w:rFonts w:ascii="Book Antiqua" w:hAnsi="Book Antiqua"/>
        </w:rPr>
      </w:pPr>
      <w:r>
        <w:rPr>
          <w:rFonts w:ascii="Book Antiqua" w:hAnsi="Book Antiqua"/>
        </w:rPr>
        <w:t xml:space="preserve">2.1 </w:t>
      </w:r>
      <w:r w:rsidRPr="00C1106C">
        <w:rPr>
          <w:rFonts w:ascii="Book Antiqua" w:hAnsi="Book Antiqua" w:cs="Arial"/>
        </w:rPr>
        <w:t xml:space="preserve">A aquisição do objeto descrito neste </w:t>
      </w:r>
      <w:r>
        <w:rPr>
          <w:rFonts w:ascii="Book Antiqua" w:hAnsi="Book Antiqua" w:cs="Arial"/>
        </w:rPr>
        <w:t xml:space="preserve">Termo de Referência </w:t>
      </w:r>
      <w:r w:rsidRPr="00C1106C">
        <w:rPr>
          <w:rFonts w:ascii="Book Antiqua" w:hAnsi="Book Antiqua" w:cs="Arial"/>
        </w:rPr>
        <w:t xml:space="preserve">tem por justificativa a necessidade de atendimento à população do Município no que se refere à área de saúde. Tal aquisição servirá de medidas para o enfrentamento da emergência de saúde pública de importância nacional decorrente do Novo Corona </w:t>
      </w:r>
      <w:r>
        <w:rPr>
          <w:rFonts w:ascii="Book Antiqua" w:hAnsi="Book Antiqua" w:cs="Arial"/>
        </w:rPr>
        <w:t>V</w:t>
      </w:r>
      <w:r w:rsidRPr="00C1106C">
        <w:rPr>
          <w:rFonts w:ascii="Book Antiqua" w:hAnsi="Book Antiqua" w:cs="Arial"/>
        </w:rPr>
        <w:t xml:space="preserve">írus. Portanto, a aquisição dos produtos permitirá atender a demanda inicialmente estimada </w:t>
      </w:r>
      <w:r>
        <w:rPr>
          <w:rFonts w:ascii="Book Antiqua" w:hAnsi="Book Antiqua" w:cs="Arial"/>
        </w:rPr>
        <w:t>e recuperação de casos pós COVID enc</w:t>
      </w:r>
      <w:r w:rsidRPr="00C1106C">
        <w:rPr>
          <w:rFonts w:ascii="Book Antiqua" w:hAnsi="Book Antiqua" w:cs="Arial"/>
        </w:rPr>
        <w:t>aminhados aos serviços públicos de saúde.</w:t>
      </w:r>
    </w:p>
    <w:p w:rsidR="000572FE"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Pr>
          <w:rFonts w:ascii="Book Antiqua" w:hAnsi="Book Antiqua"/>
        </w:rPr>
        <w:t xml:space="preserve">2.1.1 </w:t>
      </w:r>
      <w:r w:rsidRPr="00440627">
        <w:rPr>
          <w:rFonts w:ascii="Book Antiqua" w:hAnsi="Book Antiqua"/>
        </w:rPr>
        <w:t>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7C5C37" w:rsidRDefault="007C5C37" w:rsidP="00347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B57EEA" w:rsidRDefault="008B794D" w:rsidP="008136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B57EEA">
        <w:rPr>
          <w:rFonts w:ascii="Book Antiqua" w:hAnsi="Book Antiqua"/>
          <w:b/>
        </w:rPr>
        <w:t>3. CLASSIFICAÇÃO DOS BENS COMUNS</w:t>
      </w:r>
    </w:p>
    <w:p w:rsidR="008B794D" w:rsidRDefault="008B794D" w:rsidP="009B4ADF">
      <w:pPr>
        <w:ind w:left="0" w:right="-1"/>
        <w:rPr>
          <w:rFonts w:ascii="Book Antiqua" w:hAnsi="Book Antiqua"/>
        </w:rPr>
      </w:pPr>
      <w:r w:rsidRPr="00B57EEA">
        <w:rPr>
          <w:rFonts w:ascii="Book Antiqua" w:hAnsi="Book Antiqua"/>
        </w:rPr>
        <w:t>3.1 O</w:t>
      </w:r>
      <w:r w:rsidR="003F3B47">
        <w:rPr>
          <w:rFonts w:ascii="Book Antiqua" w:hAnsi="Book Antiqua"/>
        </w:rPr>
        <w:t>s</w:t>
      </w:r>
      <w:r w:rsidRPr="00B57EEA">
        <w:rPr>
          <w:rFonts w:ascii="Book Antiqua" w:hAnsi="Book Antiqua"/>
        </w:rPr>
        <w:t xml:space="preserve"> </w:t>
      </w:r>
      <w:r w:rsidR="004D4EA6">
        <w:rPr>
          <w:rFonts w:ascii="Book Antiqua" w:hAnsi="Book Antiqua"/>
        </w:rPr>
        <w:t>materiais</w:t>
      </w:r>
      <w:r w:rsidRPr="00B57EEA">
        <w:rPr>
          <w:rFonts w:ascii="Book Antiqua" w:hAnsi="Book Antiqua"/>
        </w:rPr>
        <w:t xml:space="preserve">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 xml:space="preserve">10.520, uma vez que são </w:t>
      </w:r>
      <w:r w:rsidR="004D4EA6">
        <w:rPr>
          <w:rFonts w:ascii="Book Antiqua" w:hAnsi="Book Antiqua"/>
        </w:rPr>
        <w:t>materiais</w:t>
      </w:r>
      <w:r w:rsidRPr="00B57EEA">
        <w:rPr>
          <w:rFonts w:ascii="Book Antiqua" w:hAnsi="Book Antiqua"/>
        </w:rPr>
        <w:t xml:space="preserve">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9B4ADF">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7C5C37" w:rsidRPr="00D55F06"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da Secretaria Municipal de Saúde</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7C5C37" w:rsidRPr="00D55F06" w:rsidRDefault="007C5C37" w:rsidP="007C5C3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expediente, nas co</w:t>
      </w:r>
      <w:r w:rsidR="00FB2010">
        <w:rPr>
          <w:rFonts w:ascii="Book Antiqua" w:eastAsia="Book Antiqua" w:hAnsi="Book Antiqua"/>
          <w:shd w:val="clear" w:color="auto" w:fill="FFFFFF"/>
        </w:rPr>
        <w:t xml:space="preserve">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7C5C37"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7C5C37" w:rsidRPr="00D55F06"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7C5C37"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C5C37"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7C5C37"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7C5C37"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lastRenderedPageBreak/>
        <w:t>4</w:t>
      </w:r>
      <w:r w:rsidRPr="00D55F06">
        <w:rPr>
          <w:rFonts w:ascii="Book Antiqua" w:eastAsia="Book Antiqua" w:hAnsi="Book Antiqua"/>
          <w:shd w:val="clear" w:color="auto" w:fill="FFFFFF"/>
        </w:rPr>
        <w:t>.2.2 Poderão ser solicitadas entregas em outr</w:t>
      </w:r>
      <w:r w:rsidR="00FB2010">
        <w:rPr>
          <w:rFonts w:ascii="Book Antiqua" w:eastAsia="Book Antiqua" w:hAnsi="Book Antiqua"/>
          <w:shd w:val="clear" w:color="auto" w:fill="FFFFFF"/>
        </w:rPr>
        <w:t xml:space="preserve">os locais não estipulados no </w:t>
      </w:r>
      <w:r w:rsidRPr="00D55F06">
        <w:rPr>
          <w:rFonts w:ascii="Book Antiqua" w:eastAsia="Book Antiqua" w:hAnsi="Book Antiqua"/>
          <w:shd w:val="clear" w:color="auto" w:fill="FFFFFF"/>
        </w:rPr>
        <w:t xml:space="preserve">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7C5C37"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7C5C37" w:rsidRPr="00D55F06" w:rsidRDefault="007C5C37" w:rsidP="007C5C3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7C5C37" w:rsidRPr="00D55F06" w:rsidRDefault="007C5C37" w:rsidP="007C5C3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7C5C37" w:rsidRPr="00D55F06" w:rsidRDefault="007C5C37" w:rsidP="007C5C3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w:t>
      </w:r>
      <w:r w:rsidR="00FB2010">
        <w:rPr>
          <w:rFonts w:ascii="Book Antiqua" w:eastAsia="Book Antiqua" w:hAnsi="Book Antiqua"/>
          <w:shd w:val="clear" w:color="auto" w:fill="FFFFFF"/>
        </w:rPr>
        <w:t xml:space="preserve">m a especificação contida no </w:t>
      </w:r>
      <w:r w:rsidRPr="00D55F06">
        <w:rPr>
          <w:rFonts w:ascii="Book Antiqua" w:eastAsia="Book Antiqua" w:hAnsi="Book Antiqua"/>
          <w:shd w:val="clear" w:color="auto" w:fill="FFFFFF"/>
        </w:rPr>
        <w:t>edital e seus anexos;</w:t>
      </w:r>
    </w:p>
    <w:p w:rsidR="007C5C37" w:rsidRPr="00D55F06" w:rsidRDefault="007C5C37" w:rsidP="007C5C3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7C5C37" w:rsidRPr="00D55F06" w:rsidRDefault="007C5C37" w:rsidP="007C5C3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7C5C37" w:rsidRPr="00D55F06" w:rsidRDefault="007C5C37" w:rsidP="007C5C3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7C5C37" w:rsidRPr="00D55F06" w:rsidRDefault="007C5C37" w:rsidP="007C5C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w:t>
      </w:r>
      <w:r w:rsidR="00FB2010">
        <w:rPr>
          <w:rFonts w:ascii="Book Antiqua" w:eastAsia="Book Antiqua" w:hAnsi="Book Antiqua"/>
        </w:rPr>
        <w:t xml:space="preserve">eita às sanções previstas no </w:t>
      </w:r>
      <w:r w:rsidRPr="00D55F06">
        <w:rPr>
          <w:rFonts w:ascii="Book Antiqua" w:eastAsia="Book Antiqua" w:hAnsi="Book Antiqua"/>
        </w:rPr>
        <w:t>Edital, na Ata de Registro de Preços, na Minuta do Contrato e na Lei.</w:t>
      </w:r>
    </w:p>
    <w:p w:rsidR="000572FE" w:rsidRDefault="007C5C37" w:rsidP="007C5C3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7C5C37" w:rsidRDefault="007C5C37" w:rsidP="003472D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3472DE" w:rsidRPr="00250D98" w:rsidRDefault="003472DE" w:rsidP="003472DE">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 xml:space="preserve">.1 O pagamento será efetuado </w:t>
      </w:r>
      <w:r w:rsidR="000572FE">
        <w:rPr>
          <w:rFonts w:ascii="Book Antiqua" w:eastAsia="Book Antiqua" w:hAnsi="Book Antiqua" w:cs="Arial"/>
          <w:b/>
          <w:i/>
        </w:rPr>
        <w:t>em até 15</w:t>
      </w:r>
      <w:r w:rsidR="000572FE" w:rsidRPr="00430317">
        <w:rPr>
          <w:rFonts w:ascii="Book Antiqua" w:eastAsia="Book Antiqua" w:hAnsi="Book Antiqua" w:cs="Arial"/>
          <w:b/>
          <w:i/>
        </w:rPr>
        <w:t xml:space="preserve"> (</w:t>
      </w:r>
      <w:r w:rsidR="000572FE">
        <w:rPr>
          <w:rFonts w:ascii="Book Antiqua" w:eastAsia="Book Antiqua" w:hAnsi="Book Antiqua" w:cs="Arial"/>
          <w:b/>
          <w:i/>
        </w:rPr>
        <w:t>quinze</w:t>
      </w:r>
      <w:r w:rsidR="000572FE" w:rsidRPr="00430317">
        <w:rPr>
          <w:rFonts w:ascii="Book Antiqua" w:eastAsia="Book Antiqua" w:hAnsi="Book Antiqua" w:cs="Arial"/>
          <w:b/>
          <w:i/>
        </w:rPr>
        <w:t>) dia</w:t>
      </w:r>
      <w:r w:rsidR="000572FE" w:rsidRPr="00430317">
        <w:rPr>
          <w:rFonts w:ascii="Book Antiqua" w:eastAsia="Book Antiqua" w:hAnsi="Book Antiqua" w:cs="Arial"/>
          <w:b/>
          <w:i/>
          <w:shd w:val="clear" w:color="auto" w:fill="FFFFFF"/>
        </w:rPr>
        <w:t>s</w:t>
      </w:r>
      <w:r w:rsidR="000572FE" w:rsidRPr="00430317">
        <w:rPr>
          <w:rFonts w:ascii="Book Antiqua" w:eastAsia="Book Antiqua" w:hAnsi="Book Antiqua" w:cs="Arial"/>
          <w:shd w:val="clear" w:color="auto" w:fill="FFFFFF"/>
        </w:rPr>
        <w:t xml:space="preserve">, contados a partir do recebimento </w:t>
      </w:r>
      <w:r w:rsidR="000572FE">
        <w:rPr>
          <w:rFonts w:ascii="Book Antiqua" w:eastAsia="Book Antiqua" w:hAnsi="Book Antiqua" w:cs="Arial"/>
          <w:shd w:val="clear" w:color="auto" w:fill="FFFFFF"/>
        </w:rPr>
        <w:t>definitivo</w:t>
      </w:r>
      <w:r w:rsidR="000572FE" w:rsidRPr="00430317">
        <w:rPr>
          <w:rFonts w:ascii="Book Antiqua" w:eastAsia="Book Antiqua" w:hAnsi="Book Antiqua" w:cs="Arial"/>
          <w:shd w:val="clear" w:color="auto" w:fill="FFFFFF"/>
        </w:rPr>
        <w:t xml:space="preserve"> dos </w:t>
      </w:r>
      <w:r w:rsidR="000572FE">
        <w:rPr>
          <w:rFonts w:ascii="Book Antiqua" w:eastAsia="Book Antiqua" w:hAnsi="Book Antiqua" w:cs="Arial"/>
          <w:shd w:val="clear" w:color="auto" w:fill="FFFFFF"/>
        </w:rPr>
        <w:t>materiais</w:t>
      </w:r>
      <w:r w:rsidR="000572FE" w:rsidRPr="00430317">
        <w:rPr>
          <w:rFonts w:ascii="Book Antiqua" w:eastAsia="Book Antiqua" w:hAnsi="Book Antiqua" w:cs="Arial"/>
          <w:shd w:val="clear" w:color="auto" w:fill="FFFFFF"/>
        </w:rPr>
        <w:t>, mediante a apresentação da Nota Fiscal/</w:t>
      </w:r>
      <w:r w:rsidR="000572FE">
        <w:rPr>
          <w:rFonts w:ascii="Book Antiqua" w:eastAsia="Book Antiqua" w:hAnsi="Book Antiqua" w:cs="Arial"/>
          <w:shd w:val="clear" w:color="auto" w:fill="FFFFFF"/>
        </w:rPr>
        <w:t>F</w:t>
      </w:r>
      <w:r w:rsidR="000572FE" w:rsidRPr="00430317">
        <w:rPr>
          <w:rFonts w:ascii="Book Antiqua" w:eastAsia="Book Antiqua" w:hAnsi="Book Antiqua" w:cs="Arial"/>
          <w:shd w:val="clear" w:color="auto" w:fill="FFFFFF"/>
        </w:rPr>
        <w:t>atura devidame</w:t>
      </w:r>
      <w:r w:rsidR="000572FE" w:rsidRPr="00430317">
        <w:rPr>
          <w:rFonts w:ascii="Book Antiqua" w:eastAsia="Book Antiqua" w:hAnsi="Book Antiqua" w:cs="Arial"/>
        </w:rPr>
        <w:t xml:space="preserve">nte atestada pelo </w:t>
      </w:r>
      <w:r w:rsidR="000572FE">
        <w:rPr>
          <w:rFonts w:ascii="Book Antiqua" w:eastAsia="Book Antiqua" w:hAnsi="Book Antiqua" w:cs="Arial"/>
        </w:rPr>
        <w:t xml:space="preserve">responsável do setor requerente, </w:t>
      </w:r>
      <w:r w:rsidR="000572FE">
        <w:rPr>
          <w:rFonts w:ascii="Book Antiqua" w:hAnsi="Book Antiqua"/>
        </w:rPr>
        <w:t>diante de Depósito Bancário ou Chave PIX.</w:t>
      </w:r>
      <w:r w:rsidR="000572FE" w:rsidRPr="00430317">
        <w:rPr>
          <w:rFonts w:ascii="Book Antiqua" w:eastAsia="Book Antiqua" w:hAnsi="Book Antiqua" w:cs="Arial"/>
        </w:rPr>
        <w:t xml:space="preserve"> </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0572FE" w:rsidRPr="00430317" w:rsidRDefault="00597561" w:rsidP="000572F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000572FE" w:rsidRPr="00430317">
        <w:rPr>
          <w:rFonts w:ascii="Book Antiqua" w:eastAsia="Book Antiqua" w:hAnsi="Book Antiqua" w:cs="Arial"/>
        </w:rPr>
        <w:t>.4 Não haverá, sob hipótese alguma, pagamento antecipado.</w:t>
      </w:r>
    </w:p>
    <w:p w:rsidR="000572FE" w:rsidRDefault="00597561"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000572FE" w:rsidRPr="00430317">
        <w:rPr>
          <w:rFonts w:ascii="Book Antiqua" w:eastAsia="Book Antiqua" w:hAnsi="Book Antiqua" w:cs="Arial"/>
        </w:rPr>
        <w:t xml:space="preserve">.5 </w:t>
      </w:r>
      <w:r w:rsidR="000572FE"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000572FE" w:rsidRPr="00430317">
        <w:rPr>
          <w:rFonts w:ascii="Book Antiqua" w:eastAsia="Book Antiqua" w:hAnsi="Book Antiqua" w:cs="Arial"/>
          <w:color w:val="000000"/>
          <w:u w:val="single"/>
        </w:rPr>
        <w:t>nos termos do art. 117 da Constituição Estadual de SC.</w:t>
      </w:r>
      <w:r w:rsidR="000572FE" w:rsidRPr="00430317">
        <w:rPr>
          <w:rFonts w:ascii="Book Antiqua" w:eastAsia="Book Antiqua" w:hAnsi="Book Antiqua" w:cs="Arial"/>
          <w:color w:val="000000"/>
        </w:rPr>
        <w:t xml:space="preserve"> </w:t>
      </w:r>
    </w:p>
    <w:p w:rsidR="000572FE" w:rsidRDefault="00597561" w:rsidP="000572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000572FE"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sidR="000572FE">
        <w:rPr>
          <w:rFonts w:ascii="Book Antiqua" w:eastAsia="Book Antiqua" w:hAnsi="Book Antiqua" w:cs="Arial"/>
          <w:shd w:val="clear" w:color="auto" w:fill="FFFFFF"/>
        </w:rPr>
        <w:t>dos demais requerentes</w:t>
      </w:r>
      <w:r w:rsidR="000572FE" w:rsidRPr="00F8255D">
        <w:rPr>
          <w:rFonts w:ascii="Book Antiqua" w:eastAsia="Book Antiqua" w:hAnsi="Book Antiqua" w:cs="Arial"/>
          <w:shd w:val="clear" w:color="auto" w:fill="FFFFFF"/>
        </w:rPr>
        <w:t xml:space="preserve">, existentes na(s) </w:t>
      </w:r>
      <w:proofErr w:type="gramStart"/>
      <w:r w:rsidR="000572FE" w:rsidRPr="00F8255D">
        <w:rPr>
          <w:rFonts w:ascii="Book Antiqua" w:eastAsia="Book Antiqua" w:hAnsi="Book Antiqua" w:cs="Arial"/>
          <w:shd w:val="clear" w:color="auto" w:fill="FFFFFF"/>
        </w:rPr>
        <w:t>seguinte(s) dotações</w:t>
      </w:r>
      <w:proofErr w:type="gramEnd"/>
      <w:r w:rsidR="000572FE" w:rsidRPr="00F8255D">
        <w:rPr>
          <w:rFonts w:ascii="Book Antiqua" w:eastAsia="Book Antiqua" w:hAnsi="Book Antiqua" w:cs="Arial"/>
          <w:shd w:val="clear" w:color="auto" w:fill="FFFFFF"/>
        </w:rPr>
        <w:t>:</w:t>
      </w:r>
    </w:p>
    <w:p w:rsidR="000572FE" w:rsidRPr="00107CAA" w:rsidRDefault="000572FE" w:rsidP="000572FE">
      <w:pPr>
        <w:ind w:left="0" w:right="-1"/>
        <w:jc w:val="right"/>
        <w:rPr>
          <w:rFonts w:ascii="Book Antiqua" w:hAnsi="Book Antiqua"/>
          <w:i/>
        </w:rPr>
      </w:pPr>
      <w:r w:rsidRPr="00107CAA">
        <w:rPr>
          <w:rFonts w:ascii="Book Antiqua" w:hAnsi="Book Antiqua"/>
          <w:i/>
        </w:rPr>
        <w:t>Secretaria Municipal de Saúde</w:t>
      </w:r>
    </w:p>
    <w:p w:rsidR="000572FE" w:rsidRPr="00107CAA" w:rsidRDefault="000572FE" w:rsidP="000572FE">
      <w:pPr>
        <w:ind w:left="0" w:right="-1"/>
        <w:jc w:val="right"/>
        <w:rPr>
          <w:rFonts w:ascii="Book Antiqua" w:hAnsi="Book Antiqua"/>
          <w:i/>
        </w:rPr>
      </w:pPr>
      <w:r w:rsidRPr="00107CAA">
        <w:rPr>
          <w:rFonts w:ascii="Book Antiqua" w:hAnsi="Book Antiqua"/>
          <w:b/>
          <w:i/>
        </w:rPr>
        <w:t>Exercício 202</w:t>
      </w:r>
      <w:r w:rsidR="00FE5D23">
        <w:rPr>
          <w:rFonts w:ascii="Book Antiqua" w:hAnsi="Book Antiqua"/>
          <w:b/>
          <w:i/>
        </w:rPr>
        <w:t>2</w:t>
      </w:r>
      <w:r w:rsidR="00834892">
        <w:rPr>
          <w:rFonts w:ascii="Book Antiqua" w:hAnsi="Book Antiqua"/>
          <w:b/>
          <w:i/>
        </w:rPr>
        <w:t>.</w:t>
      </w:r>
    </w:p>
    <w:p w:rsidR="008B794D" w:rsidRPr="009D5A0C" w:rsidRDefault="008B794D" w:rsidP="009B4A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9B4ADF">
      <w:pPr>
        <w:ind w:left="0" w:right="-1"/>
        <w:rPr>
          <w:rFonts w:ascii="Book Antiqua" w:hAnsi="Book Antiqua"/>
        </w:rPr>
      </w:pPr>
      <w:r>
        <w:rPr>
          <w:rFonts w:ascii="Book Antiqua" w:hAnsi="Book Antiqua"/>
        </w:rPr>
        <w:t>6</w:t>
      </w:r>
      <w:r w:rsidRPr="00BD7632">
        <w:rPr>
          <w:rFonts w:ascii="Book Antiqua" w:hAnsi="Book Antiqua"/>
        </w:rPr>
        <w:t xml:space="preserve">.1 </w:t>
      </w:r>
      <w:proofErr w:type="gramStart"/>
      <w:r w:rsidR="006D4EE3" w:rsidRPr="0040198A">
        <w:rPr>
          <w:rFonts w:ascii="Book Antiqua" w:hAnsi="Book Antiqua"/>
        </w:rPr>
        <w:t>É</w:t>
      </w:r>
      <w:proofErr w:type="gramEnd"/>
      <w:r w:rsidR="006D4EE3"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9B4ADF">
      <w:pPr>
        <w:ind w:left="0" w:right="-1"/>
        <w:rPr>
          <w:rFonts w:ascii="Book Antiqua" w:hAnsi="Book Antiqua"/>
        </w:rPr>
      </w:pPr>
    </w:p>
    <w:p w:rsidR="004268DF" w:rsidRPr="001C6307"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D2440F">
        <w:rPr>
          <w:rFonts w:ascii="Book Antiqua" w:hAnsi="Book Antiqua" w:cs="Book Antiqua"/>
          <w:b/>
          <w:bCs/>
        </w:rPr>
        <w:t>7. OBRIGAÇÕES DA CONTRATADA</w:t>
      </w:r>
    </w:p>
    <w:p w:rsidR="004268DF" w:rsidRPr="0053095D" w:rsidRDefault="004268DF" w:rsidP="004268DF">
      <w:pPr>
        <w:ind w:left="0" w:right="-2"/>
        <w:rPr>
          <w:rFonts w:ascii="Book Antiqua" w:hAnsi="Book Antiqua"/>
        </w:rPr>
      </w:pPr>
      <w:r>
        <w:rPr>
          <w:rFonts w:ascii="Book Antiqua" w:hAnsi="Book Antiqua"/>
        </w:rPr>
        <w:t>7</w:t>
      </w:r>
      <w:r w:rsidRPr="0053095D">
        <w:rPr>
          <w:rFonts w:ascii="Book Antiqua" w:hAnsi="Book Antiqua"/>
        </w:rPr>
        <w:t>.1 São obrigações da Contratada:</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w:t>
      </w:r>
      <w:r w:rsidR="004D4EA6">
        <w:rPr>
          <w:rFonts w:ascii="Book Antiqua" w:hAnsi="Book Antiqua" w:cs="Book Antiqua"/>
        </w:rPr>
        <w:t>materiais</w:t>
      </w:r>
      <w:r w:rsidR="00FB2010">
        <w:rPr>
          <w:rFonts w:ascii="Book Antiqua" w:hAnsi="Book Antiqua" w:cs="Book Antiqua"/>
        </w:rPr>
        <w:t xml:space="preserve">, objeto do </w:t>
      </w:r>
      <w:r w:rsidRPr="0053095D">
        <w:rPr>
          <w:rFonts w:ascii="Book Antiqua" w:hAnsi="Book Antiqua" w:cs="Book Antiqua"/>
        </w:rPr>
        <w:t xml:space="preserve">Edital, nos endereços indicados na Autorização de Empenho, conforme solicitações por parte </w:t>
      </w:r>
      <w:r w:rsidR="00870765">
        <w:rPr>
          <w:rFonts w:ascii="Book Antiqua" w:hAnsi="Book Antiqua" w:cs="Book Antiqua"/>
        </w:rPr>
        <w:t>do requerente</w:t>
      </w:r>
      <w:r w:rsidRPr="0053095D">
        <w:rPr>
          <w:rFonts w:ascii="Book Antiqua" w:hAnsi="Book Antiqua" w:cs="Book Antiqua"/>
        </w:rPr>
        <w:t xml:space="preserve">, e exigências do Edital e seus Anexos, </w:t>
      </w:r>
      <w:r w:rsidR="00737B19" w:rsidRPr="0053095D">
        <w:rPr>
          <w:rFonts w:ascii="Book Antiqua" w:hAnsi="Book Antiqua" w:cs="Book Antiqua"/>
        </w:rPr>
        <w:t>obedecendo ao</w:t>
      </w:r>
      <w:r w:rsidRPr="0053095D">
        <w:rPr>
          <w:rFonts w:ascii="Book Antiqua" w:hAnsi="Book Antiqua" w:cs="Book Antiqua"/>
        </w:rPr>
        <w:t xml:space="preserve"> </w:t>
      </w:r>
      <w:r w:rsidR="00737B19" w:rsidRPr="0053095D">
        <w:rPr>
          <w:rFonts w:ascii="Book Antiqua" w:hAnsi="Book Antiqua" w:cs="Book Antiqua"/>
        </w:rPr>
        <w:t>prazo de fornecimento estabelecido no Edital</w:t>
      </w:r>
      <w:r w:rsidRPr="0053095D">
        <w:rPr>
          <w:rFonts w:ascii="Book Antiqua" w:hAnsi="Book Antiqua" w:cs="Book Antiqua"/>
        </w:rPr>
        <w:t xml:space="preserve">. </w:t>
      </w:r>
    </w:p>
    <w:p w:rsidR="004268DF" w:rsidRPr="0053095D" w:rsidRDefault="004268DF" w:rsidP="004268D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w:t>
      </w:r>
      <w:r w:rsidR="00FB2010">
        <w:rPr>
          <w:rFonts w:ascii="Book Antiqua" w:hAnsi="Book Antiqua" w:cs="Book Antiqua"/>
        </w:rPr>
        <w:t xml:space="preserve">xigências previstas no </w:t>
      </w:r>
      <w:r w:rsidRPr="0053095D">
        <w:rPr>
          <w:rFonts w:ascii="Book Antiqua" w:hAnsi="Book Antiqua" w:cs="Book Antiqua"/>
        </w:rPr>
        <w:t>Edital, buscando garantir sua qualidade;</w:t>
      </w:r>
    </w:p>
    <w:p w:rsidR="004268DF" w:rsidRPr="0053095D" w:rsidRDefault="004268DF" w:rsidP="004268D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w:t>
      </w:r>
      <w:r w:rsidRPr="0053095D">
        <w:rPr>
          <w:rFonts w:ascii="Book Antiqua" w:hAnsi="Book Antiqua" w:cs="Book Antiqua"/>
        </w:rPr>
        <w:lastRenderedPageBreak/>
        <w:t xml:space="preserve">irregularidade constatada no fornecimento dos </w:t>
      </w:r>
      <w:r w:rsidR="004D4EA6">
        <w:rPr>
          <w:rFonts w:ascii="Book Antiqua" w:hAnsi="Book Antiqua" w:cs="Book Antiqua"/>
        </w:rPr>
        <w:t>materiais</w:t>
      </w:r>
      <w:r w:rsidRPr="0053095D">
        <w:rPr>
          <w:rFonts w:ascii="Book Antiqua" w:hAnsi="Book Antiqua" w:cs="Book Antiqua"/>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4268DF"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Contrato, sem prévia e expressa anuência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4268DF" w:rsidRPr="0053095D" w:rsidRDefault="004268DF" w:rsidP="004268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40BF" w:rsidRDefault="004268DF" w:rsidP="004268DF">
      <w:pPr>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187C53" w:rsidRDefault="00187C53" w:rsidP="004268DF">
      <w:pPr>
        <w:ind w:left="0" w:right="-2"/>
        <w:rPr>
          <w:rFonts w:ascii="Book Antiqua" w:hAnsi="Book Antiqua" w:cs="Book Antiqua"/>
          <w:bCs/>
        </w:rPr>
      </w:pPr>
    </w:p>
    <w:p w:rsidR="008B794D" w:rsidRPr="000A40BF" w:rsidRDefault="008B794D" w:rsidP="009B4ADF">
      <w:pPr>
        <w:ind w:left="0" w:right="-1"/>
        <w:rPr>
          <w:rFonts w:ascii="Book Antiqua" w:hAnsi="Book Antiqua" w:cs="Book Antiqua"/>
          <w:bCs/>
        </w:rPr>
      </w:pPr>
      <w:r w:rsidRPr="00B57EEA">
        <w:rPr>
          <w:rFonts w:ascii="Book Antiqua" w:hAnsi="Book Antiqua"/>
          <w:b/>
        </w:rPr>
        <w:t>9. CONTROLE DA EXECUÇÃO</w:t>
      </w:r>
    </w:p>
    <w:p w:rsidR="008B794D" w:rsidRPr="0040198A" w:rsidRDefault="008B794D" w:rsidP="009B4ADF">
      <w:pPr>
        <w:ind w:left="0" w:right="-1"/>
        <w:rPr>
          <w:rFonts w:ascii="Book Antiqua" w:hAnsi="Book Antiqua"/>
        </w:rPr>
      </w:pPr>
      <w:proofErr w:type="gramStart"/>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w:t>
      </w:r>
      <w:proofErr w:type="gramEnd"/>
      <w:r w:rsidRPr="0040198A">
        <w:rPr>
          <w:rFonts w:ascii="Book Antiqua" w:hAnsi="Book Antiqua"/>
        </w:rPr>
        <w:t xml:space="preserve"> 8.666, de 1993, será designado representante para acompanhar e fiscalizar a entrega dos </w:t>
      </w:r>
      <w:r w:rsidR="004D4EA6">
        <w:rPr>
          <w:rFonts w:ascii="Book Antiqua" w:hAnsi="Book Antiqua"/>
        </w:rPr>
        <w:t>materiais</w:t>
      </w:r>
      <w:r w:rsidRPr="0040198A">
        <w:rPr>
          <w:rFonts w:ascii="Book Antiqua" w:hAnsi="Book Antiqua"/>
        </w:rPr>
        <w:t>, anotando em registro próprio todas as ocorrências relacionadas com a execução e determinando o que for necessário à regularização de falhas ou defeitos observados.</w:t>
      </w:r>
    </w:p>
    <w:p w:rsidR="008B794D" w:rsidRPr="0040198A" w:rsidRDefault="008B794D" w:rsidP="009B4ADF">
      <w:pPr>
        <w:ind w:left="0" w:right="-1"/>
        <w:rPr>
          <w:rFonts w:ascii="Book Antiqua" w:hAnsi="Book Antiqua"/>
        </w:rPr>
      </w:pPr>
      <w:r>
        <w:rPr>
          <w:rFonts w:ascii="Book Antiqua" w:hAnsi="Book Antiqua"/>
        </w:rPr>
        <w:t>9.1.1</w:t>
      </w:r>
      <w:r w:rsidRPr="0040198A">
        <w:rPr>
          <w:rFonts w:ascii="Book Antiqua" w:hAnsi="Book Antiqua"/>
        </w:rPr>
        <w:t xml:space="preserve"> O recebimento de </w:t>
      </w:r>
      <w:r w:rsidR="00F95E7B">
        <w:rPr>
          <w:rFonts w:ascii="Book Antiqua" w:hAnsi="Book Antiqua"/>
        </w:rPr>
        <w:t>produto</w:t>
      </w:r>
      <w:r w:rsidRPr="0040198A">
        <w:rPr>
          <w:rFonts w:ascii="Book Antiqua" w:hAnsi="Book Antiqua"/>
        </w:rPr>
        <w:t xml:space="preserve">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B794D" w:rsidRPr="0040198A" w:rsidRDefault="008B794D" w:rsidP="009B4ADF">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xml:space="preserve">, inclusive perante terceiros, por qualquer irregularidade, ainda que resultante de imperfeições técnicas </w:t>
      </w:r>
      <w:r w:rsidRPr="0040198A">
        <w:rPr>
          <w:rFonts w:ascii="Book Antiqua" w:hAnsi="Book Antiqua"/>
        </w:rPr>
        <w:lastRenderedPageBreak/>
        <w:t>ou vícios redibitórios, e, na ocorrência desta, não implica em corresponsabilidade da Administração ou de seus agentes e prepostos, de conformidade com o art. 70 da Lei nº 8.666, de 1993.</w:t>
      </w:r>
    </w:p>
    <w:p w:rsidR="008B794D" w:rsidRDefault="008B794D" w:rsidP="009B4ADF">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952CC" w:rsidRDefault="00A952CC" w:rsidP="009B4ADF">
      <w:pPr>
        <w:ind w:left="0" w:right="-1"/>
        <w:rPr>
          <w:rFonts w:ascii="Book Antiqua" w:hAnsi="Book Antiqua"/>
          <w:b/>
        </w:rPr>
      </w:pPr>
    </w:p>
    <w:p w:rsidR="008B794D" w:rsidRPr="00B57EEA" w:rsidRDefault="008B794D" w:rsidP="009B4ADF">
      <w:pPr>
        <w:ind w:left="0" w:right="-1"/>
        <w:rPr>
          <w:rFonts w:ascii="Book Antiqua" w:hAnsi="Book Antiqua"/>
          <w:b/>
        </w:rPr>
      </w:pPr>
      <w:r w:rsidRPr="00B57EEA">
        <w:rPr>
          <w:rFonts w:ascii="Book Antiqua" w:hAnsi="Book Antiqua"/>
          <w:b/>
        </w:rPr>
        <w:t>10. DAS SANÇÕES ADMINISTRATIVAS</w:t>
      </w:r>
    </w:p>
    <w:p w:rsidR="00D2440F"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Advertência e anotação restritiva no Cadastro de Fornecedores;</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Multa de até 20% (vinte por cento) sobre o valor da proposta apresentada pela proponente da ATA ou item da ATA de Registro de Preços, conforme o caso;</w:t>
      </w:r>
    </w:p>
    <w:p w:rsidR="00D2440F" w:rsidRPr="00D2440F" w:rsidRDefault="00D2440F" w:rsidP="00D2440F">
      <w:pPr>
        <w:pStyle w:val="PargrafodaList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Impedimento de licitar e contratar com a União, Estados, DF e Municípios pelo prazo de até </w:t>
      </w:r>
      <w:proofErr w:type="gramStart"/>
      <w:r w:rsidRPr="00D2440F">
        <w:rPr>
          <w:rFonts w:ascii="Book Antiqua" w:hAnsi="Book Antiqua" w:cs="Book Antiqua"/>
        </w:rPr>
        <w:t>5</w:t>
      </w:r>
      <w:proofErr w:type="gramEnd"/>
      <w:r w:rsidRPr="00D2440F">
        <w:rPr>
          <w:rFonts w:ascii="Book Antiqua" w:hAnsi="Book Antiqua" w:cs="Book Antiqua"/>
        </w:rPr>
        <w:t xml:space="preserve"> (cinco) anos consecutivos.</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10</w:t>
      </w:r>
      <w:r w:rsidR="00D2440F" w:rsidRPr="00497872">
        <w:rPr>
          <w:rFonts w:ascii="Book Antiqua" w:hAnsi="Book Antiqua" w:cs="Book Antiqua"/>
        </w:rPr>
        <w:t xml:space="preserve">.2 </w:t>
      </w:r>
      <w:proofErr w:type="gramStart"/>
      <w:r w:rsidR="00D2440F" w:rsidRPr="00497872">
        <w:rPr>
          <w:rFonts w:ascii="Book Antiqua" w:hAnsi="Book Antiqua" w:cs="Book Antiqua"/>
        </w:rPr>
        <w:t>Será</w:t>
      </w:r>
      <w:proofErr w:type="gramEnd"/>
      <w:r w:rsidR="00D2440F"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00D2440F" w:rsidRPr="00497872">
        <w:rPr>
          <w:rFonts w:ascii="Book Antiqua" w:hAnsi="Book Antiqua" w:cs="Book Antiqua"/>
          <w:bCs/>
        </w:rPr>
        <w:t>referente à Microempresa ou Empresa de Pequeno Porte, no prazo previsto no § 1º do art. 43 da Lei Complementar nº 123/2006.</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.3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da penalidade de advertência nos casos de infrações leves que não gerem prejuízo à Administração.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.4 </w:t>
      </w:r>
      <w:proofErr w:type="gramStart"/>
      <w:r w:rsidR="00D2440F" w:rsidRPr="00497872">
        <w:rPr>
          <w:rFonts w:ascii="Book Antiqua" w:hAnsi="Book Antiqua" w:cs="Book Antiqua"/>
        </w:rPr>
        <w:t>Caberá</w:t>
      </w:r>
      <w:proofErr w:type="gramEnd"/>
      <w:r w:rsidR="00D2440F" w:rsidRPr="00497872">
        <w:rPr>
          <w:rFonts w:ascii="Book Antiqua" w:hAnsi="Book Antiqua" w:cs="Book Antiqua"/>
        </w:rPr>
        <w:t xml:space="preserve"> aplicação de multa de até 20%</w:t>
      </w:r>
      <w:r w:rsidR="00D2440F">
        <w:rPr>
          <w:rFonts w:ascii="Book Antiqua" w:hAnsi="Book Antiqua" w:cs="Book Antiqua"/>
        </w:rPr>
        <w:t xml:space="preserve"> (vinte por cento)</w:t>
      </w:r>
      <w:r w:rsidR="00D2440F"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validade da sua proposta, não firmar a ATA de Registro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Deixar de entregar documentação exigida para o certame;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Apresentar documentação falsa exigida para o certame; Multa de 20% (vinte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Ensejar o retardamento da execução de seu objeto; Multa de 10% (dez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Não mantiver a proposta de preços; Multa de 10% (dez por cento), calculada sobre o valor total da proposta;</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Falhar ou fraudar na execução do contrato;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Comportar-se de modo inidôneo;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Cometer fraude fiscal; Multa de 20% (vinte por cento), calculada sobre o valor total da ATA de Registro de Preços;</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atraso ou não cumprimento dos prazos por culpa da CONTRATADA, será </w:t>
      </w:r>
      <w:proofErr w:type="gramStart"/>
      <w:r w:rsidRPr="00D2440F">
        <w:rPr>
          <w:rFonts w:ascii="Book Antiqua" w:hAnsi="Book Antiqua" w:cs="Book Antiqua"/>
        </w:rPr>
        <w:t>aplicada</w:t>
      </w:r>
      <w:proofErr w:type="gramEnd"/>
      <w:r w:rsidRPr="00D2440F">
        <w:rPr>
          <w:rFonts w:ascii="Book Antiqua" w:hAnsi="Book Antiqua" w:cs="Book Antiqua"/>
        </w:rPr>
        <w:t xml:space="preserve"> a penalidade de Multa de 0,5% (meio por cento) por dia de atraso, até o limite de 10 (dez) dias, calculada sobre o valor total do pedido;</w:t>
      </w:r>
    </w:p>
    <w:p w:rsidR="00D2440F" w:rsidRPr="00D2440F" w:rsidRDefault="00D2440F" w:rsidP="00D2440F">
      <w:pPr>
        <w:pStyle w:val="PargrafodaLista"/>
        <w:widowControl w:val="0"/>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lastRenderedPageBreak/>
        <w:t>10</w:t>
      </w:r>
      <w:r w:rsidR="00D2440F"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validade da sua proposta, não firmar a ATA de Registro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Quem, convocado dentro do prazo de vigência da ATA de Registro de Preços, não firmar o contrato;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Deixar de entregar documentação exigida para o certame;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Apresentar documentação falsa exigida para o certame;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Ensejar o retardamento da execução de seu objeto;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Não mantiver a proposta de preços;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Falhar ou fraudar na execução do contrato; </w:t>
      </w:r>
      <w:proofErr w:type="gramStart"/>
      <w:r w:rsidRPr="00D2440F">
        <w:rPr>
          <w:rFonts w:ascii="Book Antiqua" w:hAnsi="Book Antiqua" w:cs="Book Antiqua"/>
        </w:rPr>
        <w:t>4</w:t>
      </w:r>
      <w:proofErr w:type="gramEnd"/>
      <w:r w:rsidRPr="00D2440F">
        <w:rPr>
          <w:rFonts w:ascii="Book Antiqua" w:hAnsi="Book Antiqua" w:cs="Book Antiqua"/>
        </w:rPr>
        <w:t xml:space="preserve"> (quatro)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Comportar-se de modo inidôneo;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Cometer fraude fiscal; </w:t>
      </w:r>
      <w:proofErr w:type="gramStart"/>
      <w:r w:rsidRPr="00D2440F">
        <w:rPr>
          <w:rFonts w:ascii="Book Antiqua" w:hAnsi="Book Antiqua" w:cs="Book Antiqua"/>
        </w:rPr>
        <w:t>5</w:t>
      </w:r>
      <w:proofErr w:type="gramEnd"/>
      <w:r w:rsidRPr="00D2440F">
        <w:rPr>
          <w:rFonts w:ascii="Book Antiqua" w:hAnsi="Book Antiqua" w:cs="Book Antiqua"/>
        </w:rPr>
        <w:t xml:space="preserve"> (cinco) anos mais multa;</w:t>
      </w:r>
    </w:p>
    <w:p w:rsidR="00D2440F" w:rsidRPr="00D2440F" w:rsidRDefault="00D2440F" w:rsidP="00D2440F">
      <w:pPr>
        <w:pStyle w:val="PargrafodaLista"/>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D2440F">
        <w:rPr>
          <w:rFonts w:ascii="Book Antiqua" w:hAnsi="Book Antiqua" w:cs="Book Antiqua"/>
        </w:rPr>
        <w:t xml:space="preserve">Em caso de não providenciar a entrega ou providenciar com mais de 10 (dez) dias de atraso; </w:t>
      </w:r>
      <w:proofErr w:type="gramStart"/>
      <w:r w:rsidRPr="00D2440F">
        <w:rPr>
          <w:rFonts w:ascii="Book Antiqua" w:hAnsi="Book Antiqua" w:cs="Book Antiqua"/>
        </w:rPr>
        <w:t>1</w:t>
      </w:r>
      <w:proofErr w:type="gramEnd"/>
      <w:r w:rsidRPr="00D2440F">
        <w:rPr>
          <w:rFonts w:ascii="Book Antiqua" w:hAnsi="Book Antiqua" w:cs="Book Antiqua"/>
        </w:rPr>
        <w:t xml:space="preserve"> (um) ano mais multa.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 Em todo caso a licitante terá direito ao </w:t>
      </w:r>
      <w:proofErr w:type="gramStart"/>
      <w:r w:rsidR="00D2440F" w:rsidRPr="00497872">
        <w:rPr>
          <w:rFonts w:ascii="Book Antiqua" w:hAnsi="Book Antiqua" w:cs="Book Antiqua"/>
        </w:rPr>
        <w:t>contraditório e ampla defesa</w:t>
      </w:r>
      <w:proofErr w:type="gramEnd"/>
      <w:r w:rsidR="00D2440F" w:rsidRPr="00497872">
        <w:rPr>
          <w:rFonts w:ascii="Book Antiqua" w:hAnsi="Book Antiqua" w:cs="Book Antiqua"/>
        </w:rPr>
        <w:t>.</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.6.1 Em respeito ao princípio do contraditório e ampla defesa, poderá a licitante apresentar defesa prévia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após a notificação sobre a irregularidade ou aplicação da penalidade.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.7 É facultado a licitante apresentar recurso contra aplicação de penalidade no prazo de </w:t>
      </w:r>
      <w:proofErr w:type="gramStart"/>
      <w:r w:rsidR="00D2440F" w:rsidRPr="00497872">
        <w:rPr>
          <w:rFonts w:ascii="Book Antiqua" w:hAnsi="Book Antiqua" w:cs="Book Antiqua"/>
        </w:rPr>
        <w:t>5</w:t>
      </w:r>
      <w:proofErr w:type="gramEnd"/>
      <w:r w:rsidR="00D2440F" w:rsidRPr="00497872">
        <w:rPr>
          <w:rFonts w:ascii="Book Antiqua" w:hAnsi="Book Antiqua" w:cs="Book Antiqua"/>
        </w:rPr>
        <w:t xml:space="preserve"> (cinco) dias úteis a contar da intimação, nos termos do art. 109 da Lei nº 8.666/1993.</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.9 Caso não seja recolhido o valor da multa no prazo estabelecido, a licitante será inscrita em dívida ativa do Município, sendo o valor executado judicialmente.</w:t>
      </w:r>
    </w:p>
    <w:p w:rsidR="00D2440F" w:rsidRPr="00497872" w:rsidRDefault="009268E0" w:rsidP="00D244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10</w:t>
      </w:r>
      <w:r w:rsidR="00D2440F" w:rsidRPr="00497872">
        <w:rPr>
          <w:rFonts w:ascii="Book Antiqua" w:hAnsi="Book Antiqua" w:cs="Book Antiqua"/>
        </w:rPr>
        <w:t xml:space="preserve">.10 </w:t>
      </w:r>
      <w:r w:rsidR="00D2440F" w:rsidRPr="00497872">
        <w:rPr>
          <w:rFonts w:ascii="Book Antiqua" w:hAnsi="Book Antiqua" w:cs="Book Antiqua"/>
          <w:bCs/>
        </w:rPr>
        <w:t>As penalidades de Advertência, Multa e Impedimento de Licitar, poderão ser aplicadas por qualquer Secretário Municipal requisitante.</w:t>
      </w:r>
    </w:p>
    <w:p w:rsidR="00B26D58" w:rsidRDefault="009268E0" w:rsidP="00D2440F">
      <w:pPr>
        <w:ind w:left="0" w:right="-2"/>
        <w:rPr>
          <w:rFonts w:ascii="Book Antiqua" w:hAnsi="Book Antiqua" w:cs="Book Antiqua"/>
        </w:rPr>
      </w:pPr>
      <w:r>
        <w:rPr>
          <w:rFonts w:ascii="Book Antiqua" w:hAnsi="Book Antiqua" w:cs="Book Antiqua"/>
        </w:rPr>
        <w:t>10</w:t>
      </w:r>
      <w:r w:rsidR="00D2440F"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0A484B" w:rsidRDefault="000A484B" w:rsidP="00D2440F">
      <w:pPr>
        <w:ind w:left="0" w:right="-2"/>
        <w:rPr>
          <w:rFonts w:ascii="Book Antiqua" w:hAnsi="Book Antiqua" w:cs="Book Antiqua"/>
        </w:rPr>
      </w:pPr>
    </w:p>
    <w:p w:rsidR="000A484B" w:rsidRDefault="000A484B" w:rsidP="00D2440F">
      <w:pPr>
        <w:ind w:left="0" w:right="-2"/>
        <w:rPr>
          <w:rFonts w:ascii="Book Antiqua" w:hAnsi="Book Antiqua" w:cs="Book Antiqua"/>
        </w:rPr>
      </w:pPr>
    </w:p>
    <w:p w:rsidR="00FE5D23" w:rsidRDefault="00FE5D23" w:rsidP="00D2440F">
      <w:pPr>
        <w:ind w:left="0" w:right="-2"/>
        <w:rPr>
          <w:rFonts w:ascii="Book Antiqua" w:hAnsi="Book Antiqua" w:cs="Book Antiqua"/>
        </w:rPr>
      </w:pPr>
    </w:p>
    <w:p w:rsidR="000A484B" w:rsidRDefault="000A484B" w:rsidP="000A484B">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834892">
        <w:rPr>
          <w:rFonts w:ascii="Book Antiqua" w:eastAsia="Book Antiqua" w:hAnsi="Book Antiqua"/>
        </w:rPr>
        <w:t>02</w:t>
      </w:r>
      <w:r>
        <w:rPr>
          <w:rFonts w:ascii="Book Antiqua" w:eastAsia="Book Antiqua" w:hAnsi="Book Antiqua"/>
        </w:rPr>
        <w:t xml:space="preserve"> </w:t>
      </w:r>
      <w:r w:rsidRPr="00250D98">
        <w:rPr>
          <w:rFonts w:ascii="Book Antiqua" w:eastAsia="Book Antiqua" w:hAnsi="Book Antiqua"/>
        </w:rPr>
        <w:t xml:space="preserve">de </w:t>
      </w:r>
      <w:r w:rsidR="00FE5D23">
        <w:rPr>
          <w:rFonts w:ascii="Book Antiqua" w:eastAsia="Book Antiqua" w:hAnsi="Book Antiqua"/>
        </w:rPr>
        <w:t>fevereiro</w:t>
      </w:r>
      <w:r w:rsidRPr="00250D98">
        <w:rPr>
          <w:rFonts w:ascii="Book Antiqua" w:eastAsia="Book Antiqua" w:hAnsi="Book Antiqua"/>
        </w:rPr>
        <w:t xml:space="preserve"> de </w:t>
      </w:r>
      <w:r w:rsidR="00FE5D23">
        <w:rPr>
          <w:rFonts w:ascii="Book Antiqua" w:eastAsia="Book Antiqua" w:hAnsi="Book Antiqua"/>
        </w:rPr>
        <w:t>2022.</w:t>
      </w:r>
    </w:p>
    <w:p w:rsidR="000A484B" w:rsidRDefault="000A484B"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Default="00FE5D23" w:rsidP="000A484B">
      <w:pPr>
        <w:widowControl w:val="0"/>
        <w:ind w:left="0" w:right="-1"/>
        <w:jc w:val="right"/>
        <w:rPr>
          <w:rFonts w:ascii="Book Antiqua" w:eastAsia="Book Antiqua" w:hAnsi="Book Antiqua"/>
        </w:rPr>
      </w:pPr>
    </w:p>
    <w:p w:rsidR="00FE5D23" w:rsidRPr="007717DF" w:rsidRDefault="00FE5D23" w:rsidP="00FE5D23">
      <w:pPr>
        <w:widowControl w:val="0"/>
        <w:tabs>
          <w:tab w:val="left" w:pos="4785"/>
        </w:tabs>
        <w:autoSpaceDE w:val="0"/>
        <w:autoSpaceDN w:val="0"/>
        <w:adjustRightInd w:val="0"/>
        <w:ind w:left="107" w:right="-39"/>
        <w:jc w:val="center"/>
        <w:rPr>
          <w:rFonts w:ascii="Book Antiqua" w:hAnsi="Book Antiqua"/>
          <w:b/>
        </w:rPr>
      </w:pPr>
      <w:r w:rsidRPr="007717DF">
        <w:rPr>
          <w:rFonts w:ascii="Book Antiqua" w:eastAsia="Book Antiqua" w:hAnsi="Book Antiqua"/>
          <w:b/>
        </w:rPr>
        <w:t>SILVANIA JANOELO DOS SANTOS</w:t>
      </w:r>
    </w:p>
    <w:p w:rsidR="000A484B" w:rsidRDefault="00FE5D23" w:rsidP="00FE5D23">
      <w:pPr>
        <w:widowControl w:val="0"/>
        <w:ind w:left="0" w:right="-1"/>
        <w:jc w:val="center"/>
        <w:rPr>
          <w:rFonts w:ascii="Book Antiqua" w:eastAsia="Book Antiqua" w:hAnsi="Book Antiqua"/>
        </w:rPr>
      </w:pPr>
      <w:r w:rsidRPr="007717DF">
        <w:rPr>
          <w:rFonts w:ascii="Book Antiqua" w:hAnsi="Book Antiqua" w:cs="Book Antiqua"/>
        </w:rPr>
        <w:t>Secretária Municipal de Saúde</w:t>
      </w:r>
    </w:p>
    <w:p w:rsidR="000A484B" w:rsidRDefault="000A484B" w:rsidP="000A484B">
      <w:pPr>
        <w:widowControl w:val="0"/>
        <w:ind w:left="0" w:right="-1"/>
        <w:jc w:val="right"/>
        <w:rPr>
          <w:rFonts w:ascii="Book Antiqua" w:eastAsia="Book Antiqua" w:hAnsi="Book Antiqua"/>
        </w:rPr>
      </w:pPr>
    </w:p>
    <w:p w:rsidR="000A484B" w:rsidRDefault="000A484B" w:rsidP="000A484B">
      <w:pPr>
        <w:widowControl w:val="0"/>
        <w:ind w:left="0" w:right="-1"/>
        <w:jc w:val="right"/>
        <w:rPr>
          <w:rFonts w:ascii="Book Antiqua" w:eastAsia="Book Antiqua" w:hAnsi="Book Antiqua"/>
        </w:rPr>
      </w:pPr>
    </w:p>
    <w:p w:rsidR="000A484B" w:rsidRDefault="000A484B" w:rsidP="00D2440F">
      <w:pPr>
        <w:ind w:left="0" w:right="-2"/>
        <w:rPr>
          <w:rFonts w:ascii="Book Antiqua" w:hAnsi="Book Antiqua" w:cs="Book Antiqua"/>
        </w:rPr>
      </w:pPr>
    </w:p>
    <w:p w:rsidR="000A484B" w:rsidRDefault="000A484B" w:rsidP="00D2440F">
      <w:pPr>
        <w:ind w:left="0" w:right="-2"/>
        <w:rPr>
          <w:rFonts w:ascii="Book Antiqua" w:hAnsi="Book Antiqua" w:cs="Book Antiqua"/>
        </w:rPr>
      </w:pPr>
    </w:p>
    <w:p w:rsidR="00D2440F" w:rsidRDefault="00D2440F" w:rsidP="00D2440F">
      <w:pPr>
        <w:ind w:left="0" w:right="-2"/>
        <w:rPr>
          <w:rFonts w:ascii="Book Antiqua" w:hAnsi="Book Antiqua" w:cs="Book Antiqua"/>
        </w:rPr>
      </w:pPr>
    </w:p>
    <w:p w:rsidR="00D2440F" w:rsidRDefault="00D2440F" w:rsidP="00D2440F">
      <w:pPr>
        <w:widowControl w:val="0"/>
        <w:ind w:left="0" w:right="-1"/>
        <w:rPr>
          <w:rFonts w:ascii="Book Antiqua" w:eastAsia="Book Antiqua" w:hAnsi="Book Antiqua"/>
        </w:rPr>
      </w:pPr>
    </w:p>
    <w:p w:rsidR="0040006A" w:rsidRPr="00250D98" w:rsidRDefault="00EC507C" w:rsidP="000A484B">
      <w:pPr>
        <w:ind w:left="0"/>
        <w:jc w:val="center"/>
        <w:rPr>
          <w:rFonts w:ascii="Book Antiqua" w:eastAsia="Book Antiqua" w:hAnsi="Book Antiqua"/>
          <w:b/>
          <w:sz w:val="48"/>
          <w:szCs w:val="48"/>
        </w:rPr>
      </w:pPr>
      <w:r w:rsidRPr="00A952CC">
        <w:rPr>
          <w:rFonts w:ascii="Book Antiqua" w:eastAsia="Book Antiqua" w:hAnsi="Book Antiqua"/>
          <w:b/>
          <w:sz w:val="48"/>
          <w:szCs w:val="48"/>
        </w:rPr>
        <w:t>ANEXO II</w:t>
      </w:r>
    </w:p>
    <w:p w:rsidR="0022182E" w:rsidRPr="00250D98" w:rsidRDefault="0022182E"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233920">
        <w:rPr>
          <w:rFonts w:ascii="Book Antiqua" w:eastAsia="Book Antiqua" w:hAnsi="Book Antiqua"/>
          <w:sz w:val="36"/>
          <w:szCs w:val="36"/>
        </w:rPr>
        <w:t>257/2021</w:t>
      </w:r>
    </w:p>
    <w:p w:rsidR="0022182E" w:rsidRPr="00250D98" w:rsidRDefault="0022182E"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233920">
        <w:rPr>
          <w:rStyle w:val="nfase"/>
          <w:rFonts w:ascii="Book Antiqua" w:eastAsia="Book Antiqua" w:hAnsi="Book Antiqua"/>
          <w:i w:val="0"/>
          <w:sz w:val="36"/>
          <w:szCs w:val="36"/>
        </w:rPr>
        <w:t>49/2021</w:t>
      </w:r>
    </w:p>
    <w:p w:rsidR="0022182E" w:rsidRPr="00250D98"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991B56">
        <w:rPr>
          <w:rFonts w:ascii="Book Antiqua" w:eastAsia="Book Antiqua" w:hAnsi="Book Antiqua"/>
          <w:b/>
          <w:color w:val="000000"/>
          <w:sz w:val="40"/>
          <w:szCs w:val="40"/>
        </w:rPr>
        <w:t>PROPOSTA DE PREÇOS</w:t>
      </w:r>
    </w:p>
    <w:p w:rsidR="0022182E" w:rsidRPr="00250D98"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250D98" w:rsidRDefault="0022182E" w:rsidP="00846005">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9B4ADF">
        <w:trPr>
          <w:jc w:val="center"/>
        </w:trPr>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80CF9" w:rsidRDefault="00A80CF9"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A80CF9" w:rsidRPr="00A952CC" w:rsidRDefault="00A952CC" w:rsidP="00A952C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0" w:right="-2"/>
        <w:rPr>
          <w:rFonts w:ascii="Book Antiqua" w:eastAsia="Calibri" w:hAnsi="Book Antiqua" w:cs="Book Antiqua"/>
          <w:color w:val="000000"/>
          <w:sz w:val="20"/>
          <w:szCs w:val="20"/>
          <w:lang w:eastAsia="pt-BR"/>
        </w:rPr>
      </w:pPr>
      <w:r w:rsidRPr="00A952CC">
        <w:rPr>
          <w:rFonts w:ascii="Book Antiqua" w:hAnsi="Book Antiqua"/>
          <w:b/>
          <w:sz w:val="20"/>
          <w:szCs w:val="20"/>
          <w:u w:val="single"/>
        </w:rPr>
        <w:t xml:space="preserve">1. TODOS OS ITENS DESTA LICITAÇÃO SÃO DE PARTICIPAÇÃO EXCLUSIVA DE </w:t>
      </w:r>
      <w:r w:rsidRPr="00A952CC">
        <w:rPr>
          <w:rFonts w:ascii="Book Antiqua" w:eastAsia="Book Antiqua" w:hAnsi="Book Antiqua"/>
          <w:b/>
          <w:sz w:val="20"/>
          <w:szCs w:val="20"/>
          <w:u w:val="single"/>
        </w:rPr>
        <w:t>MICROEMPRESAS E EMPRESAS DE PEQUENO PORTE</w:t>
      </w:r>
      <w:r w:rsidRPr="00A952CC">
        <w:rPr>
          <w:rFonts w:ascii="Book Antiqua" w:eastAsia="Book Antiqua" w:hAnsi="Book Antiqua"/>
          <w:b/>
          <w:sz w:val="20"/>
          <w:szCs w:val="20"/>
        </w:rPr>
        <w:t xml:space="preserve">, CONFORME ESTABELECE O ART. 48, INCISO “I” DA LEI COMPLEMENTAR Nº 123/2006 E ART. 6º DO </w:t>
      </w:r>
      <w:r w:rsidRPr="00A952CC">
        <w:rPr>
          <w:rFonts w:ascii="Book Antiqua" w:hAnsi="Book Antiqua"/>
          <w:b/>
          <w:sz w:val="20"/>
          <w:szCs w:val="20"/>
        </w:rPr>
        <w:t>DECRETO MUNICIPAL Nº 7.241/2016.</w:t>
      </w:r>
    </w:p>
    <w:p w:rsidR="00A952CC" w:rsidRDefault="00A952CC" w:rsidP="004268DF">
      <w:pPr>
        <w:widowControl w:val="0"/>
        <w:autoSpaceDE w:val="0"/>
        <w:autoSpaceDN w:val="0"/>
        <w:adjustRightInd w:val="0"/>
        <w:ind w:left="0"/>
        <w:rPr>
          <w:rFonts w:ascii="Book Antiqua" w:eastAsia="Calibri" w:hAnsi="Book Antiqua" w:cs="Book Antiqua"/>
          <w:color w:val="000000"/>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
        <w:gridCol w:w="3542"/>
        <w:gridCol w:w="1527"/>
        <w:gridCol w:w="1527"/>
        <w:gridCol w:w="1527"/>
        <w:gridCol w:w="1527"/>
      </w:tblGrid>
      <w:tr w:rsidR="00A952CC" w:rsidRPr="00BA4505" w:rsidTr="00A952CC">
        <w:trPr>
          <w:trHeight w:val="567"/>
        </w:trPr>
        <w:tc>
          <w:tcPr>
            <w:tcW w:w="335" w:type="pct"/>
            <w:shd w:val="clear" w:color="auto" w:fill="F2F2F2" w:themeFill="background1" w:themeFillShade="F2"/>
            <w:noWrap/>
            <w:vAlign w:val="center"/>
            <w:hideMark/>
          </w:tcPr>
          <w:p w:rsidR="00A952CC" w:rsidRPr="00A952CC" w:rsidRDefault="00A952CC" w:rsidP="006513F7">
            <w:pPr>
              <w:ind w:left="0" w:right="0"/>
              <w:jc w:val="center"/>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Item</w:t>
            </w:r>
          </w:p>
        </w:tc>
        <w:tc>
          <w:tcPr>
            <w:tcW w:w="1712" w:type="pct"/>
            <w:shd w:val="clear" w:color="auto" w:fill="F2F2F2" w:themeFill="background1" w:themeFillShade="F2"/>
            <w:noWrap/>
            <w:vAlign w:val="center"/>
            <w:hideMark/>
          </w:tcPr>
          <w:p w:rsidR="00A952CC" w:rsidRPr="00A952CC" w:rsidRDefault="00A952CC" w:rsidP="006513F7">
            <w:pPr>
              <w:ind w:left="0" w:right="0"/>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 xml:space="preserve">Unidade de Medida / </w:t>
            </w:r>
          </w:p>
          <w:p w:rsidR="00A952CC" w:rsidRPr="00A952CC" w:rsidRDefault="00A952CC" w:rsidP="006513F7">
            <w:pPr>
              <w:ind w:left="0" w:right="0"/>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Descrição</w:t>
            </w:r>
          </w:p>
        </w:tc>
        <w:tc>
          <w:tcPr>
            <w:tcW w:w="738" w:type="pct"/>
            <w:shd w:val="clear" w:color="auto" w:fill="F2F2F2" w:themeFill="background1" w:themeFillShade="F2"/>
            <w:vAlign w:val="center"/>
            <w:hideMark/>
          </w:tcPr>
          <w:p w:rsidR="00A952CC" w:rsidRPr="00A952CC" w:rsidRDefault="00A952CC" w:rsidP="006513F7">
            <w:pPr>
              <w:ind w:left="0" w:right="0"/>
              <w:jc w:val="center"/>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 xml:space="preserve">Quantidade </w:t>
            </w:r>
          </w:p>
          <w:p w:rsidR="00A952CC" w:rsidRPr="00A952CC" w:rsidRDefault="00A952CC" w:rsidP="006513F7">
            <w:pPr>
              <w:ind w:left="0" w:right="0"/>
              <w:jc w:val="center"/>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Saúde</w:t>
            </w:r>
          </w:p>
        </w:tc>
        <w:tc>
          <w:tcPr>
            <w:tcW w:w="738" w:type="pct"/>
            <w:shd w:val="clear" w:color="auto" w:fill="F2F2F2" w:themeFill="background1" w:themeFillShade="F2"/>
            <w:vAlign w:val="center"/>
          </w:tcPr>
          <w:p w:rsidR="00A952CC" w:rsidRPr="00A952CC" w:rsidRDefault="00A952CC" w:rsidP="00A952CC">
            <w:pPr>
              <w:ind w:left="0" w:right="0"/>
              <w:jc w:val="center"/>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Valor Unitário Máximo</w:t>
            </w:r>
          </w:p>
        </w:tc>
        <w:tc>
          <w:tcPr>
            <w:tcW w:w="738" w:type="pct"/>
            <w:shd w:val="clear" w:color="auto" w:fill="F2F2F2" w:themeFill="background1" w:themeFillShade="F2"/>
            <w:vAlign w:val="center"/>
          </w:tcPr>
          <w:p w:rsidR="00A952CC" w:rsidRPr="00A952CC" w:rsidRDefault="00A952CC" w:rsidP="00A952CC">
            <w:pPr>
              <w:ind w:left="0" w:right="0"/>
              <w:jc w:val="center"/>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Valor Unitário Cotado</w:t>
            </w:r>
          </w:p>
        </w:tc>
        <w:tc>
          <w:tcPr>
            <w:tcW w:w="738" w:type="pct"/>
            <w:shd w:val="clear" w:color="auto" w:fill="F2F2F2" w:themeFill="background1" w:themeFillShade="F2"/>
            <w:vAlign w:val="center"/>
          </w:tcPr>
          <w:p w:rsidR="00A952CC" w:rsidRPr="00A952CC" w:rsidRDefault="00A952CC" w:rsidP="00A952CC">
            <w:pPr>
              <w:ind w:left="0" w:right="0"/>
              <w:jc w:val="center"/>
              <w:rPr>
                <w:rFonts w:ascii="Book Antiqua" w:eastAsia="Times New Roman" w:hAnsi="Book Antiqua" w:cs="Calibri"/>
                <w:b/>
                <w:bCs/>
                <w:color w:val="000000"/>
                <w:sz w:val="18"/>
                <w:szCs w:val="18"/>
                <w:lang w:eastAsia="pt-BR"/>
              </w:rPr>
            </w:pPr>
            <w:r w:rsidRPr="00A952CC">
              <w:rPr>
                <w:rFonts w:ascii="Book Antiqua" w:eastAsia="Times New Roman" w:hAnsi="Book Antiqua" w:cs="Calibri"/>
                <w:b/>
                <w:bCs/>
                <w:color w:val="000000"/>
                <w:sz w:val="18"/>
                <w:szCs w:val="18"/>
                <w:lang w:eastAsia="pt-BR"/>
              </w:rPr>
              <w:t>Marca</w:t>
            </w:r>
          </w:p>
        </w:tc>
      </w:tr>
      <w:tr w:rsidR="00A952CC" w:rsidRPr="00BA4505" w:rsidTr="00A952CC">
        <w:trPr>
          <w:trHeight w:val="1127"/>
        </w:trPr>
        <w:tc>
          <w:tcPr>
            <w:tcW w:w="335" w:type="pct"/>
            <w:shd w:val="clear" w:color="auto" w:fill="F2F2F2" w:themeFill="background1" w:themeFillShade="F2"/>
            <w:noWrap/>
            <w:vAlign w:val="center"/>
            <w:hideMark/>
          </w:tcPr>
          <w:p w:rsidR="00A952CC" w:rsidRPr="00BA4505" w:rsidRDefault="00A952CC"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1</w:t>
            </w:r>
          </w:p>
        </w:tc>
        <w:tc>
          <w:tcPr>
            <w:tcW w:w="1712" w:type="pct"/>
            <w:shd w:val="clear" w:color="auto" w:fill="auto"/>
            <w:hideMark/>
          </w:tcPr>
          <w:p w:rsidR="00A952CC" w:rsidRDefault="00A952CC" w:rsidP="006513F7">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TATAME EM EVA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A952CC" w:rsidRPr="00BA4505" w:rsidRDefault="00A952CC"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Para uso em grupos de psicoterapia</w:t>
            </w:r>
            <w:r>
              <w:rPr>
                <w:rFonts w:ascii="Book Antiqua" w:eastAsia="Times New Roman" w:hAnsi="Book Antiqua" w:cs="Calibri"/>
                <w:bCs/>
                <w:color w:val="000000"/>
                <w:sz w:val="20"/>
                <w:szCs w:val="20"/>
                <w:lang w:eastAsia="pt-BR"/>
              </w:rPr>
              <w:t xml:space="preserve"> ou atividades lúdicas infantis </w:t>
            </w:r>
            <w:r w:rsidRPr="00BA4505">
              <w:rPr>
                <w:rFonts w:ascii="Book Antiqua" w:eastAsia="Times New Roman" w:hAnsi="Book Antiqua" w:cs="Calibri"/>
                <w:bCs/>
                <w:color w:val="000000"/>
                <w:sz w:val="20"/>
                <w:szCs w:val="20"/>
                <w:lang w:eastAsia="pt-BR"/>
              </w:rPr>
              <w:t>-</w:t>
            </w:r>
            <w:r>
              <w:rPr>
                <w:rFonts w:ascii="Book Antiqua" w:eastAsia="Times New Roman" w:hAnsi="Book Antiqua" w:cs="Calibri"/>
                <w:bCs/>
                <w:color w:val="000000"/>
                <w:sz w:val="20"/>
                <w:szCs w:val="20"/>
                <w:lang w:eastAsia="pt-BR"/>
              </w:rPr>
              <w:t xml:space="preserve"> </w:t>
            </w:r>
            <w:proofErr w:type="gramStart"/>
            <w:r w:rsidRPr="00BA4505">
              <w:rPr>
                <w:rFonts w:ascii="Book Antiqua" w:eastAsia="Times New Roman" w:hAnsi="Book Antiqua" w:cs="Calibri"/>
                <w:bCs/>
                <w:color w:val="000000"/>
                <w:sz w:val="20"/>
                <w:szCs w:val="20"/>
                <w:lang w:eastAsia="pt-BR"/>
              </w:rPr>
              <w:t>cores sortidas ou preto</w:t>
            </w:r>
            <w:proofErr w:type="gramEnd"/>
            <w:r w:rsidRPr="00BA4505">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A952CC" w:rsidRPr="00BA4505" w:rsidRDefault="00A952CC"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A952CC" w:rsidRPr="00A952CC" w:rsidRDefault="00A952CC"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sidR="00DD3802">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83,24 </w:t>
            </w:r>
          </w:p>
        </w:tc>
        <w:tc>
          <w:tcPr>
            <w:tcW w:w="738" w:type="pct"/>
            <w:shd w:val="clear" w:color="auto" w:fill="FFFFFF" w:themeFill="background1"/>
            <w:vAlign w:val="center"/>
          </w:tcPr>
          <w:p w:rsidR="00A952CC" w:rsidRDefault="008001CC" w:rsidP="00A952CC">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A952CC" w:rsidRDefault="008001CC" w:rsidP="00A952CC">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862"/>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2</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Pr>
                <w:rFonts w:ascii="Book Antiqua" w:eastAsia="Times New Roman" w:hAnsi="Book Antiqua" w:cs="Calibri"/>
                <w:bCs/>
                <w:color w:val="000000"/>
                <w:sz w:val="20"/>
                <w:szCs w:val="20"/>
                <w:lang w:eastAsia="pt-BR"/>
              </w:rPr>
              <w:t>JOGO PUXA- PUXA BATATINHA.</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stimula controle inibitório e controla impulsividade.</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49,00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96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3</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Unidade</w:t>
            </w:r>
            <w:r>
              <w:rPr>
                <w:rFonts w:ascii="Book Antiqua" w:eastAsia="Times New Roman" w:hAnsi="Book Antiqua" w:cs="Calibri"/>
                <w:bCs/>
                <w:color w:val="000000"/>
                <w:sz w:val="20"/>
                <w:szCs w:val="20"/>
                <w:lang w:eastAsia="pt-BR"/>
              </w:rPr>
              <w:br/>
              <w:t>JOGO EU SOU</w:t>
            </w:r>
            <w:proofErr w:type="gramStart"/>
            <w:r>
              <w:rPr>
                <w:rFonts w:ascii="Book Antiqua" w:eastAsia="Times New Roman" w:hAnsi="Book Antiqua" w:cs="Calibri"/>
                <w:bCs/>
                <w:color w:val="000000"/>
                <w:sz w:val="20"/>
                <w:szCs w:val="20"/>
                <w:lang w:eastAsia="pt-BR"/>
              </w:rPr>
              <w:t>.....</w:t>
            </w:r>
            <w:proofErr w:type="gramEnd"/>
            <w:r>
              <w:rPr>
                <w:rFonts w:ascii="Book Antiqua" w:eastAsia="Times New Roman" w:hAnsi="Book Antiqua" w:cs="Calibri"/>
                <w:bCs/>
                <w:color w:val="000000"/>
                <w:sz w:val="20"/>
                <w:szCs w:val="20"/>
                <w:lang w:eastAsia="pt-BR"/>
              </w:rPr>
              <w:t>?</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stimula mem</w:t>
            </w:r>
            <w:r>
              <w:rPr>
                <w:rFonts w:ascii="Book Antiqua" w:eastAsia="Times New Roman" w:hAnsi="Book Antiqua" w:cs="Calibri"/>
                <w:bCs/>
                <w:color w:val="000000"/>
                <w:sz w:val="20"/>
                <w:szCs w:val="20"/>
                <w:lang w:eastAsia="pt-BR"/>
              </w:rPr>
              <w:t xml:space="preserve">ória (na busca por informações) </w:t>
            </w:r>
            <w:r w:rsidRPr="00BA4505">
              <w:rPr>
                <w:rFonts w:ascii="Book Antiqua" w:eastAsia="Times New Roman" w:hAnsi="Book Antiqua" w:cs="Calibri"/>
                <w:bCs/>
                <w:color w:val="000000"/>
                <w:sz w:val="20"/>
                <w:szCs w:val="20"/>
                <w:lang w:eastAsia="pt-BR"/>
              </w:rPr>
              <w:t>criatividade.</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51,23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78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4</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Unidade</w:t>
            </w:r>
            <w:r>
              <w:rPr>
                <w:rFonts w:ascii="Book Antiqua" w:eastAsia="Times New Roman" w:hAnsi="Book Antiqua" w:cs="Calibri"/>
                <w:bCs/>
                <w:color w:val="000000"/>
                <w:sz w:val="20"/>
                <w:szCs w:val="20"/>
                <w:lang w:eastAsia="pt-BR"/>
              </w:rPr>
              <w:br/>
              <w:t>JOGO TRAVA CATEGORIAS.</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Raciocínio e M</w:t>
            </w:r>
            <w:r w:rsidRPr="00BA4505">
              <w:rPr>
                <w:rFonts w:ascii="Book Antiqua" w:eastAsia="Times New Roman" w:hAnsi="Book Antiqua" w:cs="Calibri"/>
                <w:bCs/>
                <w:color w:val="000000"/>
                <w:sz w:val="20"/>
                <w:szCs w:val="20"/>
                <w:lang w:eastAsia="pt-BR"/>
              </w:rPr>
              <w:t>emória.</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54,96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84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5</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Unidade</w:t>
            </w:r>
            <w:r>
              <w:rPr>
                <w:rFonts w:ascii="Book Antiqua" w:eastAsia="Times New Roman" w:hAnsi="Book Antiqua" w:cs="Calibri"/>
                <w:bCs/>
                <w:color w:val="000000"/>
                <w:sz w:val="20"/>
                <w:szCs w:val="20"/>
                <w:lang w:eastAsia="pt-BR"/>
              </w:rPr>
              <w:br/>
              <w:t>JOGO PASSA LETRA.</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stimular o raciocínio lógico, atenção.</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52,96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03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lastRenderedPageBreak/>
              <w:t>0</w:t>
            </w:r>
            <w:r w:rsidRPr="00BA4505">
              <w:rPr>
                <w:rFonts w:ascii="Book Antiqua" w:eastAsia="Times New Roman" w:hAnsi="Book Antiqua" w:cs="Calibri"/>
                <w:bCs/>
                <w:color w:val="000000"/>
                <w:sz w:val="20"/>
                <w:szCs w:val="20"/>
                <w:lang w:eastAsia="pt-BR"/>
              </w:rPr>
              <w:t>6</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TESTE PROJET</w:t>
            </w:r>
            <w:r>
              <w:rPr>
                <w:rFonts w:ascii="Book Antiqua" w:eastAsia="Times New Roman" w:hAnsi="Book Antiqua" w:cs="Calibri"/>
                <w:bCs/>
                <w:color w:val="000000"/>
                <w:sz w:val="20"/>
                <w:szCs w:val="20"/>
                <w:lang w:eastAsia="pt-BR"/>
              </w:rPr>
              <w:t>IVO: HTP (HOUSE, TREE, PERSON).</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P</w:t>
            </w:r>
            <w:r w:rsidRPr="00BA4505">
              <w:rPr>
                <w:rFonts w:ascii="Book Antiqua" w:eastAsia="Times New Roman" w:hAnsi="Book Antiqua" w:cs="Calibri"/>
                <w:bCs/>
                <w:color w:val="000000"/>
                <w:sz w:val="20"/>
                <w:szCs w:val="20"/>
                <w:lang w:eastAsia="pt-BR"/>
              </w:rPr>
              <w:t>ara avaliação da personalidade, pode ser usado de crianças a partir de oito aos até adulto.</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232,65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89"/>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7</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COLEÇÃO EEVD – ESCALA DE </w:t>
            </w:r>
            <w:r>
              <w:rPr>
                <w:rFonts w:ascii="Book Antiqua" w:eastAsia="Times New Roman" w:hAnsi="Book Antiqua" w:cs="Calibri"/>
                <w:bCs/>
                <w:color w:val="000000"/>
                <w:sz w:val="20"/>
                <w:szCs w:val="20"/>
                <w:lang w:eastAsia="pt-BR"/>
              </w:rPr>
              <w:t>EXPOSIÇÃO Á VIOLÊNCIA DOMÉSTICA.</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P</w:t>
            </w:r>
            <w:r w:rsidRPr="00BA4505">
              <w:rPr>
                <w:rFonts w:ascii="Book Antiqua" w:eastAsia="Times New Roman" w:hAnsi="Book Antiqua" w:cs="Calibri"/>
                <w:bCs/>
                <w:color w:val="000000"/>
                <w:sz w:val="20"/>
                <w:szCs w:val="20"/>
                <w:lang w:eastAsia="pt-BR"/>
              </w:rPr>
              <w:t>ara avaliar o grau de exposição de crianças e adolescentes á violência conjugal e aos múltiplos fatores relacionados.</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146,52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6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8</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TESTES DAS PIRÂMIDES COLORIDAS DE PFISTER </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K</w:t>
            </w:r>
            <w:r w:rsidRPr="00BA4505">
              <w:rPr>
                <w:rFonts w:ascii="Book Antiqua" w:eastAsia="Times New Roman" w:hAnsi="Book Antiqua" w:cs="Calibri"/>
                <w:bCs/>
                <w:color w:val="000000"/>
                <w:sz w:val="20"/>
                <w:szCs w:val="20"/>
                <w:lang w:eastAsia="pt-BR"/>
              </w:rPr>
              <w:t>it composto por 01 manual, 01 jogo de quadrículos coloridos, 01bloco de folha de aplicação, cartela com esquema de pirâmide, 01 mostruário de cores.</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555,25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005"/>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Pr>
                <w:rFonts w:ascii="Book Antiqua" w:eastAsia="Times New Roman" w:hAnsi="Book Antiqua" w:cs="Calibri"/>
                <w:bCs/>
                <w:color w:val="000000"/>
                <w:sz w:val="20"/>
                <w:szCs w:val="20"/>
                <w:lang w:eastAsia="pt-BR"/>
              </w:rPr>
              <w:t>0</w:t>
            </w:r>
            <w:r w:rsidRPr="00BA4505">
              <w:rPr>
                <w:rFonts w:ascii="Book Antiqua" w:eastAsia="Times New Roman" w:hAnsi="Book Antiqua" w:cs="Calibri"/>
                <w:bCs/>
                <w:color w:val="000000"/>
                <w:sz w:val="20"/>
                <w:szCs w:val="20"/>
                <w:lang w:eastAsia="pt-BR"/>
              </w:rPr>
              <w:t>9</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TE</w:t>
            </w:r>
            <w:r>
              <w:rPr>
                <w:rFonts w:ascii="Book Antiqua" w:eastAsia="Times New Roman" w:hAnsi="Book Antiqua" w:cs="Calibri"/>
                <w:bCs/>
                <w:color w:val="000000"/>
                <w:sz w:val="20"/>
                <w:szCs w:val="20"/>
                <w:lang w:eastAsia="pt-BR"/>
              </w:rPr>
              <w:t>STE NÃO VERBAL DE INTELIGÊNCIA.</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A</w:t>
            </w:r>
            <w:r w:rsidRPr="00BA4505">
              <w:rPr>
                <w:rFonts w:ascii="Book Antiqua" w:eastAsia="Times New Roman" w:hAnsi="Book Antiqua" w:cs="Calibri"/>
                <w:bCs/>
                <w:color w:val="000000"/>
                <w:sz w:val="20"/>
                <w:szCs w:val="20"/>
                <w:lang w:eastAsia="pt-BR"/>
              </w:rPr>
              <w:t xml:space="preserve">valiar características dos testes de inteligência não verbal. </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239,69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576"/>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10</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KIT </w:t>
            </w:r>
            <w:proofErr w:type="gramStart"/>
            <w:r w:rsidRPr="00BA4505">
              <w:rPr>
                <w:rFonts w:ascii="Book Antiqua" w:eastAsia="Times New Roman" w:hAnsi="Book Antiqua" w:cs="Calibri"/>
                <w:bCs/>
                <w:color w:val="000000"/>
                <w:sz w:val="20"/>
                <w:szCs w:val="20"/>
                <w:lang w:eastAsia="pt-BR"/>
              </w:rPr>
              <w:t>6</w:t>
            </w:r>
            <w:proofErr w:type="gramEnd"/>
            <w:r w:rsidRPr="00BA4505">
              <w:rPr>
                <w:rFonts w:ascii="Book Antiqua" w:eastAsia="Times New Roman" w:hAnsi="Book Antiqua" w:cs="Calibri"/>
                <w:bCs/>
                <w:color w:val="000000"/>
                <w:sz w:val="20"/>
                <w:szCs w:val="20"/>
                <w:lang w:eastAsia="pt-BR"/>
              </w:rPr>
              <w:t xml:space="preserve"> PLACAS DECORATIVAS QUARTO INFANTIL SAFARI ANIMAIS.</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As plaquinhas já acompanham fita de fixação silicone. Kit com placas medidas: 20x30 cm cada placa Material: MDF </w:t>
            </w:r>
            <w:proofErr w:type="gramStart"/>
            <w:r w:rsidRPr="00BA4505">
              <w:rPr>
                <w:rFonts w:ascii="Book Antiqua" w:eastAsia="Times New Roman" w:hAnsi="Book Antiqua" w:cs="Calibri"/>
                <w:bCs/>
                <w:color w:val="000000"/>
                <w:sz w:val="20"/>
                <w:szCs w:val="20"/>
                <w:lang w:eastAsia="pt-BR"/>
              </w:rPr>
              <w:t>3mm</w:t>
            </w:r>
            <w:proofErr w:type="gramEnd"/>
            <w:r w:rsidRPr="00BA4505">
              <w:rPr>
                <w:rFonts w:ascii="Book Antiqua" w:eastAsia="Times New Roman" w:hAnsi="Book Antiqua" w:cs="Calibri"/>
                <w:bCs/>
                <w:color w:val="000000"/>
                <w:sz w:val="20"/>
                <w:szCs w:val="20"/>
                <w:lang w:eastAsia="pt-BR"/>
              </w:rPr>
              <w:t xml:space="preserve"> de espessura, corte a laser Impressão: Adesivo Vinil Fosco c/alta qualidade e resolução. Cada Kit acompanha fita de fixação de silicone.</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259,40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389"/>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11</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r>
            <w:r>
              <w:rPr>
                <w:rFonts w:ascii="Book Antiqua" w:eastAsia="Times New Roman" w:hAnsi="Book Antiqua" w:cs="Calibri"/>
                <w:bCs/>
                <w:color w:val="000000"/>
                <w:sz w:val="20"/>
                <w:szCs w:val="20"/>
                <w:lang w:eastAsia="pt-BR"/>
              </w:rPr>
              <w:t>PLACAS DECORATIVAS INFANTIS</w:t>
            </w:r>
            <w:r w:rsidRPr="00BA4505">
              <w:rPr>
                <w:rFonts w:ascii="Book Antiqua" w:eastAsia="Times New Roman" w:hAnsi="Book Antiqua" w:cs="Calibri"/>
                <w:bCs/>
                <w:color w:val="000000"/>
                <w:sz w:val="20"/>
                <w:szCs w:val="20"/>
                <w:lang w:eastAsia="pt-BR"/>
              </w:rPr>
              <w:t xml:space="preserve"> 50 SAPO, COELHO, LEÃO.</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As plaquinhas já acompanham fita de fixação silicone. Kit com </w:t>
            </w:r>
            <w:proofErr w:type="gramStart"/>
            <w:r w:rsidRPr="00BA4505">
              <w:rPr>
                <w:rFonts w:ascii="Book Antiqua" w:eastAsia="Times New Roman" w:hAnsi="Book Antiqua" w:cs="Calibri"/>
                <w:bCs/>
                <w:color w:val="000000"/>
                <w:sz w:val="20"/>
                <w:szCs w:val="20"/>
                <w:lang w:eastAsia="pt-BR"/>
              </w:rPr>
              <w:t>3</w:t>
            </w:r>
            <w:proofErr w:type="gramEnd"/>
            <w:r w:rsidRPr="00BA4505">
              <w:rPr>
                <w:rFonts w:ascii="Book Antiqua" w:eastAsia="Times New Roman" w:hAnsi="Book Antiqua" w:cs="Calibri"/>
                <w:bCs/>
                <w:color w:val="000000"/>
                <w:sz w:val="20"/>
                <w:szCs w:val="20"/>
                <w:lang w:eastAsia="pt-BR"/>
              </w:rPr>
              <w:t xml:space="preserve"> placas Medidas: 30x45 cm cada placa material: MDF 3mm de espessura, corte a laser Impressão: Adesivo Vinil Fosco c/alta qualidade e resolução.</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81,45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15"/>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lastRenderedPageBreak/>
              <w:t>12</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ESPELHO</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Especificações: espelho de parede medição: 80</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x</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60</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CM - com Variação máxima de até 10% para mais ou para menos.</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237,90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66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13</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BALÃO</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p>
          <w:p w:rsidR="000516F4" w:rsidRDefault="000516F4" w:rsidP="006513F7">
            <w:pPr>
              <w:ind w:left="0" w:right="0"/>
              <w:rPr>
                <w:rFonts w:ascii="Book Antiqua" w:eastAsia="Times New Roman" w:hAnsi="Book Antiqua" w:cs="Calibri"/>
                <w:bCs/>
                <w:color w:val="000000"/>
                <w:sz w:val="20"/>
                <w:szCs w:val="20"/>
                <w:lang w:eastAsia="pt-BR"/>
              </w:rPr>
            </w:pPr>
          </w:p>
          <w:p w:rsidR="000516F4" w:rsidRPr="00BA4505" w:rsidRDefault="000516F4" w:rsidP="006513F7">
            <w:pPr>
              <w:ind w:left="0" w:right="0"/>
              <w:rPr>
                <w:rFonts w:ascii="Book Antiqua" w:eastAsia="Times New Roman" w:hAnsi="Book Antiqua" w:cs="Calibri"/>
                <w:color w:val="000000"/>
                <w:sz w:val="20"/>
                <w:szCs w:val="20"/>
                <w:lang w:eastAsia="pt-BR"/>
              </w:rPr>
            </w:pPr>
            <w:r>
              <w:rPr>
                <w:rFonts w:ascii="Book Antiqua" w:eastAsia="Times New Roman" w:hAnsi="Book Antiqua" w:cs="Calibri"/>
                <w:bCs/>
                <w:color w:val="000000"/>
                <w:sz w:val="20"/>
                <w:szCs w:val="20"/>
                <w:lang w:eastAsia="pt-BR"/>
              </w:rPr>
              <w:t>E</w:t>
            </w:r>
            <w:r w:rsidRPr="00BA4505">
              <w:rPr>
                <w:rFonts w:ascii="Book Antiqua" w:eastAsia="Times New Roman" w:hAnsi="Book Antiqua" w:cs="Calibri"/>
                <w:bCs/>
                <w:color w:val="000000"/>
                <w:sz w:val="20"/>
                <w:szCs w:val="20"/>
                <w:lang w:eastAsia="pt-BR"/>
              </w:rPr>
              <w:t>specificações: Balão de látex colorido, n°</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9.</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sidRPr="00BA4505">
              <w:rPr>
                <w:rFonts w:ascii="Book Antiqua" w:eastAsia="Times New Roman" w:hAnsi="Book Antiqua" w:cs="Calibri"/>
                <w:color w:val="000000"/>
                <w:sz w:val="20"/>
                <w:szCs w:val="20"/>
                <w:lang w:eastAsia="pt-BR"/>
              </w:rPr>
              <w:t>200</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19,90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6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14</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EXERCITADOR E INCENTIVADOR RESPIRATÓRIO</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Nível:</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Médio</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t>Contém: Aparelho E Bucal.</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3</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41,28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4579"/>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15</w:t>
            </w:r>
          </w:p>
        </w:tc>
        <w:tc>
          <w:tcPr>
            <w:tcW w:w="1712" w:type="pct"/>
            <w:shd w:val="clear" w:color="auto" w:fill="auto"/>
            <w:hideMark/>
          </w:tcPr>
          <w:p w:rsidR="000516F4" w:rsidRDefault="000516F4" w:rsidP="006513F7">
            <w:pPr>
              <w:ind w:left="0" w:right="0"/>
              <w:jc w:val="left"/>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ESTOJO DE GARRAFAS</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Contém:</w:t>
            </w:r>
            <w:r>
              <w:rPr>
                <w:rFonts w:ascii="Book Antiqua" w:eastAsia="Times New Roman" w:hAnsi="Book Antiqua" w:cs="Calibri"/>
                <w:bCs/>
                <w:color w:val="000000"/>
                <w:sz w:val="20"/>
                <w:szCs w:val="20"/>
                <w:lang w:eastAsia="pt-BR"/>
              </w:rPr>
              <w:t xml:space="preserve"> </w:t>
            </w:r>
            <w:proofErr w:type="gramStart"/>
            <w:r w:rsidRPr="00BA4505">
              <w:rPr>
                <w:rFonts w:ascii="Book Antiqua" w:eastAsia="Times New Roman" w:hAnsi="Book Antiqua" w:cs="Calibri"/>
                <w:bCs/>
                <w:color w:val="000000"/>
                <w:sz w:val="20"/>
                <w:szCs w:val="20"/>
                <w:lang w:eastAsia="pt-BR"/>
              </w:rPr>
              <w:t>2</w:t>
            </w:r>
            <w:proofErr w:type="gramEnd"/>
            <w:r w:rsidRPr="00BA4505">
              <w:rPr>
                <w:rFonts w:ascii="Book Antiqua" w:eastAsia="Times New Roman" w:hAnsi="Book Antiqua" w:cs="Calibri"/>
                <w:bCs/>
                <w:color w:val="000000"/>
                <w:sz w:val="20"/>
                <w:szCs w:val="20"/>
                <w:lang w:eastAsia="pt-BR"/>
              </w:rPr>
              <w:t xml:space="preserve"> garrafas de vidro interligadas por tubo plástico com sistema vaso</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comunicante; 1 suporte de ferro pintado para acondicionamento das garrafas (código 6000) e sem suporte (6001).</w:t>
            </w:r>
            <w:r w:rsidRPr="00BA4505">
              <w:rPr>
                <w:rFonts w:ascii="Book Antiqua" w:eastAsia="Times New Roman" w:hAnsi="Book Antiqua" w:cs="Calibri"/>
                <w:bCs/>
                <w:color w:val="000000"/>
                <w:sz w:val="20"/>
                <w:szCs w:val="20"/>
                <w:lang w:eastAsia="pt-BR"/>
              </w:rPr>
              <w:br/>
            </w:r>
          </w:p>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Descrição: duas garrafas de vidro interligadas por sistema vaso</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 xml:space="preserve">comunicante composto de: duas tampas de borracha de </w:t>
            </w:r>
            <w:proofErr w:type="gramStart"/>
            <w:r w:rsidRPr="00BA4505">
              <w:rPr>
                <w:rFonts w:ascii="Book Antiqua" w:eastAsia="Times New Roman" w:hAnsi="Book Antiqua" w:cs="Calibri"/>
                <w:bCs/>
                <w:color w:val="000000"/>
                <w:sz w:val="20"/>
                <w:szCs w:val="20"/>
                <w:lang w:eastAsia="pt-BR"/>
              </w:rPr>
              <w:t>31mm</w:t>
            </w:r>
            <w:proofErr w:type="gramEnd"/>
            <w:r w:rsidRPr="00BA4505">
              <w:rPr>
                <w:rFonts w:ascii="Book Antiqua" w:eastAsia="Times New Roman" w:hAnsi="Book Antiqua" w:cs="Calibri"/>
                <w:bCs/>
                <w:color w:val="000000"/>
                <w:sz w:val="20"/>
                <w:szCs w:val="20"/>
                <w:lang w:eastAsia="pt-BR"/>
              </w:rPr>
              <w:t xml:space="preserve"> de diâmetro; quatro tubos de PVC rígido transparente e três tubos de PVC flexível branco com dois bocais plásticos adaptados nas duas extremidades. O produto completo apresenta-se embalado em saco plástico hermeticamente fechado.</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jc w:val="left"/>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1.</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Tampa de borracha.</w:t>
            </w:r>
            <w:r w:rsidRPr="00BA4505">
              <w:rPr>
                <w:rFonts w:ascii="Book Antiqua" w:eastAsia="Times New Roman" w:hAnsi="Book Antiqua" w:cs="Calibri"/>
                <w:bCs/>
                <w:color w:val="000000"/>
                <w:sz w:val="20"/>
                <w:szCs w:val="20"/>
                <w:lang w:eastAsia="pt-BR"/>
              </w:rPr>
              <w:br/>
              <w:t>2.</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Tubo de PVC rígido transparente.</w:t>
            </w:r>
            <w:r w:rsidRPr="00BA4505">
              <w:rPr>
                <w:rFonts w:ascii="Book Antiqua" w:eastAsia="Times New Roman" w:hAnsi="Book Antiqua" w:cs="Calibri"/>
                <w:bCs/>
                <w:color w:val="000000"/>
                <w:sz w:val="20"/>
                <w:szCs w:val="20"/>
                <w:lang w:eastAsia="pt-BR"/>
              </w:rPr>
              <w:br/>
              <w:t>3.</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Tubos de PVC flexível branco.</w:t>
            </w:r>
            <w:r w:rsidRPr="00BA4505">
              <w:rPr>
                <w:rFonts w:ascii="Book Antiqua" w:eastAsia="Times New Roman" w:hAnsi="Book Antiqua" w:cs="Calibri"/>
                <w:bCs/>
                <w:color w:val="000000"/>
                <w:sz w:val="20"/>
                <w:szCs w:val="20"/>
                <w:lang w:eastAsia="pt-BR"/>
              </w:rPr>
              <w:br/>
              <w:t>4.</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Bocal plástico.</w:t>
            </w:r>
            <w:r w:rsidRPr="00BA4505">
              <w:rPr>
                <w:rFonts w:ascii="Book Antiqua" w:eastAsia="Times New Roman" w:hAnsi="Book Antiqua" w:cs="Calibri"/>
                <w:bCs/>
                <w:color w:val="000000"/>
                <w:sz w:val="20"/>
                <w:szCs w:val="20"/>
                <w:lang w:eastAsia="pt-BR"/>
              </w:rPr>
              <w:br/>
              <w:t>5.</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Garrafa de vidro.</w:t>
            </w:r>
            <w:r w:rsidRPr="00BA4505">
              <w:rPr>
                <w:rFonts w:ascii="Book Antiqua" w:eastAsia="Times New Roman" w:hAnsi="Book Antiqua" w:cs="Calibri"/>
                <w:bCs/>
                <w:color w:val="000000"/>
                <w:sz w:val="20"/>
                <w:szCs w:val="20"/>
                <w:lang w:eastAsia="pt-BR"/>
              </w:rPr>
              <w:br/>
              <w:t>6.</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Suporte de ferro pintado (02 kits de garrafa).</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1</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156,35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457"/>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16</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FITA KINESIO BANDAGEM ADESIVA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 xml:space="preserve">Composição: 96% Algodão, 4% Elastano, Sem Látex, poroso, Resistente A Água. Medida: </w:t>
            </w:r>
            <w:proofErr w:type="gramStart"/>
            <w:r w:rsidRPr="00BA4505">
              <w:rPr>
                <w:rFonts w:ascii="Book Antiqua" w:eastAsia="Times New Roman" w:hAnsi="Book Antiqua" w:cs="Calibri"/>
                <w:bCs/>
                <w:color w:val="000000"/>
                <w:sz w:val="20"/>
                <w:szCs w:val="20"/>
                <w:lang w:eastAsia="pt-BR"/>
              </w:rPr>
              <w:t>5Mx5CM</w:t>
            </w:r>
            <w:proofErr w:type="gramEnd"/>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lastRenderedPageBreak/>
              <w:t>– Com Variação Máxima de até 10% Para Mais ou Para Menos.</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73,12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66"/>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lastRenderedPageBreak/>
              <w:t>17</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CANUDOS</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Composição: plástico, colorido unidade: 50 unidades, medida: 210</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 xml:space="preserve">mm x </w:t>
            </w:r>
            <w:proofErr w:type="gramStart"/>
            <w:r w:rsidRPr="00BA4505">
              <w:rPr>
                <w:rFonts w:ascii="Book Antiqua" w:eastAsia="Times New Roman" w:hAnsi="Book Antiqua" w:cs="Calibri"/>
                <w:bCs/>
                <w:color w:val="000000"/>
                <w:sz w:val="20"/>
                <w:szCs w:val="20"/>
                <w:lang w:eastAsia="pt-BR"/>
              </w:rPr>
              <w:t>6</w:t>
            </w:r>
            <w:proofErr w:type="gramEnd"/>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mm – com variação máxima de até 10% para mais ou para menos.(03 pacotes)</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3</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5,63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637"/>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18</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RESPIRON</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color w:val="000000"/>
                <w:sz w:val="20"/>
                <w:szCs w:val="20"/>
                <w:lang w:eastAsia="pt-BR"/>
              </w:rPr>
            </w:pPr>
            <w:r w:rsidRPr="00BA4505">
              <w:rPr>
                <w:rFonts w:ascii="Book Antiqua" w:eastAsia="Times New Roman" w:hAnsi="Book Antiqua" w:cs="Calibri"/>
                <w:bCs/>
                <w:color w:val="000000"/>
                <w:sz w:val="20"/>
                <w:szCs w:val="20"/>
                <w:lang w:eastAsia="pt-BR"/>
              </w:rPr>
              <w:t>Materiais: - Corpo: poliestireno cristal; Esferas: polietileno; - Anel: polietileno; - Mangueira: polietileno; Bocal: polietileno. Dimensões: Corpo montado: 13,5cm x 6,9cm x 14,2cm; - Mangueira: 1,6cm x 26,6cm; - Bocal: 3,0cm (eixo maio</w:t>
            </w:r>
            <w:r>
              <w:rPr>
                <w:rFonts w:ascii="Book Antiqua" w:eastAsia="Times New Roman" w:hAnsi="Book Antiqua" w:cs="Calibri"/>
                <w:bCs/>
                <w:color w:val="000000"/>
                <w:sz w:val="20"/>
                <w:szCs w:val="20"/>
                <w:lang w:eastAsia="pt-BR"/>
              </w:rPr>
              <w:t xml:space="preserve">r) x 1,6cm (eixo menor) x 4,4cm </w:t>
            </w:r>
            <w:r w:rsidRPr="00BA4505">
              <w:rPr>
                <w:rFonts w:ascii="Book Antiqua" w:eastAsia="Times New Roman" w:hAnsi="Book Antiqua" w:cs="Calibri"/>
                <w:bCs/>
                <w:color w:val="000000"/>
                <w:sz w:val="20"/>
                <w:szCs w:val="20"/>
                <w:lang w:eastAsia="pt-BR"/>
              </w:rPr>
              <w:t>(03 unidades)</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1</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55,30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45"/>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19</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KIT DE INSTRUMENTOS MUSICAIS PARA AUXILIAR NA AVALIAÇÃO DA AUDIÇÃO DA CRIANÇA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RECO-RECO</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68,00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70"/>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20</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BLECK BLACK</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49,95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01"/>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21</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CONGUE</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23,20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19"/>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22</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CHOCALHO</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111,63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252"/>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23</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 xml:space="preserve">KIT DE INSTRUMENTOS MUSICAIS PARA AUXILIAR NA </w:t>
            </w:r>
            <w:r>
              <w:rPr>
                <w:rFonts w:ascii="Book Antiqua" w:eastAsia="Times New Roman" w:hAnsi="Book Antiqua" w:cs="Calibri"/>
                <w:bCs/>
                <w:color w:val="000000"/>
                <w:sz w:val="20"/>
                <w:szCs w:val="20"/>
                <w:lang w:eastAsia="pt-BR"/>
              </w:rPr>
              <w:t>AVALIAÇÃO DA AUDIÇÃO DA CRIANÇA.</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CAMPANELA</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245,66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14"/>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lastRenderedPageBreak/>
              <w:t>24</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 xml:space="preserve">TAMBOR </w:t>
            </w:r>
            <w:proofErr w:type="gramStart"/>
            <w:r w:rsidRPr="00BA4505">
              <w:rPr>
                <w:rFonts w:ascii="Book Antiqua" w:eastAsia="Times New Roman" w:hAnsi="Book Antiqua" w:cs="Calibri"/>
                <w:bCs/>
                <w:color w:val="000000"/>
                <w:sz w:val="20"/>
                <w:szCs w:val="20"/>
                <w:lang w:eastAsia="pt-BR"/>
              </w:rPr>
              <w:t>20</w:t>
            </w:r>
            <w:r>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t>CM</w:t>
            </w:r>
            <w:proofErr w:type="gramEnd"/>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196,02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45"/>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25</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MARACÁ</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DD3802">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49,27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66"/>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26</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AGOGO</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8001CC">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77,87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66"/>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27</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DE INSTRUMENTOS MUSICAIS PARA AUXILIAR NA AVALIAÇÃO DA AUDIÇÃO DA CRIANÇA</w:t>
            </w:r>
            <w:r>
              <w:rPr>
                <w:rFonts w:ascii="Book Antiqua" w:eastAsia="Times New Roman" w:hAnsi="Book Antiqua" w:cs="Calibri"/>
                <w:bCs/>
                <w:color w:val="000000"/>
                <w:sz w:val="20"/>
                <w:szCs w:val="20"/>
                <w:lang w:eastAsia="pt-BR"/>
              </w:rPr>
              <w:t>.</w:t>
            </w:r>
            <w:r w:rsidRPr="00BA4505">
              <w:rPr>
                <w:rFonts w:ascii="Book Antiqua" w:eastAsia="Times New Roman" w:hAnsi="Book Antiqua" w:cs="Calibri"/>
                <w:bCs/>
                <w:color w:val="000000"/>
                <w:sz w:val="20"/>
                <w:szCs w:val="20"/>
                <w:lang w:eastAsia="pt-BR"/>
              </w:rPr>
              <w:t xml:space="preserve"> </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GANZÁ</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2</w:t>
            </w:r>
          </w:p>
        </w:tc>
        <w:tc>
          <w:tcPr>
            <w:tcW w:w="738" w:type="pct"/>
            <w:shd w:val="clear" w:color="auto" w:fill="FFFFFF" w:themeFill="background1"/>
            <w:vAlign w:val="center"/>
          </w:tcPr>
          <w:p w:rsidR="000516F4" w:rsidRPr="00A952CC" w:rsidRDefault="000516F4" w:rsidP="008001CC">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31,18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354"/>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28</w:t>
            </w:r>
          </w:p>
        </w:tc>
        <w:tc>
          <w:tcPr>
            <w:tcW w:w="1712" w:type="pct"/>
            <w:shd w:val="clear" w:color="auto" w:fill="auto"/>
            <w:hideMark/>
          </w:tcPr>
          <w:p w:rsidR="000516F4"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CONJUNTO DE MESA QUADRADA COM CADEIRAS COLORIDAS INFANTIL COM 04 CADEIRAS.</w:t>
            </w:r>
            <w:r w:rsidRPr="00BA4505">
              <w:rPr>
                <w:rFonts w:ascii="Book Antiqua" w:eastAsia="Times New Roman" w:hAnsi="Book Antiqua" w:cs="Calibri"/>
                <w:bCs/>
                <w:color w:val="000000"/>
                <w:sz w:val="20"/>
                <w:szCs w:val="20"/>
                <w:lang w:eastAsia="pt-BR"/>
              </w:rPr>
              <w:br/>
            </w:r>
          </w:p>
          <w:p w:rsidR="000516F4" w:rsidRPr="00BA4505" w:rsidRDefault="000516F4" w:rsidP="00A952CC">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 xml:space="preserve">Cor colorida, contendo uma mesa com quatro cadeiras em MDF, mesa altura </w:t>
            </w:r>
            <w:proofErr w:type="gramStart"/>
            <w:r w:rsidRPr="00BA4505">
              <w:rPr>
                <w:rFonts w:ascii="Book Antiqua" w:eastAsia="Times New Roman" w:hAnsi="Book Antiqua" w:cs="Calibri"/>
                <w:bCs/>
                <w:color w:val="000000"/>
                <w:sz w:val="20"/>
                <w:szCs w:val="20"/>
                <w:lang w:eastAsia="pt-BR"/>
              </w:rPr>
              <w:t>55cm</w:t>
            </w:r>
            <w:proofErr w:type="gramEnd"/>
            <w:r w:rsidRPr="00BA4505">
              <w:rPr>
                <w:rFonts w:ascii="Book Antiqua" w:eastAsia="Times New Roman" w:hAnsi="Book Antiqua" w:cs="Calibri"/>
                <w:bCs/>
                <w:color w:val="000000"/>
                <w:sz w:val="20"/>
                <w:szCs w:val="20"/>
                <w:lang w:eastAsia="pt-BR"/>
              </w:rPr>
              <w:t xml:space="preserve"> largura 60cm e profundidade 60 cm. Cadeira altura </w:t>
            </w:r>
            <w:proofErr w:type="gramStart"/>
            <w:r w:rsidRPr="00BA4505">
              <w:rPr>
                <w:rFonts w:ascii="Book Antiqua" w:eastAsia="Times New Roman" w:hAnsi="Book Antiqua" w:cs="Calibri"/>
                <w:bCs/>
                <w:color w:val="000000"/>
                <w:sz w:val="20"/>
                <w:szCs w:val="20"/>
                <w:lang w:eastAsia="pt-BR"/>
              </w:rPr>
              <w:t>60cm</w:t>
            </w:r>
            <w:proofErr w:type="gramEnd"/>
            <w:r w:rsidRPr="00BA4505">
              <w:rPr>
                <w:rFonts w:ascii="Book Antiqua" w:eastAsia="Times New Roman" w:hAnsi="Book Antiqua" w:cs="Calibri"/>
                <w:bCs/>
                <w:color w:val="000000"/>
                <w:sz w:val="20"/>
                <w:szCs w:val="20"/>
                <w:lang w:eastAsia="pt-BR"/>
              </w:rPr>
              <w:t>, largura 26cm e profundidade 31 cm.</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8001CC">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949,79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r w:rsidR="000516F4" w:rsidRPr="00BA4505" w:rsidTr="00A952CC">
        <w:trPr>
          <w:trHeight w:val="1125"/>
        </w:trPr>
        <w:tc>
          <w:tcPr>
            <w:tcW w:w="335"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29</w:t>
            </w:r>
          </w:p>
        </w:tc>
        <w:tc>
          <w:tcPr>
            <w:tcW w:w="1712" w:type="pct"/>
            <w:shd w:val="clear" w:color="auto" w:fill="auto"/>
            <w:hideMark/>
          </w:tcPr>
          <w:p w:rsidR="000516F4"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Unidade</w:t>
            </w:r>
            <w:r w:rsidRPr="00BA4505">
              <w:rPr>
                <w:rFonts w:ascii="Book Antiqua" w:eastAsia="Times New Roman" w:hAnsi="Book Antiqua" w:cs="Calibri"/>
                <w:bCs/>
                <w:color w:val="000000"/>
                <w:sz w:val="20"/>
                <w:szCs w:val="20"/>
                <w:lang w:eastAsia="pt-BR"/>
              </w:rPr>
              <w:br/>
              <w:t>KIT 06 PLACAS DECORA</w:t>
            </w:r>
            <w:r>
              <w:rPr>
                <w:rFonts w:ascii="Book Antiqua" w:eastAsia="Times New Roman" w:hAnsi="Book Antiqua" w:cs="Calibri"/>
                <w:bCs/>
                <w:color w:val="000000"/>
                <w:sz w:val="20"/>
                <w:szCs w:val="20"/>
                <w:lang w:eastAsia="pt-BR"/>
              </w:rPr>
              <w:t>TIVAS INFANTIS SAFARI ANIMAIS.</w:t>
            </w:r>
            <w:r>
              <w:rPr>
                <w:rFonts w:ascii="Book Antiqua" w:eastAsia="Times New Roman" w:hAnsi="Book Antiqua" w:cs="Calibri"/>
                <w:bCs/>
                <w:color w:val="000000"/>
                <w:sz w:val="20"/>
                <w:szCs w:val="20"/>
                <w:lang w:eastAsia="pt-BR"/>
              </w:rPr>
              <w:br/>
            </w:r>
          </w:p>
          <w:p w:rsidR="000516F4" w:rsidRPr="00BA4505" w:rsidRDefault="000516F4" w:rsidP="006513F7">
            <w:pPr>
              <w:ind w:left="0" w:right="0"/>
              <w:rPr>
                <w:rFonts w:ascii="Book Antiqua" w:eastAsia="Times New Roman" w:hAnsi="Book Antiqua" w:cs="Calibri"/>
                <w:bCs/>
                <w:color w:val="000000"/>
                <w:sz w:val="20"/>
                <w:szCs w:val="20"/>
                <w:lang w:eastAsia="pt-BR"/>
              </w:rPr>
            </w:pPr>
            <w:r w:rsidRPr="00BA4505">
              <w:rPr>
                <w:rFonts w:ascii="Book Antiqua" w:eastAsia="Times New Roman" w:hAnsi="Book Antiqua" w:cs="Calibri"/>
                <w:bCs/>
                <w:color w:val="000000"/>
                <w:sz w:val="20"/>
                <w:szCs w:val="20"/>
                <w:lang w:eastAsia="pt-BR"/>
              </w:rPr>
              <w:t>Kit com 06 placas medindo 20x30cm cada placa, ac</w:t>
            </w:r>
            <w:r>
              <w:rPr>
                <w:rFonts w:ascii="Book Antiqua" w:eastAsia="Times New Roman" w:hAnsi="Book Antiqua" w:cs="Calibri"/>
                <w:bCs/>
                <w:color w:val="000000"/>
                <w:sz w:val="20"/>
                <w:szCs w:val="20"/>
                <w:lang w:eastAsia="pt-BR"/>
              </w:rPr>
              <w:t xml:space="preserve">ompanha silicone para fixação </w:t>
            </w:r>
            <w:r w:rsidRPr="00BA4505">
              <w:rPr>
                <w:rFonts w:ascii="Book Antiqua" w:eastAsia="Times New Roman" w:hAnsi="Book Antiqua" w:cs="Calibri"/>
                <w:bCs/>
                <w:color w:val="000000"/>
                <w:sz w:val="20"/>
                <w:szCs w:val="20"/>
                <w:lang w:eastAsia="pt-BR"/>
              </w:rPr>
              <w:t>(04 kits)</w:t>
            </w:r>
            <w:r>
              <w:rPr>
                <w:rFonts w:ascii="Book Antiqua" w:eastAsia="Times New Roman" w:hAnsi="Book Antiqua" w:cs="Calibri"/>
                <w:bCs/>
                <w:color w:val="000000"/>
                <w:sz w:val="20"/>
                <w:szCs w:val="20"/>
                <w:lang w:eastAsia="pt-BR"/>
              </w:rPr>
              <w:t>.</w:t>
            </w:r>
          </w:p>
        </w:tc>
        <w:tc>
          <w:tcPr>
            <w:tcW w:w="738" w:type="pct"/>
            <w:shd w:val="clear" w:color="auto" w:fill="F2F2F2" w:themeFill="background1" w:themeFillShade="F2"/>
            <w:noWrap/>
            <w:vAlign w:val="center"/>
            <w:hideMark/>
          </w:tcPr>
          <w:p w:rsidR="000516F4" w:rsidRPr="00BA4505"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0</w:t>
            </w:r>
            <w:r w:rsidRPr="00BA4505">
              <w:rPr>
                <w:rFonts w:ascii="Book Antiqua" w:eastAsia="Times New Roman" w:hAnsi="Book Antiqua" w:cs="Calibri"/>
                <w:color w:val="000000"/>
                <w:sz w:val="20"/>
                <w:szCs w:val="20"/>
                <w:lang w:eastAsia="pt-BR"/>
              </w:rPr>
              <w:t>4</w:t>
            </w:r>
          </w:p>
        </w:tc>
        <w:tc>
          <w:tcPr>
            <w:tcW w:w="738" w:type="pct"/>
            <w:shd w:val="clear" w:color="auto" w:fill="FFFFFF" w:themeFill="background1"/>
            <w:vAlign w:val="center"/>
          </w:tcPr>
          <w:p w:rsidR="000516F4" w:rsidRPr="00A952CC" w:rsidRDefault="000516F4" w:rsidP="008001CC">
            <w:pPr>
              <w:jc w:val="center"/>
              <w:rPr>
                <w:rFonts w:ascii="Book Antiqua" w:hAnsi="Book Antiqua" w:cs="Calibri"/>
                <w:color w:val="000000"/>
                <w:sz w:val="20"/>
                <w:szCs w:val="20"/>
              </w:rPr>
            </w:pPr>
            <w:r w:rsidRPr="00A952CC">
              <w:rPr>
                <w:rFonts w:ascii="Book Antiqua" w:hAnsi="Book Antiqua" w:cs="Calibri"/>
                <w:color w:val="000000"/>
                <w:sz w:val="20"/>
                <w:szCs w:val="20"/>
              </w:rPr>
              <w:t xml:space="preserve"> R$</w:t>
            </w:r>
            <w:r>
              <w:rPr>
                <w:rFonts w:ascii="Book Antiqua" w:hAnsi="Book Antiqua" w:cs="Calibri"/>
                <w:color w:val="000000"/>
                <w:sz w:val="20"/>
                <w:szCs w:val="20"/>
              </w:rPr>
              <w:t xml:space="preserve"> </w:t>
            </w:r>
            <w:r w:rsidRPr="00A952CC">
              <w:rPr>
                <w:rFonts w:ascii="Book Antiqua" w:hAnsi="Book Antiqua" w:cs="Calibri"/>
                <w:color w:val="000000"/>
                <w:sz w:val="20"/>
                <w:szCs w:val="20"/>
              </w:rPr>
              <w:t xml:space="preserve">133,29 </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738" w:type="pct"/>
            <w:shd w:val="clear" w:color="auto" w:fill="FFFFFF" w:themeFill="background1"/>
            <w:vAlign w:val="center"/>
          </w:tcPr>
          <w:p w:rsidR="000516F4" w:rsidRDefault="000516F4" w:rsidP="006513F7">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______.</w:t>
            </w:r>
          </w:p>
        </w:tc>
      </w:tr>
    </w:tbl>
    <w:p w:rsidR="00A952CC" w:rsidRDefault="00A952CC" w:rsidP="004268DF">
      <w:pPr>
        <w:widowControl w:val="0"/>
        <w:autoSpaceDE w:val="0"/>
        <w:autoSpaceDN w:val="0"/>
        <w:adjustRightInd w:val="0"/>
        <w:ind w:left="0"/>
        <w:rPr>
          <w:rFonts w:ascii="Book Antiqua" w:eastAsia="Calibri" w:hAnsi="Book Antiqua" w:cs="Book Antiqua"/>
          <w:color w:val="000000"/>
          <w:sz w:val="20"/>
          <w:szCs w:val="20"/>
          <w:lang w:eastAsia="pt-BR"/>
        </w:rPr>
      </w:pPr>
    </w:p>
    <w:p w:rsidR="00320869" w:rsidRDefault="00320869"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803C97"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250D98"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111F7A" w:rsidRDefault="00111F7A" w:rsidP="00B85434">
      <w:pPr>
        <w:ind w:left="0" w:right="-994"/>
        <w:rPr>
          <w:rFonts w:ascii="Book Antiqua" w:hAnsi="Book Antiqua"/>
          <w:lang w:val="nl-NL"/>
        </w:rPr>
      </w:pPr>
    </w:p>
    <w:p w:rsidR="000516F4" w:rsidRDefault="000516F4" w:rsidP="00B85434">
      <w:pPr>
        <w:ind w:left="0" w:right="-994"/>
        <w:rPr>
          <w:rFonts w:ascii="Book Antiqua" w:hAnsi="Book Antiqua"/>
          <w:lang w:val="nl-NL"/>
        </w:rPr>
      </w:pPr>
    </w:p>
    <w:p w:rsidR="000516F4" w:rsidRDefault="000516F4" w:rsidP="00B85434">
      <w:pPr>
        <w:ind w:left="0" w:right="-994"/>
        <w:rPr>
          <w:rFonts w:ascii="Book Antiqua" w:hAnsi="Book Antiqua"/>
          <w:lang w:val="nl-NL"/>
        </w:rPr>
      </w:pPr>
    </w:p>
    <w:p w:rsidR="000516F4" w:rsidRPr="00250D98" w:rsidRDefault="000516F4" w:rsidP="00B85434">
      <w:pPr>
        <w:ind w:left="0" w:right="-994"/>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Default="00501E20" w:rsidP="0022182E">
      <w:pPr>
        <w:ind w:left="-851" w:right="-994"/>
        <w:jc w:val="center"/>
        <w:rPr>
          <w:rFonts w:ascii="Book Antiqua" w:hAnsi="Book Antiqua"/>
        </w:rPr>
      </w:pPr>
    </w:p>
    <w:p w:rsidR="0086684C" w:rsidRDefault="0086684C" w:rsidP="0022182E">
      <w:pPr>
        <w:ind w:left="-851" w:right="-994"/>
        <w:jc w:val="center"/>
        <w:rPr>
          <w:rFonts w:ascii="Book Antiqua" w:hAnsi="Book Antiqua"/>
        </w:rPr>
      </w:pPr>
    </w:p>
    <w:p w:rsidR="0086684C" w:rsidRPr="00250D98" w:rsidRDefault="0086684C"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9B4ADF">
        <w:trPr>
          <w:jc w:val="center"/>
        </w:trPr>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9B4ADF">
        <w:trPr>
          <w:jc w:val="center"/>
        </w:trPr>
        <w:tc>
          <w:tcPr>
            <w:tcW w:w="10207" w:type="dxa"/>
            <w:gridSpan w:val="4"/>
            <w:tcBorders>
              <w:top w:val="nil"/>
              <w:right w:val="nil"/>
            </w:tcBorders>
          </w:tcPr>
          <w:p w:rsidR="00B85434" w:rsidRDefault="00B85434" w:rsidP="00B85434">
            <w:pPr>
              <w:ind w:left="0" w:right="-992"/>
              <w:rPr>
                <w:rFonts w:ascii="Book Antiqua" w:hAnsi="Book Antiqua"/>
                <w:b/>
              </w:rPr>
            </w:pPr>
          </w:p>
          <w:p w:rsidR="0086684C" w:rsidRDefault="0086684C" w:rsidP="00B85434">
            <w:pPr>
              <w:ind w:left="0" w:right="-992"/>
              <w:rPr>
                <w:rFonts w:ascii="Book Antiqua" w:hAnsi="Book Antiqua"/>
                <w:b/>
              </w:rPr>
            </w:pPr>
          </w:p>
          <w:p w:rsidR="00B85434" w:rsidRDefault="00B85434" w:rsidP="00B85434">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Nome</w:t>
                  </w:r>
                  <w:r>
                    <w:rPr>
                      <w:rFonts w:ascii="Book Antiqua" w:hAnsi="Book Antiqua"/>
                    </w:rPr>
                    <w:t>:</w:t>
                  </w:r>
                </w:p>
              </w:tc>
            </w:tr>
            <w:tr w:rsidR="00B85434" w:rsidTr="00FF4EE6">
              <w:tc>
                <w:tcPr>
                  <w:tcW w:w="10173" w:type="dxa"/>
                </w:tcPr>
                <w:p w:rsidR="00B85434" w:rsidRPr="00C41980" w:rsidRDefault="00B85434" w:rsidP="00FF4EE6">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B85434" w:rsidTr="00FF4EE6">
              <w:tc>
                <w:tcPr>
                  <w:tcW w:w="10173" w:type="dxa"/>
                </w:tcPr>
                <w:p w:rsidR="00B85434" w:rsidRPr="00C41980" w:rsidRDefault="00B85434" w:rsidP="00FF4EE6">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B85434" w:rsidRDefault="00B85434" w:rsidP="00A9720E">
            <w:pPr>
              <w:ind w:left="113" w:right="-992"/>
              <w:rPr>
                <w:rFonts w:ascii="Book Antiqua" w:hAnsi="Book Antiqua"/>
                <w:b/>
              </w:rPr>
            </w:pPr>
          </w:p>
          <w:p w:rsidR="00B85434" w:rsidRPr="00250D98" w:rsidRDefault="00B85434" w:rsidP="00B85434">
            <w:pPr>
              <w:ind w:left="0"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BF7DBE">
      <w:pPr>
        <w:ind w:left="0"/>
        <w:rPr>
          <w:rFonts w:ascii="Book Antiqua" w:hAnsi="Book Antiqua"/>
          <w:b/>
          <w:sz w:val="48"/>
          <w:szCs w:val="48"/>
        </w:rPr>
      </w:pPr>
      <w:r>
        <w:rPr>
          <w:rFonts w:ascii="Book Antiqua" w:eastAsia="Book Antiqua" w:hAnsi="Book Antiqua"/>
          <w:b/>
          <w:sz w:val="48"/>
          <w:szCs w:val="48"/>
        </w:rPr>
        <w:br w:type="page"/>
      </w:r>
      <w:r w:rsidR="00BF7DBE">
        <w:rPr>
          <w:rFonts w:ascii="Book Antiqua" w:eastAsia="Book Antiqua" w:hAnsi="Book Antiqua"/>
          <w:b/>
          <w:sz w:val="48"/>
          <w:szCs w:val="48"/>
        </w:rPr>
        <w:lastRenderedPageBreak/>
        <w:t xml:space="preserve">                               </w:t>
      </w:r>
      <w:r w:rsidR="00EC507C" w:rsidRPr="00FD3EDE">
        <w:rPr>
          <w:rFonts w:ascii="Book Antiqua" w:eastAsia="Book Antiqua" w:hAnsi="Book Antiqua"/>
          <w:b/>
          <w:sz w:val="48"/>
          <w:szCs w:val="48"/>
        </w:rPr>
        <w:t>ANEXO III</w:t>
      </w:r>
    </w:p>
    <w:p w:rsidR="0040006A" w:rsidRPr="00250D98" w:rsidRDefault="0040006A" w:rsidP="00846005">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233920">
        <w:rPr>
          <w:rFonts w:ascii="Book Antiqua" w:eastAsia="Book Antiqua" w:hAnsi="Book Antiqua"/>
          <w:sz w:val="36"/>
          <w:szCs w:val="36"/>
        </w:rPr>
        <w:t>257/2021</w:t>
      </w:r>
    </w:p>
    <w:p w:rsidR="0040006A" w:rsidRPr="00250D98" w:rsidRDefault="0040006A" w:rsidP="00846005">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233920">
        <w:rPr>
          <w:rStyle w:val="nfase"/>
          <w:rFonts w:ascii="Book Antiqua" w:eastAsia="Book Antiqua" w:hAnsi="Book Antiqua"/>
          <w:i w:val="0"/>
          <w:sz w:val="36"/>
          <w:szCs w:val="36"/>
        </w:rPr>
        <w:t>49/2021</w:t>
      </w:r>
    </w:p>
    <w:p w:rsidR="0040006A" w:rsidRPr="00250D98"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250D98"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250D98"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5B21FD">
        <w:rPr>
          <w:rFonts w:ascii="Book Antiqua" w:hAnsi="Book Antiqua"/>
          <w:b/>
          <w:sz w:val="32"/>
          <w:szCs w:val="32"/>
          <w:shd w:val="clear" w:color="auto" w:fill="FFFFFF"/>
        </w:rPr>
        <w:t>MINUTA - ATA DE REGISTRO DE PREÇOS Nº _____/</w:t>
      </w:r>
      <w:r w:rsidR="006925A9" w:rsidRPr="005B21FD">
        <w:rPr>
          <w:rFonts w:ascii="Book Antiqua" w:hAnsi="Book Antiqua"/>
          <w:b/>
          <w:sz w:val="32"/>
          <w:szCs w:val="32"/>
          <w:shd w:val="clear" w:color="auto" w:fill="FFFFFF"/>
        </w:rPr>
        <w:t>202</w:t>
      </w:r>
      <w:r w:rsidR="00253E3A">
        <w:rPr>
          <w:rFonts w:ascii="Book Antiqua" w:hAnsi="Book Antiqua"/>
          <w:b/>
          <w:sz w:val="32"/>
          <w:szCs w:val="32"/>
          <w:shd w:val="clear" w:color="auto" w:fill="FFFFFF"/>
        </w:rPr>
        <w:t>2</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00163629">
        <w:rPr>
          <w:rFonts w:ascii="Book Antiqua" w:hAnsi="Book Antiqua"/>
        </w:rPr>
        <w:t xml:space="preserve"> e </w:t>
      </w:r>
      <w:r w:rsidR="00253E3A">
        <w:rPr>
          <w:rFonts w:ascii="Book Antiqua" w:hAnsi="Book Antiqua"/>
        </w:rPr>
        <w:t>dois</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3C5612">
        <w:rPr>
          <w:rFonts w:ascii="Book Antiqua" w:hAnsi="Book Antiqua"/>
        </w:rPr>
        <w:t xml:space="preserve">Pregão Eletrônico nº </w:t>
      </w:r>
      <w:r w:rsidR="00233920">
        <w:rPr>
          <w:rFonts w:ascii="Book Antiqua" w:hAnsi="Book Antiqua"/>
        </w:rPr>
        <w:t>49/2021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w:t>
      </w:r>
      <w:r w:rsidRPr="00916EAB">
        <w:rPr>
          <w:rFonts w:ascii="Book Antiqua" w:hAnsi="Book Antiqua"/>
        </w:rPr>
        <w:t xml:space="preserve">o </w:t>
      </w:r>
      <w:r w:rsidR="00255339" w:rsidRPr="00255339">
        <w:rPr>
          <w:rFonts w:ascii="Book Antiqua" w:hAnsi="Book Antiqua"/>
          <w:i/>
        </w:rPr>
        <w:t>Registro de Preços Para Futuras Aquisições de Materiais Para Recuperação Pós-COVID 19</w:t>
      </w:r>
      <w:r w:rsidRPr="00916EAB">
        <w:rPr>
          <w:rFonts w:ascii="Book Antiqua" w:hAnsi="Book Antiqua"/>
        </w:rPr>
        <w:t xml:space="preserve">, conforme as características descritas no </w:t>
      </w:r>
      <w:r w:rsidRPr="00916EAB">
        <w:rPr>
          <w:rFonts w:ascii="Book Antiqua" w:hAnsi="Book Antiqua"/>
          <w:b/>
        </w:rPr>
        <w:t xml:space="preserve">ANEXO I – Termo de Referência </w:t>
      </w:r>
      <w:r w:rsidRPr="00916EAB">
        <w:rPr>
          <w:rFonts w:ascii="Book Antiqua" w:hAnsi="Book Antiqua"/>
        </w:rPr>
        <w:t xml:space="preserve">e </w:t>
      </w:r>
      <w:r w:rsidRPr="00916EAB">
        <w:rPr>
          <w:rFonts w:ascii="Book Antiqua" w:hAnsi="Book Antiqua"/>
          <w:b/>
        </w:rPr>
        <w:t xml:space="preserve">ANEXO II – </w:t>
      </w:r>
      <w:r w:rsidR="00264992" w:rsidRPr="00916EAB">
        <w:rPr>
          <w:rFonts w:ascii="Book Antiqua" w:hAnsi="Book Antiqua"/>
          <w:b/>
        </w:rPr>
        <w:t>Proposta de</w:t>
      </w:r>
      <w:r w:rsidR="00264992">
        <w:rPr>
          <w:rFonts w:ascii="Book Antiqua" w:hAnsi="Book Antiqua"/>
          <w:b/>
        </w:rPr>
        <w:t xml:space="preserv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233920">
        <w:rPr>
          <w:rFonts w:ascii="Book Antiqua" w:hAnsi="Book Antiqua"/>
        </w:rPr>
        <w:t>49/2021</w:t>
      </w:r>
      <w:r w:rsidRPr="00250D98">
        <w:rPr>
          <w:rFonts w:ascii="Book Antiqua" w:hAnsi="Book Antiqua"/>
        </w:rPr>
        <w:t>.</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w:t>
      </w:r>
      <w:r w:rsidR="004D4EA6">
        <w:rPr>
          <w:rFonts w:ascii="Book Antiqua" w:hAnsi="Book Antiqua"/>
        </w:rPr>
        <w:t>materiais</w:t>
      </w:r>
      <w:r w:rsidRPr="00250D98">
        <w:rPr>
          <w:rFonts w:ascii="Book Antiqua" w:hAnsi="Book Antiqua"/>
        </w:rPr>
        <w:t xml:space="preserve">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específicas para o fornecimento dos </w:t>
      </w:r>
      <w:r w:rsidR="004D4EA6">
        <w:rPr>
          <w:rFonts w:ascii="Book Antiqua" w:hAnsi="Book Antiqua"/>
        </w:rPr>
        <w:t>materiais</w:t>
      </w:r>
      <w:r w:rsidRPr="00250D98">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1.4.1 Os preços registrados que sofrerem recomposição não </w:t>
      </w:r>
      <w:proofErr w:type="gramStart"/>
      <w:r w:rsidRPr="00250D98">
        <w:rPr>
          <w:rFonts w:ascii="Book Antiqua" w:hAnsi="Book Antiqua"/>
        </w:rPr>
        <w:t>ultrapassarão</w:t>
      </w:r>
      <w:proofErr w:type="gramEnd"/>
      <w:r w:rsidRPr="00250D98">
        <w:rPr>
          <w:rFonts w:ascii="Book Antiqua" w:hAnsi="Book Antiqua"/>
        </w:rPr>
        <w:t xml:space="preserve"> os preços praticados no mercado, mantendo-se a diferença percentual apurada entre o valor originalmente constante da proposta e aquele vigente no mercado à época do registro.</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233920">
        <w:rPr>
          <w:rFonts w:ascii="Book Antiqua" w:hAnsi="Book Antiqua"/>
        </w:rPr>
        <w:t>49/2021</w:t>
      </w:r>
      <w:r w:rsidRPr="00250D98">
        <w:rPr>
          <w:rFonts w:ascii="Book Antiqua" w:hAnsi="Book Antiqua"/>
        </w:rPr>
        <w:t xml:space="preserve"> e seus anexos;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3. VIGÊNCIA</w:t>
      </w:r>
    </w:p>
    <w:p w:rsidR="0040006A" w:rsidRPr="00250D98"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 xml:space="preserve">3.1 A presente Ata vigorará pelo período de 12 (doze) meses, a partir da data da homologação da mesma </w:t>
      </w:r>
      <w:r w:rsidRPr="00250D98">
        <w:rPr>
          <w:rFonts w:ascii="Book Antiqua" w:hAnsi="Book Antiqua"/>
        </w:rPr>
        <w:lastRenderedPageBreak/>
        <w:t>pela Autoridade Competente, nos termos do art. 15, parágrafo 3º, inciso III da Lei nº 8.666/93.</w:t>
      </w:r>
    </w:p>
    <w:p w:rsidR="00253E3A" w:rsidRDefault="00253E3A" w:rsidP="00487A23">
      <w:pPr>
        <w:ind w:left="0" w:right="-1"/>
        <w:rPr>
          <w:rFonts w:ascii="Book Antiqua" w:hAnsi="Book Antiqua"/>
          <w:b/>
          <w:color w:val="000000" w:themeColor="text1"/>
        </w:rPr>
      </w:pPr>
    </w:p>
    <w:p w:rsidR="00253E3A" w:rsidRPr="00D3090B" w:rsidRDefault="00253E3A" w:rsidP="00253E3A">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253E3A" w:rsidRPr="00D55F06"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da Secretaria Municipal de Saúde</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253E3A" w:rsidRPr="00D55F06" w:rsidRDefault="00253E3A" w:rsidP="00253E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expediente, nas co</w:t>
      </w:r>
      <w:r w:rsidR="00FB2010">
        <w:rPr>
          <w:rFonts w:ascii="Book Antiqua" w:eastAsia="Book Antiqua" w:hAnsi="Book Antiqua"/>
          <w:shd w:val="clear" w:color="auto" w:fill="FFFFFF"/>
        </w:rPr>
        <w:t xml:space="preserve">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253E3A" w:rsidRPr="00D55F06"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.2.2 Poderão ser solicitadas entregas em outr</w:t>
      </w:r>
      <w:r w:rsidR="00FB2010">
        <w:rPr>
          <w:rFonts w:ascii="Book Antiqua" w:eastAsia="Book Antiqua" w:hAnsi="Book Antiqua"/>
          <w:shd w:val="clear" w:color="auto" w:fill="FFFFFF"/>
        </w:rPr>
        <w:t xml:space="preserve">os locais não estipulados no </w:t>
      </w:r>
      <w:r w:rsidRPr="00D55F06">
        <w:rPr>
          <w:rFonts w:ascii="Book Antiqua" w:eastAsia="Book Antiqua" w:hAnsi="Book Antiqua"/>
          <w:shd w:val="clear" w:color="auto" w:fill="FFFFFF"/>
        </w:rPr>
        <w:t xml:space="preserve">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253E3A" w:rsidRPr="00D55F06" w:rsidRDefault="00253E3A" w:rsidP="00253E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253E3A" w:rsidRPr="00D55F06" w:rsidRDefault="00253E3A" w:rsidP="00253E3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253E3A" w:rsidRPr="00D55F06" w:rsidRDefault="00253E3A" w:rsidP="00253E3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w:t>
      </w:r>
      <w:r w:rsidR="00FB2010">
        <w:rPr>
          <w:rFonts w:ascii="Book Antiqua" w:eastAsia="Book Antiqua" w:hAnsi="Book Antiqua"/>
          <w:shd w:val="clear" w:color="auto" w:fill="FFFFFF"/>
        </w:rPr>
        <w:t xml:space="preserve">m a especificação contida no </w:t>
      </w:r>
      <w:r w:rsidRPr="00D55F06">
        <w:rPr>
          <w:rFonts w:ascii="Book Antiqua" w:eastAsia="Book Antiqua" w:hAnsi="Book Antiqua"/>
          <w:shd w:val="clear" w:color="auto" w:fill="FFFFFF"/>
        </w:rPr>
        <w:t>edital e seus anexos;</w:t>
      </w:r>
    </w:p>
    <w:p w:rsidR="00253E3A" w:rsidRPr="00D55F06" w:rsidRDefault="00253E3A" w:rsidP="00253E3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253E3A" w:rsidRPr="00D55F06" w:rsidRDefault="00253E3A" w:rsidP="00253E3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253E3A" w:rsidRPr="00D55F06" w:rsidRDefault="00253E3A" w:rsidP="00253E3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4</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prazo máximo de 24 (vinte e quatro) horas, contados da data de notificação apresentada à fornecedora, sem qualquer ônus para o Município.</w:t>
      </w:r>
      <w:r w:rsidRPr="00D55F06">
        <w:rPr>
          <w:rFonts w:ascii="Book Antiqua" w:eastAsia="Book Antiqua" w:hAnsi="Book Antiqua"/>
        </w:rPr>
        <w:t xml:space="preserve"> </w:t>
      </w:r>
    </w:p>
    <w:p w:rsidR="00253E3A" w:rsidRPr="00D55F06"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4</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w:t>
      </w:r>
      <w:r w:rsidR="00FB2010">
        <w:rPr>
          <w:rFonts w:ascii="Book Antiqua" w:eastAsia="Book Antiqua" w:hAnsi="Book Antiqua"/>
        </w:rPr>
        <w:t xml:space="preserve">eita às sanções previstas no </w:t>
      </w:r>
      <w:r w:rsidRPr="00D55F06">
        <w:rPr>
          <w:rFonts w:ascii="Book Antiqua" w:eastAsia="Book Antiqua" w:hAnsi="Book Antiqua"/>
        </w:rPr>
        <w:t>Edital, na Ata de Registro de Preços, na Minuta do Contrato e na Lei.</w:t>
      </w:r>
    </w:p>
    <w:p w:rsidR="00253E3A" w:rsidRDefault="00253E3A" w:rsidP="00253E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4</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253E3A" w:rsidRDefault="00253E3A" w:rsidP="00253E3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253E3A" w:rsidRPr="00250D98" w:rsidRDefault="00253E3A" w:rsidP="00253E3A">
      <w:pPr>
        <w:widowControl w:val="0"/>
        <w:ind w:left="0" w:right="-1"/>
        <w:rPr>
          <w:rFonts w:ascii="Book Antiqua" w:eastAsia="Book Antiqua" w:hAnsi="Book Antiqua"/>
          <w:b/>
        </w:rPr>
      </w:pPr>
      <w:r>
        <w:rPr>
          <w:rFonts w:ascii="Book Antiqua" w:eastAsia="Book Antiqua" w:hAnsi="Book Antiqua"/>
          <w:b/>
        </w:rPr>
        <w:t>5</w:t>
      </w:r>
      <w:r w:rsidRPr="00250D98">
        <w:rPr>
          <w:rFonts w:ascii="Book Antiqua" w:eastAsia="Book Antiqua" w:hAnsi="Book Antiqua"/>
          <w:b/>
        </w:rPr>
        <w:t>. DA FORMA DE PAGAMENTO E DA DOTAÇÃO ORÇAMENTÁRIA</w:t>
      </w:r>
    </w:p>
    <w:p w:rsidR="00253E3A" w:rsidRPr="00430317" w:rsidRDefault="00253E3A" w:rsidP="00253E3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253E3A" w:rsidRPr="00430317" w:rsidRDefault="00253E3A" w:rsidP="00253E3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253E3A" w:rsidRPr="00430317" w:rsidRDefault="00253E3A" w:rsidP="00253E3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253E3A" w:rsidRPr="00430317" w:rsidRDefault="00253E3A" w:rsidP="00253E3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253E3A" w:rsidRDefault="00253E3A" w:rsidP="00253E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w:t>
      </w:r>
      <w:r>
        <w:rPr>
          <w:rFonts w:ascii="Book Antiqua" w:eastAsia="Book Antiqua" w:hAnsi="Book Antiqua" w:cs="Arial"/>
          <w:shd w:val="clear" w:color="auto" w:fill="FFFFFF"/>
        </w:rPr>
        <w:t>dos demais requerentes</w:t>
      </w:r>
      <w:r w:rsidRPr="00F8255D">
        <w:rPr>
          <w:rFonts w:ascii="Book Antiqua" w:eastAsia="Book Antiqua" w:hAnsi="Book Antiqua" w:cs="Arial"/>
          <w:shd w:val="clear" w:color="auto" w:fill="FFFFFF"/>
        </w:rPr>
        <w:t xml:space="preserve">,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253E3A" w:rsidRPr="00107CAA" w:rsidRDefault="00253E3A" w:rsidP="00253E3A">
      <w:pPr>
        <w:ind w:left="0" w:right="-1"/>
        <w:jc w:val="right"/>
        <w:rPr>
          <w:rFonts w:ascii="Book Antiqua" w:hAnsi="Book Antiqua"/>
          <w:i/>
        </w:rPr>
      </w:pPr>
      <w:r w:rsidRPr="00107CAA">
        <w:rPr>
          <w:rFonts w:ascii="Book Antiqua" w:hAnsi="Book Antiqua"/>
          <w:i/>
        </w:rPr>
        <w:t>Secretaria Municipal de Saúde</w:t>
      </w:r>
    </w:p>
    <w:p w:rsidR="00253E3A" w:rsidRPr="00107CAA" w:rsidRDefault="00253E3A" w:rsidP="00253E3A">
      <w:pPr>
        <w:ind w:left="0" w:right="-1"/>
        <w:jc w:val="right"/>
        <w:rPr>
          <w:rFonts w:ascii="Book Antiqua" w:hAnsi="Book Antiqua"/>
          <w:i/>
        </w:rPr>
      </w:pPr>
      <w:r w:rsidRPr="00107CAA">
        <w:rPr>
          <w:rFonts w:ascii="Book Antiqua" w:hAnsi="Book Antiqua"/>
          <w:b/>
          <w:i/>
        </w:rPr>
        <w:lastRenderedPageBreak/>
        <w:t>Exercício 202</w:t>
      </w:r>
      <w:r>
        <w:rPr>
          <w:rFonts w:ascii="Book Antiqua" w:hAnsi="Book Antiqua"/>
          <w:b/>
          <w:i/>
        </w:rPr>
        <w:t>2</w:t>
      </w:r>
      <w:r w:rsidR="00A96DA1">
        <w:rPr>
          <w:rFonts w:ascii="Book Antiqua" w:hAnsi="Book Antiqua"/>
          <w:b/>
          <w:i/>
        </w:rPr>
        <w:t>.</w:t>
      </w:r>
    </w:p>
    <w:p w:rsidR="0040006A" w:rsidRPr="00250D98" w:rsidRDefault="0040006A" w:rsidP="002E1DCE">
      <w:pPr>
        <w:tabs>
          <w:tab w:val="left" w:pos="9498"/>
        </w:tabs>
        <w:ind w:left="0" w:right="-1"/>
        <w:rPr>
          <w:rFonts w:ascii="Book Antiqua" w:hAnsi="Book Antiqua"/>
        </w:rPr>
      </w:pPr>
      <w:r w:rsidRPr="00250D98">
        <w:rPr>
          <w:rFonts w:ascii="Book Antiqua" w:hAnsi="Book Antiqua"/>
          <w:b/>
        </w:rPr>
        <w:t>6. ALTERAÇÃO SUBJETIVA</w:t>
      </w:r>
    </w:p>
    <w:p w:rsidR="0040006A" w:rsidRPr="00250D98" w:rsidRDefault="0040006A" w:rsidP="002E1DCE">
      <w:pPr>
        <w:tabs>
          <w:tab w:val="left" w:pos="9498"/>
        </w:tabs>
        <w:ind w:left="0" w:right="-1"/>
        <w:rPr>
          <w:rFonts w:ascii="Book Antiqua" w:hAnsi="Book Antiqua"/>
        </w:rPr>
      </w:pPr>
      <w:r w:rsidRPr="00250D98">
        <w:rPr>
          <w:rFonts w:ascii="Book Antiqua" w:hAnsi="Book Antiqua"/>
        </w:rPr>
        <w:t>6.1</w:t>
      </w:r>
      <w:r w:rsidR="00942C87" w:rsidRPr="00250D98">
        <w:rPr>
          <w:rFonts w:ascii="Book Antiqua" w:hAnsi="Book Antiqua"/>
        </w:rPr>
        <w:t xml:space="preserve">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2E1DCE">
      <w:pPr>
        <w:tabs>
          <w:tab w:val="left" w:pos="9498"/>
        </w:tabs>
        <w:ind w:left="0" w:right="-1"/>
        <w:rPr>
          <w:rFonts w:ascii="Book Antiqua" w:hAnsi="Book Antiqua"/>
        </w:rPr>
      </w:pP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40006A" w:rsidRPr="00250D98" w:rsidRDefault="0040006A" w:rsidP="002E1DCE">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7.1 A fornecedora </w:t>
      </w:r>
      <w:proofErr w:type="gramStart"/>
      <w:r w:rsidRPr="00250D98">
        <w:rPr>
          <w:rFonts w:ascii="Book Antiqua" w:hAnsi="Book Antiqua" w:cs="Book Antiqua"/>
        </w:rPr>
        <w:t>responde</w:t>
      </w:r>
      <w:proofErr w:type="gramEnd"/>
      <w:r w:rsidRPr="00250D98">
        <w:rPr>
          <w:rFonts w:ascii="Book Antiqua" w:hAnsi="Book Antiqua" w:cs="Book Antiqua"/>
        </w:rPr>
        <w:t xml:space="preserv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1C6307"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3C5612" w:rsidRPr="0053095D" w:rsidRDefault="003C5612" w:rsidP="003C5612">
      <w:pPr>
        <w:ind w:left="0" w:right="-2"/>
        <w:rPr>
          <w:rFonts w:ascii="Book Antiqua" w:hAnsi="Book Antiqua"/>
        </w:rPr>
      </w:pPr>
      <w:r>
        <w:rPr>
          <w:rFonts w:ascii="Book Antiqua" w:hAnsi="Book Antiqua"/>
        </w:rPr>
        <w:t>8</w:t>
      </w:r>
      <w:r w:rsidRPr="0053095D">
        <w:rPr>
          <w:rFonts w:ascii="Book Antiqua" w:hAnsi="Book Antiqua"/>
        </w:rPr>
        <w:t>.1 São obrigações da Contratada:</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w:t>
      </w:r>
      <w:r w:rsidR="004D4EA6">
        <w:rPr>
          <w:rFonts w:ascii="Book Antiqua" w:hAnsi="Book Antiqua" w:cs="Book Antiqua"/>
        </w:rPr>
        <w:t>materiais</w:t>
      </w:r>
      <w:r w:rsidR="00FB2010">
        <w:rPr>
          <w:rFonts w:ascii="Book Antiqua" w:hAnsi="Book Antiqua" w:cs="Book Antiqua"/>
        </w:rPr>
        <w:t xml:space="preserve">, objeto do </w:t>
      </w:r>
      <w:r w:rsidRPr="0053095D">
        <w:rPr>
          <w:rFonts w:ascii="Book Antiqua" w:hAnsi="Book Antiqua" w:cs="Book Antiqua"/>
        </w:rPr>
        <w:t xml:space="preserve">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3C5612" w:rsidRPr="0053095D"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w:t>
      </w:r>
      <w:r w:rsidR="00FB2010">
        <w:rPr>
          <w:rFonts w:ascii="Book Antiqua" w:hAnsi="Book Antiqua" w:cs="Book Antiqua"/>
        </w:rPr>
        <w:t xml:space="preserve">xigências previstas no </w:t>
      </w:r>
      <w:r w:rsidRPr="0053095D">
        <w:rPr>
          <w:rFonts w:ascii="Book Antiqua" w:hAnsi="Book Antiqua" w:cs="Book Antiqua"/>
        </w:rPr>
        <w:t>Edital, buscando garantir sua qualidade;</w:t>
      </w:r>
    </w:p>
    <w:p w:rsidR="003C5612" w:rsidRPr="0053095D"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.1.12 Não transferir para a Contratante a responsabilidade pelo pagamento dos encargos estabelecidos </w:t>
      </w:r>
      <w:r w:rsidRPr="0053095D">
        <w:rPr>
          <w:rFonts w:ascii="Book Antiqua" w:hAnsi="Book Antiqua" w:cs="Book Antiqua"/>
          <w:bCs/>
        </w:rPr>
        <w:lastRenderedPageBreak/>
        <w:t>no item anterior, quando houver inadimplência do contratado, nem mesmo poderá onerar o objeto do contrato;</w:t>
      </w:r>
    </w:p>
    <w:p w:rsidR="003C5612"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8</w:t>
      </w:r>
      <w:r w:rsidR="003C5612" w:rsidRPr="0053095D">
        <w:rPr>
          <w:rFonts w:ascii="Book Antiqua" w:hAnsi="Book Antiqua" w:cs="Book Antiqua"/>
          <w:bCs/>
        </w:rPr>
        <w:t>.1.13 Não transferir a outrem, no todo ou em parte, o Contrato, sem prévia e expressa anuência da CONTRATANTE.</w:t>
      </w:r>
    </w:p>
    <w:p w:rsidR="003C5612" w:rsidRPr="0053095D"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9</w:t>
      </w:r>
      <w:r w:rsidR="003C5612" w:rsidRPr="0053095D">
        <w:rPr>
          <w:rFonts w:ascii="Book Antiqua" w:hAnsi="Book Antiqua" w:cs="Book Antiqua"/>
          <w:b/>
          <w:bCs/>
        </w:rPr>
        <w:t>.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 São obrigações da Contratante: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003C5612" w:rsidRPr="0053095D">
        <w:rPr>
          <w:rFonts w:ascii="Book Antiqua" w:hAnsi="Book Antiqua" w:cs="Book Antiqua"/>
          <w:bCs/>
        </w:rPr>
        <w:t xml:space="preserve">, </w:t>
      </w:r>
      <w:proofErr w:type="gramStart"/>
      <w:r w:rsidR="003C5612" w:rsidRPr="0053095D">
        <w:rPr>
          <w:rFonts w:ascii="Book Antiqua" w:hAnsi="Book Antiqua" w:cs="Book Antiqua"/>
          <w:bCs/>
        </w:rPr>
        <w:t>atestar</w:t>
      </w:r>
      <w:proofErr w:type="gramEnd"/>
      <w:r w:rsidR="003C5612" w:rsidRPr="0053095D">
        <w:rPr>
          <w:rFonts w:ascii="Book Antiqua" w:hAnsi="Book Antiqua" w:cs="Book Antiqua"/>
          <w:bCs/>
        </w:rPr>
        <w:t xml:space="preserve"> nas notas fiscais a efetiva prestação dos serviços do objeto contratado e o seu aceite;</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.1.2 Efetuar os pagamentos à Contratada nos termos do contrato, do Edital e seus Anexos;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.1.3 Aplicar à Contratada as sanções regulamentares e contratuais;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.1.4 Prestar as informações e os esclarecimentos que venham a ser solicitados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.1.5 Rejeitar, no todo ou em parte os </w:t>
      </w:r>
      <w:r w:rsidR="004D4EA6">
        <w:rPr>
          <w:rFonts w:ascii="Book Antiqua" w:hAnsi="Book Antiqua" w:cs="Book Antiqua"/>
          <w:bCs/>
        </w:rPr>
        <w:t>materiais</w:t>
      </w:r>
      <w:r w:rsidR="003C5612" w:rsidRPr="0053095D">
        <w:rPr>
          <w:rFonts w:ascii="Book Antiqua" w:hAnsi="Book Antiqua" w:cs="Book Antiqua"/>
          <w:bCs/>
        </w:rPr>
        <w:t xml:space="preserve"> fornecidos, se estiverem em desacordo com as especificações do Edital e seus Anexos, assim como da proposta de preços da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003C5612" w:rsidRPr="0053095D">
        <w:rPr>
          <w:rFonts w:ascii="Book Antiqua" w:hAnsi="Book Antiqua" w:cs="Book Antiqua"/>
          <w:bCs/>
        </w:rPr>
        <w:t xml:space="preserve"> pela Contratada;</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.1.7 Exigir o cumprimento dos recolhimentos tributários, trabalhistas e previdenciários através dos documentos pertinentes;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 xml:space="preserve">.1.8 Franquear o acesso à contratada aos locais necessários </w:t>
      </w:r>
      <w:proofErr w:type="gramStart"/>
      <w:r w:rsidR="003C5612" w:rsidRPr="0053095D">
        <w:rPr>
          <w:rFonts w:ascii="Book Antiqua" w:hAnsi="Book Antiqua" w:cs="Book Antiqua"/>
          <w:bCs/>
        </w:rPr>
        <w:t>a</w:t>
      </w:r>
      <w:proofErr w:type="gramEnd"/>
      <w:r w:rsidR="003C5612" w:rsidRPr="0053095D">
        <w:rPr>
          <w:rFonts w:ascii="Book Antiqua" w:hAnsi="Book Antiqua" w:cs="Book Antiqua"/>
          <w:bCs/>
        </w:rPr>
        <w:t xml:space="preserve"> execução dos serviços;</w:t>
      </w:r>
    </w:p>
    <w:p w:rsidR="003C5612" w:rsidRPr="0053095D"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003C5612" w:rsidRPr="0053095D">
        <w:rPr>
          <w:rFonts w:ascii="Book Antiqua" w:hAnsi="Book Antiqua" w:cs="Book Antiqua"/>
          <w:bCs/>
        </w:rPr>
        <w:t>.1.9 Comunicar a contratada todas as irregularidades observadas durante a execução dos serviços.</w:t>
      </w:r>
    </w:p>
    <w:p w:rsidR="00CF7AD6"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003C5612" w:rsidRPr="0053095D">
        <w:rPr>
          <w:rFonts w:ascii="Book Antiqua" w:hAnsi="Book Antiqua" w:cs="Book Antiqua"/>
          <w:bCs/>
        </w:rPr>
        <w:t>.1.10 Rescindir o Contrato, nos termos dos artigos 77 a 79 da Lei no 8.666/93.</w:t>
      </w:r>
    </w:p>
    <w:p w:rsidR="003C5612"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40006A" w:rsidRPr="00250D98"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a) quando descumprir as exigências do Edital ou da respectiva Ata;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A65E9A">
        <w:rPr>
          <w:rFonts w:ascii="Book Antiqua" w:hAnsi="Book Antiqua"/>
        </w:rPr>
        <w:t>b) quando a empresa der causa a rescisão administrativa de contrato decorrente de registro de preços;</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c) quando não aceitar abaixar o preço registrado, na hipótese de este se tornar superior àqueles praticados no mercado;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d) quando não comparecer ou deixar de fornecer, no prazo estabelecido, os </w:t>
      </w:r>
      <w:r w:rsidR="004D4EA6">
        <w:rPr>
          <w:rFonts w:ascii="Book Antiqua" w:hAnsi="Book Antiqua"/>
        </w:rPr>
        <w:t>materiais</w:t>
      </w:r>
      <w:r w:rsidRPr="00A65E9A">
        <w:rPr>
          <w:rFonts w:ascii="Book Antiqua" w:hAnsi="Book Antiqua"/>
        </w:rPr>
        <w:t xml:space="preserve"> decorrentes da Ata de Registro de Preços e a Administração não aceitar a sua justificativa;</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e) em qualquer das hipóteses de inexecução total ou parcial dos serviços de fornecimento;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f) perder qualquer condição de habilitação e qualificação técnica exigida no processo licitatório;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 xml:space="preserve">g) por razões de interesse </w:t>
      </w:r>
      <w:proofErr w:type="gramStart"/>
      <w:r w:rsidRPr="00A65E9A">
        <w:rPr>
          <w:rFonts w:ascii="Book Antiqua" w:hAnsi="Book Antiqua"/>
        </w:rPr>
        <w:t>público devidamente demonstradas</w:t>
      </w:r>
      <w:proofErr w:type="gramEnd"/>
      <w:r w:rsidRPr="00A65E9A">
        <w:rPr>
          <w:rFonts w:ascii="Book Antiqua" w:hAnsi="Book Antiqua"/>
        </w:rPr>
        <w:t xml:space="preserve"> e justificadas pela Administração.</w:t>
      </w:r>
    </w:p>
    <w:p w:rsidR="0040006A" w:rsidRPr="00A65E9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A65E9A">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B57EEA" w:rsidRDefault="00CF7AD6" w:rsidP="002E1DCE">
      <w:pPr>
        <w:ind w:left="0" w:right="-1"/>
        <w:rPr>
          <w:rFonts w:ascii="Book Antiqua" w:hAnsi="Book Antiqua"/>
          <w:b/>
        </w:rPr>
      </w:pPr>
      <w:r w:rsidRPr="00F77C8E">
        <w:rPr>
          <w:rFonts w:ascii="Book Antiqua" w:hAnsi="Book Antiqua"/>
          <w:b/>
        </w:rPr>
        <w:t>11. DAS SANÇÕES ADMINISTRATIVAS</w:t>
      </w:r>
    </w:p>
    <w:p w:rsidR="009268E0"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Advertência e anotação restritiva no Cadastro de Fornecedores;</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Multa de até 20% (vinte por cento) sobre o valor da proposta apresentada pela proponente da ATA ou item da ATA de Registro de Preços, conforme o caso;</w:t>
      </w:r>
    </w:p>
    <w:p w:rsidR="009268E0" w:rsidRPr="009268E0" w:rsidRDefault="009268E0" w:rsidP="009268E0">
      <w:pPr>
        <w:pStyle w:val="PargrafodaLista"/>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Impedimento de licitar e contratar com a União, Estados, DF e Municípios pelo prazo de até </w:t>
      </w:r>
      <w:proofErr w:type="gramStart"/>
      <w:r w:rsidRPr="009268E0">
        <w:rPr>
          <w:rFonts w:ascii="Book Antiqua" w:hAnsi="Book Antiqua" w:cs="Book Antiqua"/>
        </w:rPr>
        <w:t>5</w:t>
      </w:r>
      <w:proofErr w:type="gramEnd"/>
      <w:r w:rsidRPr="009268E0">
        <w:rPr>
          <w:rFonts w:ascii="Book Antiqua" w:hAnsi="Book Antiqua" w:cs="Book Antiqua"/>
        </w:rPr>
        <w:t xml:space="preserve"> (cinco) anos consecutivos.</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497872">
        <w:rPr>
          <w:rFonts w:ascii="Book Antiqua" w:hAnsi="Book Antiqua" w:cs="Book Antiqua"/>
        </w:rPr>
        <w:t xml:space="preserve">.2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lastRenderedPageBreak/>
        <w:t>11</w:t>
      </w:r>
      <w:r w:rsidRPr="00497872">
        <w:rPr>
          <w:rFonts w:ascii="Book Antiqua" w:hAnsi="Book Antiqua" w:cs="Book Antiqua"/>
        </w:rPr>
        <w:t xml:space="preserve">.3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w:t>
      </w:r>
      <w:r>
        <w:rPr>
          <w:rFonts w:ascii="Book Antiqua" w:hAnsi="Book Antiqua" w:cs="Book Antiqua"/>
        </w:rPr>
        <w:t xml:space="preserve"> (vinte por cento)</w:t>
      </w:r>
      <w:r w:rsidRPr="00497872">
        <w:rPr>
          <w:rFonts w:ascii="Book Antiqua" w:hAnsi="Book Antiqua" w:cs="Book Antiqua"/>
        </w:rPr>
        <w:t xml:space="preserve"> calculada sobre o valor total da Proposta de Preços da Licitante ou do valor total ou do item da ATA de Registro de Preços, nas seguintes proporções e casos: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validade da sua proposta, não firmar a ATA de Registro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Quem, convocado dentro do prazo de vigência da ATA de Registro de Preços, não firmar o contrato; Multa de 10% (dez por cento), calculada sobre o valor total do contrato no caso de recusa em assinar o contrato;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Deixar de entregar documentação exigida para o certame;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Apresentar documentação falsa exigida para o certame; Multa de 20% (vinte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Ensejar o retardamento da execução de seu objeto; Multa de 10% (dez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Não mantiver a proposta de preços; Multa de 10% (dez por cento), calculada sobre o valor total da proposta;</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Falhar ou fraudar na execução do contrato;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Comportar-se de modo inidôneo;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Cometer fraude fiscal; Multa de 20% (vinte por cento), calculada sobre o valor total da ATA de Registro de Preços;</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atraso ou não cumprimento dos prazos por culpa da CONTRATADA, será </w:t>
      </w:r>
      <w:proofErr w:type="gramStart"/>
      <w:r w:rsidRPr="009268E0">
        <w:rPr>
          <w:rFonts w:ascii="Book Antiqua" w:hAnsi="Book Antiqua" w:cs="Book Antiqua"/>
        </w:rPr>
        <w:t>aplicada</w:t>
      </w:r>
      <w:proofErr w:type="gramEnd"/>
      <w:r w:rsidRPr="009268E0">
        <w:rPr>
          <w:rFonts w:ascii="Book Antiqua" w:hAnsi="Book Antiqua" w:cs="Book Antiqua"/>
        </w:rPr>
        <w:t xml:space="preserve"> a penalidade de Multa de 0,5% (meio por cento) por dia de atraso, até o limite de 10 (dez) dias, calculada sobre o valor total do pedido;</w:t>
      </w:r>
    </w:p>
    <w:p w:rsidR="009268E0" w:rsidRPr="009268E0" w:rsidRDefault="009268E0" w:rsidP="009268E0">
      <w:pPr>
        <w:pStyle w:val="PargrafodaLista"/>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Em caso de não providenciar a entrega ou providenciar com mais de 10 (dez) dias de atraso; Multa de 10% (dez por cento) sobre o valor total do lote ou dos itens da ATA de Registro de Preços relacionados no pedido.</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.5 Sem prejuízo da aplicação de multa caberá aplicação da penalidade de Impedimento de licitar e contratar com a União, Estados, DF e Municípios, nos seguintes prazos e casos:</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validade da sua proposta, não firmar a ATA de Registro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Quem, convocado dentro do prazo de vigência da ATA de Registro de Preços, não firmar o contrato;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Deixar de entregar documentação exigida para o certame;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Apresentar documentação falsa exigida para o certame;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Ensejar o retardamento da execução de seu objeto;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Não mantiver a proposta de preços;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Falhar ou fraudar na execução do contrato; </w:t>
      </w:r>
      <w:proofErr w:type="gramStart"/>
      <w:r w:rsidRPr="009268E0">
        <w:rPr>
          <w:rFonts w:ascii="Book Antiqua" w:hAnsi="Book Antiqua" w:cs="Book Antiqua"/>
        </w:rPr>
        <w:t>4</w:t>
      </w:r>
      <w:proofErr w:type="gramEnd"/>
      <w:r w:rsidRPr="009268E0">
        <w:rPr>
          <w:rFonts w:ascii="Book Antiqua" w:hAnsi="Book Antiqua" w:cs="Book Antiqua"/>
        </w:rPr>
        <w:t xml:space="preserve"> (quatro)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Comportar-se de modo inidôneo;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Cometer fraude fiscal; </w:t>
      </w:r>
      <w:proofErr w:type="gramStart"/>
      <w:r w:rsidRPr="009268E0">
        <w:rPr>
          <w:rFonts w:ascii="Book Antiqua" w:hAnsi="Book Antiqua" w:cs="Book Antiqua"/>
        </w:rPr>
        <w:t>5</w:t>
      </w:r>
      <w:proofErr w:type="gramEnd"/>
      <w:r w:rsidRPr="009268E0">
        <w:rPr>
          <w:rFonts w:ascii="Book Antiqua" w:hAnsi="Book Antiqua" w:cs="Book Antiqua"/>
        </w:rPr>
        <w:t xml:space="preserve"> (cinco) anos mais multa;</w:t>
      </w:r>
    </w:p>
    <w:p w:rsidR="009268E0" w:rsidRPr="009268E0" w:rsidRDefault="009268E0" w:rsidP="009268E0">
      <w:pPr>
        <w:pStyle w:val="PargrafodaList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hAnsi="Book Antiqua" w:cs="Book Antiqua"/>
        </w:rPr>
      </w:pPr>
      <w:r w:rsidRPr="009268E0">
        <w:rPr>
          <w:rFonts w:ascii="Book Antiqua" w:hAnsi="Book Antiqua" w:cs="Book Antiqua"/>
        </w:rPr>
        <w:t xml:space="preserve">Em caso de não providenciar a entrega ou providenciar com mais de 10 (dez) dias de atraso; </w:t>
      </w:r>
      <w:proofErr w:type="gramStart"/>
      <w:r w:rsidRPr="009268E0">
        <w:rPr>
          <w:rFonts w:ascii="Book Antiqua" w:hAnsi="Book Antiqua" w:cs="Book Antiqua"/>
        </w:rPr>
        <w:t>1</w:t>
      </w:r>
      <w:proofErr w:type="gramEnd"/>
      <w:r w:rsidRPr="009268E0">
        <w:rPr>
          <w:rFonts w:ascii="Book Antiqua" w:hAnsi="Book Antiqua" w:cs="Book Antiqua"/>
        </w:rPr>
        <w:t xml:space="preserve"> (um) ano mais multa.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w:t>
      </w:r>
      <w:r w:rsidRPr="00497872">
        <w:rPr>
          <w:rFonts w:ascii="Book Antiqua" w:hAnsi="Book Antiqua" w:cs="Book Antiqua"/>
        </w:rPr>
        <w:lastRenderedPageBreak/>
        <w:t>úteis a contar da intimação, nos termos do art. 109 da Lei nº 8.666/1993.</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.9 Caso não seja recolhido o valor da multa no prazo estabelecido, a licitante será inscrita em dívida ativa do Município, sendo o valor executado judicialmente.</w:t>
      </w:r>
    </w:p>
    <w:p w:rsidR="009268E0" w:rsidRPr="00497872" w:rsidRDefault="009268E0" w:rsidP="009268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Pr>
          <w:rFonts w:ascii="Book Antiqua" w:hAnsi="Book Antiqua" w:cs="Book Antiqua"/>
        </w:rPr>
        <w:t>11</w:t>
      </w:r>
      <w:r w:rsidRPr="00497872">
        <w:rPr>
          <w:rFonts w:ascii="Book Antiqua" w:hAnsi="Book Antiqua" w:cs="Book Antiqua"/>
        </w:rPr>
        <w:t xml:space="preserve">.10 </w:t>
      </w:r>
      <w:r w:rsidRPr="00497872">
        <w:rPr>
          <w:rFonts w:ascii="Book Antiqua" w:hAnsi="Book Antiqua" w:cs="Book Antiqua"/>
          <w:bCs/>
        </w:rPr>
        <w:t>As penalidades de Advertência, Multa e Impedimento de Licitar, poderão ser aplicadas por qualquer Secretário Municipal requisitante.</w:t>
      </w:r>
    </w:p>
    <w:p w:rsidR="00CF7AD6" w:rsidRDefault="009268E0" w:rsidP="009268E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497872">
        <w:rPr>
          <w:rFonts w:ascii="Book Antiqua" w:hAnsi="Book Antiqua" w:cs="Book Antiqua"/>
        </w:rPr>
        <w:t>.11 Os recursos deverão ser encaminhados à autoridade que aplicou a penalidade, sendo que após sua análise serão submetidos à Decisão da Autoridade hierarquicamente Superior.</w:t>
      </w:r>
    </w:p>
    <w:p w:rsidR="009268E0" w:rsidRDefault="009268E0"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250D98" w:rsidRDefault="0040006A" w:rsidP="00C42D4F">
      <w:pPr>
        <w:ind w:left="0"/>
        <w:rPr>
          <w:rFonts w:ascii="Book Antiqua" w:hAnsi="Book Antiqua"/>
          <w:b/>
        </w:rPr>
      </w:pPr>
      <w:r w:rsidRPr="00250D98">
        <w:rPr>
          <w:rFonts w:ascii="Book Antiqua" w:hAnsi="Book Antiqua"/>
          <w:b/>
        </w:rPr>
        <w:t>12. DISPOSIÇÕES GERAIS</w:t>
      </w:r>
    </w:p>
    <w:p w:rsidR="0040006A"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250D98"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w:t>
      </w:r>
      <w:proofErr w:type="spellStart"/>
      <w:r w:rsidRPr="00250D98">
        <w:rPr>
          <w:rFonts w:ascii="Book Antiqua" w:hAnsi="Book Antiqua"/>
        </w:rPr>
        <w:t>de</w:t>
      </w:r>
      <w:proofErr w:type="spellEnd"/>
      <w:r w:rsidRPr="00250D98">
        <w:rPr>
          <w:rFonts w:ascii="Book Antiqua" w:hAnsi="Book Antiqua"/>
        </w:rPr>
        <w:t xml:space="preserve"> </w:t>
      </w:r>
      <w:r w:rsidR="0067340C">
        <w:rPr>
          <w:rFonts w:ascii="Book Antiqua" w:hAnsi="Book Antiqua"/>
        </w:rPr>
        <w:t>2022.</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p w:rsidR="009268E0" w:rsidRDefault="009268E0"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250D98" w:rsidTr="002E1DCE">
        <w:trPr>
          <w:jc w:val="center"/>
        </w:trPr>
        <w:tc>
          <w:tcPr>
            <w:tcW w:w="3119"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40006A" w:rsidRPr="00250D98"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40006A" w:rsidRPr="00250D98"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40006A"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CF7AD6"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9268E0" w:rsidRDefault="009268E0"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rPr>
      </w:pPr>
      <w:r w:rsidRPr="00250D98">
        <w:rPr>
          <w:rFonts w:ascii="Book Antiqua" w:hAnsi="Book Antiqua"/>
          <w:sz w:val="22"/>
          <w:szCs w:val="22"/>
        </w:rPr>
        <w:t>EMPRESAS (com identificação/nome do representante legal)</w:t>
      </w:r>
    </w:p>
    <w:p w:rsidR="001C73DE" w:rsidRPr="00250D98" w:rsidRDefault="005E7895" w:rsidP="00552C7F">
      <w:pPr>
        <w:jc w:val="center"/>
        <w:rPr>
          <w:rFonts w:ascii="Book Antiqua" w:hAnsi="Book Antiqua"/>
          <w:b/>
          <w:sz w:val="48"/>
          <w:szCs w:val="48"/>
        </w:rPr>
      </w:pPr>
      <w:r>
        <w:rPr>
          <w:rFonts w:ascii="Book Antiqua" w:eastAsia="Book Antiqua" w:hAnsi="Book Antiqua"/>
          <w:b/>
          <w:sz w:val="48"/>
          <w:szCs w:val="48"/>
        </w:rPr>
        <w:br w:type="page"/>
      </w:r>
      <w:r w:rsidR="001C73DE" w:rsidRPr="00FB2010">
        <w:rPr>
          <w:rFonts w:ascii="Book Antiqua" w:eastAsia="Book Antiqua" w:hAnsi="Book Antiqua"/>
          <w:b/>
          <w:sz w:val="48"/>
          <w:szCs w:val="48"/>
        </w:rPr>
        <w:lastRenderedPageBreak/>
        <w:t xml:space="preserve">ANEXO </w:t>
      </w:r>
      <w:r w:rsidR="00EC507C" w:rsidRPr="00FB2010">
        <w:rPr>
          <w:rFonts w:ascii="Book Antiqua" w:eastAsia="Book Antiqua" w:hAnsi="Book Antiqua"/>
          <w:b/>
          <w:sz w:val="48"/>
          <w:szCs w:val="48"/>
        </w:rPr>
        <w:t>I</w:t>
      </w:r>
      <w:r w:rsidR="001C73DE" w:rsidRPr="00FB2010">
        <w:rPr>
          <w:rFonts w:ascii="Book Antiqua" w:eastAsia="Book Antiqua" w:hAnsi="Book Antiqua"/>
          <w:b/>
          <w:sz w:val="48"/>
          <w:szCs w:val="48"/>
        </w:rPr>
        <w:t>V</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233920">
        <w:rPr>
          <w:rFonts w:ascii="Book Antiqua" w:eastAsia="Book Antiqua" w:hAnsi="Book Antiqua"/>
          <w:sz w:val="36"/>
          <w:szCs w:val="36"/>
        </w:rPr>
        <w:t>257/2021</w:t>
      </w:r>
    </w:p>
    <w:p w:rsidR="0022182E" w:rsidRPr="00250D98" w:rsidRDefault="0022182E" w:rsidP="002E72BF">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233920">
        <w:rPr>
          <w:rFonts w:ascii="Book Antiqua" w:eastAsia="Book Antiqua" w:hAnsi="Book Antiqua"/>
          <w:sz w:val="36"/>
          <w:szCs w:val="36"/>
        </w:rPr>
        <w:t>49/2021</w:t>
      </w:r>
    </w:p>
    <w:p w:rsidR="0022182E" w:rsidRPr="00250D98"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250D98" w:rsidRDefault="0022182E" w:rsidP="002E72BF">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161513" w:rsidRDefault="00161513" w:rsidP="00846005">
      <w:pPr>
        <w:pStyle w:val="Ttulo10"/>
        <w:widowControl w:val="0"/>
        <w:spacing w:before="0" w:after="0"/>
        <w:ind w:left="0"/>
        <w:jc w:val="left"/>
        <w:rPr>
          <w:rFonts w:ascii="Book Antiqua" w:eastAsia="Book Antiqua" w:hAnsi="Book Antiqua"/>
          <w:b w:val="0"/>
          <w:sz w:val="22"/>
        </w:rPr>
      </w:pPr>
    </w:p>
    <w:p w:rsidR="0022182E" w:rsidRDefault="0022182E" w:rsidP="00846005">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sidR="00FB2010">
        <w:rPr>
          <w:rFonts w:ascii="Book Antiqua" w:eastAsia="Book Antiqua" w:hAnsi="Book Antiqua"/>
          <w:b w:val="0"/>
          <w:sz w:val="22"/>
        </w:rPr>
        <w:t>2022.</w:t>
      </w:r>
    </w:p>
    <w:p w:rsidR="00161513" w:rsidRPr="00CE71CB" w:rsidRDefault="00161513" w:rsidP="00846005">
      <w:pPr>
        <w:pStyle w:val="Ttulo10"/>
        <w:widowControl w:val="0"/>
        <w:spacing w:before="0" w:after="0"/>
        <w:ind w:left="0"/>
        <w:jc w:val="left"/>
        <w:rPr>
          <w:rFonts w:ascii="Book Antiqua" w:eastAsia="Book Antiqua" w:hAnsi="Book Antiqua"/>
          <w:b w:val="0"/>
          <w:sz w:val="22"/>
        </w:rPr>
      </w:pPr>
    </w:p>
    <w:p w:rsidR="0022182E" w:rsidRPr="00255339" w:rsidRDefault="001C73DE" w:rsidP="00846005">
      <w:pPr>
        <w:pStyle w:val="Normal0"/>
        <w:widowControl w:val="0"/>
        <w:ind w:left="3119" w:right="-1"/>
        <w:rPr>
          <w:rFonts w:ascii="Book Antiqua" w:eastAsia="Book Antiqua" w:hAnsi="Book Antiqua"/>
          <w:b/>
          <w:i/>
          <w:sz w:val="22"/>
          <w:szCs w:val="22"/>
        </w:rPr>
      </w:pPr>
      <w:r w:rsidRPr="00255339">
        <w:rPr>
          <w:rFonts w:ascii="Book Antiqua" w:hAnsi="Book Antiqua"/>
          <w:b/>
          <w:sz w:val="22"/>
          <w:szCs w:val="22"/>
        </w:rPr>
        <w:t xml:space="preserve">CONTRATO DE </w:t>
      </w:r>
      <w:r w:rsidR="00CE71CB" w:rsidRPr="00255339">
        <w:rPr>
          <w:rFonts w:ascii="Book Antiqua" w:hAnsi="Book Antiqua"/>
          <w:b/>
          <w:sz w:val="22"/>
          <w:szCs w:val="22"/>
        </w:rPr>
        <w:t>FORNECIMENTO</w:t>
      </w:r>
      <w:r w:rsidRPr="00255339">
        <w:rPr>
          <w:rFonts w:ascii="Book Antiqua" w:hAnsi="Book Antiqua"/>
          <w:b/>
          <w:sz w:val="22"/>
          <w:szCs w:val="22"/>
        </w:rPr>
        <w:t xml:space="preserve"> DE </w:t>
      </w:r>
      <w:r w:rsidR="00255339" w:rsidRPr="00255339">
        <w:rPr>
          <w:rFonts w:ascii="Book Antiqua" w:hAnsi="Book Antiqua"/>
          <w:b/>
          <w:sz w:val="22"/>
          <w:szCs w:val="22"/>
        </w:rPr>
        <w:t>MATERIAIS PARA RECUPERAÇÃO PÓS-COVID 19</w:t>
      </w:r>
      <w:r w:rsidR="00255339" w:rsidRPr="00255339">
        <w:rPr>
          <w:rFonts w:ascii="Book Antiqua" w:eastAsia="Book Antiqua" w:hAnsi="Book Antiqua"/>
          <w:b/>
          <w:sz w:val="22"/>
          <w:szCs w:val="22"/>
        </w:rPr>
        <w:t xml:space="preserve">, </w:t>
      </w:r>
      <w:r w:rsidR="0022182E" w:rsidRPr="00255339">
        <w:rPr>
          <w:rFonts w:ascii="Book Antiqua" w:eastAsia="Book Antiqua" w:hAnsi="Book Antiqua"/>
          <w:b/>
          <w:sz w:val="22"/>
          <w:szCs w:val="22"/>
        </w:rPr>
        <w:t xml:space="preserve">QUE ENTRE SI CELEBRAM </w:t>
      </w:r>
      <w:r w:rsidR="0022182E" w:rsidRPr="00255339">
        <w:rPr>
          <w:rFonts w:ascii="Book Antiqua" w:hAnsi="Book Antiqua" w:cs="Book Antiqua"/>
          <w:b/>
          <w:bCs/>
          <w:sz w:val="22"/>
          <w:szCs w:val="22"/>
          <w:lang w:val="pt-BR" w:eastAsia="pt-BR"/>
        </w:rPr>
        <w:t xml:space="preserve">O MUNICÍPIO DE GASPAR </w:t>
      </w:r>
      <w:r w:rsidR="0022182E" w:rsidRPr="00255339">
        <w:rPr>
          <w:rFonts w:ascii="Book Antiqua" w:eastAsia="Book Antiqua" w:hAnsi="Book Antiqua"/>
          <w:b/>
          <w:sz w:val="22"/>
          <w:szCs w:val="22"/>
        </w:rPr>
        <w:t>E A EMPRESA</w:t>
      </w:r>
      <w:r w:rsidR="0022182E" w:rsidRPr="00255339">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86490B" w:rsidRDefault="00CA3B9A" w:rsidP="006C2EE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119"/>
        <w:rPr>
          <w:rFonts w:ascii="Book Antiqua" w:hAnsi="Book Antiqua" w:cs="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w:t>
      </w:r>
      <w:r w:rsidR="00500C96">
        <w:rPr>
          <w:rFonts w:ascii="Book Antiqua" w:hAnsi="Book Antiqua" w:cs="Book Antiqua"/>
        </w:rPr>
        <w:t>através da</w:t>
      </w:r>
      <w:r w:rsidRPr="008C0229">
        <w:rPr>
          <w:rFonts w:ascii="Book Antiqua" w:hAnsi="Book Antiqua" w:cs="Book Antiqua"/>
        </w:rPr>
        <w:t xml:space="preserve"> </w:t>
      </w:r>
      <w:r w:rsidR="006C2EED" w:rsidRPr="008C0229">
        <w:rPr>
          <w:rFonts w:ascii="Book Antiqua" w:hAnsi="Book Antiqua" w:cs="Book Antiqua"/>
        </w:rPr>
        <w:t xml:space="preserve">SECRETARIA MUNICIPAL DE SAÚDE, com sede na Avenida Olga Wehmuth, nº 151 – Policlínica Municipal Dr. Valmor Bedushi, Bairro Sete de Setembro, Gaspar/SC, CEP </w:t>
      </w:r>
      <w:r w:rsidR="006C2EED" w:rsidRPr="008C0229">
        <w:rPr>
          <w:rFonts w:ascii="Book Antiqua" w:hAnsi="Book Antiqua"/>
        </w:rPr>
        <w:t xml:space="preserve">89.114-736, </w:t>
      </w:r>
      <w:r w:rsidR="006C2EED">
        <w:rPr>
          <w:rFonts w:ascii="Book Antiqua" w:hAnsi="Book Antiqua" w:cs="Book Antiqua"/>
        </w:rPr>
        <w:t>inscrita</w:t>
      </w:r>
      <w:r w:rsidR="006C2EED" w:rsidRPr="008C0229">
        <w:rPr>
          <w:rFonts w:ascii="Book Antiqua" w:hAnsi="Book Antiqua" w:cs="Book Antiqua"/>
        </w:rPr>
        <w:t xml:space="preserve"> no CNPJ sob nº 11.436.906/0001-70, neste ato representada pela Secretária Municipal de Saúde Senh</w:t>
      </w:r>
      <w:r w:rsidR="00500C96">
        <w:rPr>
          <w:rFonts w:ascii="Book Antiqua" w:hAnsi="Book Antiqua" w:cs="Book Antiqua"/>
        </w:rPr>
        <w:t xml:space="preserve">ora SILVANIA JANOELO DOS SANTOS, </w:t>
      </w:r>
      <w:r w:rsidRPr="003C44BC">
        <w:rPr>
          <w:rFonts w:ascii="Book Antiqua" w:hAnsi="Book Antiqua" w:cs="Book Antiqua"/>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Pregão </w:t>
      </w:r>
      <w:r w:rsidR="0086490B">
        <w:rPr>
          <w:rFonts w:ascii="Book Antiqua" w:hAnsi="Book Antiqua" w:cs="Book Antiqua"/>
          <w:bCs/>
        </w:rPr>
        <w:t>Eletrônico</w:t>
      </w:r>
      <w:r w:rsidRPr="003C44BC">
        <w:rPr>
          <w:rFonts w:ascii="Book Antiqua" w:hAnsi="Book Antiqua" w:cs="Book Antiqua"/>
          <w:bCs/>
        </w:rPr>
        <w:t xml:space="preserve"> nº </w:t>
      </w:r>
      <w:r w:rsidR="00233920">
        <w:rPr>
          <w:rFonts w:ascii="Book Antiqua" w:hAnsi="Book Antiqua" w:cs="Book Antiqua"/>
          <w:bCs/>
        </w:rPr>
        <w:t>49/2021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CA3B9A"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8960A2">
        <w:rPr>
          <w:rFonts w:ascii="Book Antiqua" w:hAnsi="Book Antiqua"/>
          <w:b/>
        </w:rPr>
        <w:t>1. OBJETO DO CONTRATO</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1.1 Constitui objeto deste Contrato </w:t>
      </w:r>
      <w:r w:rsidR="00CE71CB">
        <w:rPr>
          <w:rFonts w:ascii="Book Antiqua" w:hAnsi="Book Antiqua"/>
        </w:rPr>
        <w:t>o fornecimento de</w:t>
      </w:r>
      <w:r w:rsidRPr="00250D98">
        <w:rPr>
          <w:rFonts w:ascii="Book Antiqua" w:hAnsi="Book Antiqua"/>
          <w:b/>
        </w:rPr>
        <w:t xml:space="preserve"> </w:t>
      </w:r>
      <w:r w:rsidR="00255339" w:rsidRPr="00255339">
        <w:rPr>
          <w:rFonts w:ascii="Book Antiqua" w:hAnsi="Book Antiqua"/>
          <w:i/>
        </w:rPr>
        <w:t>Materiais Para Recuperação Pós-COVID 19</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233920">
        <w:rPr>
          <w:rFonts w:ascii="Book Antiqua" w:hAnsi="Book Antiqua"/>
        </w:rPr>
        <w:t>49/2021</w:t>
      </w:r>
      <w:r w:rsidRPr="00250D98">
        <w:rPr>
          <w:rFonts w:ascii="Book Antiqua" w:hAnsi="Book Antiqua"/>
        </w:rPr>
        <w:t>, bem como abaixo discriminado:</w:t>
      </w:r>
    </w:p>
    <w:p w:rsidR="000679D0" w:rsidRPr="00250D98" w:rsidRDefault="000679D0"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CE71CB"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r w:rsidRPr="00CE71CB">
        <w:rPr>
          <w:rFonts w:ascii="Book Antiqua" w:hAnsi="Book Antiqua"/>
          <w:i/>
        </w:rPr>
        <w:t>............(descritivo dos itens).........</w:t>
      </w:r>
      <w:r w:rsidR="00383611">
        <w:rPr>
          <w:rFonts w:ascii="Book Antiqua" w:hAnsi="Book Antiqua"/>
          <w:i/>
        </w:rPr>
        <w:t>...</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141033">
        <w:rPr>
          <w:rFonts w:ascii="Book Antiqua" w:hAnsi="Book Antiqua"/>
          <w:b/>
        </w:rPr>
        <w:t>2. DOCUMENTOS INTEGRANTES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233920">
        <w:rPr>
          <w:rFonts w:ascii="Book Antiqua" w:hAnsi="Book Antiqua"/>
        </w:rPr>
        <w:t>49/2021</w:t>
      </w:r>
      <w:r w:rsidRPr="00250D98">
        <w:rPr>
          <w:rFonts w:ascii="Book Antiqua" w:hAnsi="Book Antiqua"/>
        </w:rPr>
        <w:t xml:space="preserve"> e seus ANEXOS;</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250D98"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 xml:space="preserve">iniciando na data de sua assinatura, podendo, </w:t>
      </w:r>
      <w:r w:rsidRPr="00250D98">
        <w:rPr>
          <w:rFonts w:ascii="Book Antiqua" w:eastAsia="Book Antiqua" w:hAnsi="Book Antiqua"/>
        </w:rPr>
        <w:lastRenderedPageBreak/>
        <w:t>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p>
    <w:p w:rsidR="0051143F" w:rsidRPr="00250D98"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sidR="00F62055">
        <w:rPr>
          <w:rFonts w:ascii="Book Antiqua" w:eastAsia="Book Antiqua" w:hAnsi="Book Antiqua"/>
        </w:rPr>
        <w:t>INPC – Índice Nacional de Preços ao Consumidor</w:t>
      </w:r>
      <w:r w:rsidRPr="00140195">
        <w:rPr>
          <w:rFonts w:ascii="Book Antiqua" w:hAnsi="Book Antiqua"/>
        </w:rPr>
        <w:t>, ou por outro que venha a substituí-lo.</w:t>
      </w:r>
    </w:p>
    <w:p w:rsidR="0051143F" w:rsidRPr="00140195"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roofErr w:type="gramStart"/>
      <w:r w:rsidRPr="00140195">
        <w:rPr>
          <w:rFonts w:ascii="Book Antiqua" w:hAnsi="Book Antiqua"/>
        </w:rPr>
        <w:t>4.5 Recurso</w:t>
      </w:r>
      <w:proofErr w:type="gramEnd"/>
      <w:r w:rsidRPr="00140195">
        <w:rPr>
          <w:rFonts w:ascii="Book Antiqua" w:hAnsi="Book Antiqua"/>
        </w:rPr>
        <w:t xml:space="preserve"> para pagamento - </w:t>
      </w:r>
      <w:r w:rsidRPr="00140195">
        <w:rPr>
          <w:rFonts w:ascii="Book Antiqua" w:hAnsi="Book Antiqua"/>
          <w:u w:val="single"/>
        </w:rPr>
        <w:t>Dotação Orçamentária</w:t>
      </w:r>
      <w:r w:rsidRPr="00140195">
        <w:rPr>
          <w:rFonts w:ascii="Book Antiqua" w:hAnsi="Book Antiqua"/>
        </w:rPr>
        <w:t xml:space="preserve">: </w:t>
      </w:r>
    </w:p>
    <w:p w:rsidR="00000ACF" w:rsidRPr="00107CAA" w:rsidRDefault="00000ACF" w:rsidP="00000ACF">
      <w:pPr>
        <w:ind w:left="0" w:right="-1"/>
        <w:jc w:val="right"/>
        <w:rPr>
          <w:rFonts w:ascii="Book Antiqua" w:hAnsi="Book Antiqua"/>
          <w:i/>
        </w:rPr>
      </w:pPr>
      <w:r w:rsidRPr="00107CAA">
        <w:rPr>
          <w:rFonts w:ascii="Book Antiqua" w:hAnsi="Book Antiqua"/>
          <w:i/>
        </w:rPr>
        <w:t>Secretaria Municipal de Saúde</w:t>
      </w:r>
    </w:p>
    <w:p w:rsidR="00000ACF" w:rsidRPr="00107CAA" w:rsidRDefault="00000ACF" w:rsidP="00000ACF">
      <w:pPr>
        <w:ind w:left="0" w:right="-1"/>
        <w:jc w:val="right"/>
        <w:rPr>
          <w:rFonts w:ascii="Book Antiqua" w:hAnsi="Book Antiqua"/>
          <w:i/>
        </w:rPr>
      </w:pPr>
      <w:r w:rsidRPr="00107CAA">
        <w:rPr>
          <w:rFonts w:ascii="Book Antiqua" w:hAnsi="Book Antiqua"/>
          <w:b/>
          <w:i/>
        </w:rPr>
        <w:t>Exercício 202</w:t>
      </w:r>
      <w:r w:rsidR="00141033">
        <w:rPr>
          <w:rFonts w:ascii="Book Antiqua" w:hAnsi="Book Antiqua"/>
          <w:b/>
          <w:i/>
        </w:rPr>
        <w:t>2</w:t>
      </w:r>
      <w:r w:rsidR="006365D0">
        <w:rPr>
          <w:rFonts w:ascii="Book Antiqua" w:hAnsi="Book Antiqua"/>
          <w:b/>
          <w:i/>
        </w:rPr>
        <w:t>.</w:t>
      </w:r>
    </w:p>
    <w:p w:rsidR="0051143F" w:rsidRPr="00250D98" w:rsidRDefault="0051143F" w:rsidP="00846005">
      <w:pPr>
        <w:tabs>
          <w:tab w:val="left" w:pos="9498"/>
        </w:tabs>
        <w:ind w:left="0" w:right="-1"/>
        <w:rPr>
          <w:rFonts w:ascii="Book Antiqua" w:hAnsi="Book Antiqua"/>
        </w:rPr>
      </w:pPr>
      <w:r w:rsidRPr="00250D98">
        <w:rPr>
          <w:rFonts w:ascii="Book Antiqua" w:hAnsi="Book Antiqua"/>
          <w:b/>
        </w:rPr>
        <w:t>5. ALTERAÇÃO SUBJETIVA</w:t>
      </w:r>
    </w:p>
    <w:p w:rsidR="0051143F" w:rsidRPr="00250D98" w:rsidRDefault="0051143F" w:rsidP="00846005">
      <w:pPr>
        <w:tabs>
          <w:tab w:val="left" w:pos="9498"/>
        </w:tabs>
        <w:ind w:left="0" w:right="-1"/>
        <w:rPr>
          <w:rFonts w:ascii="Book Antiqua" w:hAnsi="Book Antiqua"/>
        </w:rPr>
      </w:pPr>
      <w:r w:rsidRPr="00250D98">
        <w:rPr>
          <w:rFonts w:ascii="Book Antiqua" w:hAnsi="Book Antiqua"/>
        </w:rPr>
        <w:t>5.1</w:t>
      </w:r>
      <w:r w:rsidR="009E5A44" w:rsidRPr="00250D98">
        <w:rPr>
          <w:rFonts w:ascii="Book Antiqua" w:hAnsi="Book Antiqua"/>
        </w:rPr>
        <w:t xml:space="preserve">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141033" w:rsidRPr="00D3090B" w:rsidRDefault="00141033" w:rsidP="00141033">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141033" w:rsidRPr="00D55F06"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deverão ser entregues </w:t>
      </w:r>
      <w:r>
        <w:rPr>
          <w:rFonts w:ascii="Book Antiqua" w:eastAsia="Book Antiqua" w:hAnsi="Book Antiqua"/>
        </w:rPr>
        <w:t>conforme a necessidade da Secretaria Municipal de Saúde</w:t>
      </w:r>
      <w:r w:rsidRPr="00D55F06">
        <w:rPr>
          <w:rFonts w:ascii="Book Antiqua" w:eastAsia="Book Antiqua" w:hAnsi="Book Antiqua"/>
        </w:rPr>
        <w:t>, que procederá a solicitação diariamente e nas quantidades que lhe convier, através de Autorizações de Empenho - AE, que serão encaminhadas dentro do prazo de vigência da Ata de Registro de Preços.</w:t>
      </w:r>
    </w:p>
    <w:p w:rsidR="00141033" w:rsidRPr="00D55F06" w:rsidRDefault="00141033" w:rsidP="00141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relacionados na </w:t>
      </w:r>
      <w:r w:rsidRPr="00D55F06">
        <w:rPr>
          <w:rFonts w:ascii="Book Antiqua" w:eastAsia="Book Antiqua" w:hAnsi="Book Antiqua"/>
        </w:rPr>
        <w:t>Autorização de Empenho – AE</w:t>
      </w:r>
      <w:r w:rsidRPr="00D55F06">
        <w:rPr>
          <w:rFonts w:ascii="Book Antiqua" w:eastAsia="Book Antiqua" w:hAnsi="Book Antiqua"/>
          <w:shd w:val="clear" w:color="auto" w:fill="FFFFFF"/>
        </w:rPr>
        <w:t xml:space="preserve"> deverão ser entregues no </w:t>
      </w:r>
      <w:r w:rsidRPr="00D55F06">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D55F06">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D55F06">
        <w:rPr>
          <w:rFonts w:ascii="Book Antiqua" w:eastAsia="Book Antiqua" w:hAnsi="Book Antiqua"/>
          <w:b/>
          <w:shd w:val="clear" w:color="auto" w:fill="FFFFFF"/>
        </w:rPr>
        <w:t xml:space="preserve">) dias úteis </w:t>
      </w:r>
      <w:r w:rsidRPr="00D55F06">
        <w:rPr>
          <w:rFonts w:ascii="Book Antiqua" w:eastAsia="Book Antiqua" w:hAnsi="Book Antiqua"/>
          <w:shd w:val="clear" w:color="auto" w:fill="FFFFFF"/>
        </w:rPr>
        <w:t>após a sua solicitação</w:t>
      </w:r>
      <w:r w:rsidRPr="00D55F06">
        <w:rPr>
          <w:rFonts w:ascii="Book Antiqua" w:eastAsia="Book Antiqua" w:hAnsi="Book Antiqua"/>
          <w:b/>
          <w:shd w:val="clear" w:color="auto" w:fill="FFFFFF"/>
        </w:rPr>
        <w:t xml:space="preserve">, </w:t>
      </w:r>
      <w:r w:rsidRPr="00D55F06">
        <w:rPr>
          <w:rFonts w:ascii="Book Antiqua" w:eastAsia="Book Antiqua" w:hAnsi="Book Antiqua"/>
          <w:shd w:val="clear" w:color="auto" w:fill="FFFFFF"/>
        </w:rPr>
        <w:t>em horário de expediente, nas co</w:t>
      </w:r>
      <w:r>
        <w:rPr>
          <w:rFonts w:ascii="Book Antiqua" w:eastAsia="Book Antiqua" w:hAnsi="Book Antiqua"/>
          <w:shd w:val="clear" w:color="auto" w:fill="FFFFFF"/>
        </w:rPr>
        <w:t xml:space="preserve">ndições estipuladas no </w:t>
      </w:r>
      <w:r w:rsidRPr="00D55F06">
        <w:rPr>
          <w:rFonts w:ascii="Book Antiqua" w:eastAsia="Book Antiqua" w:hAnsi="Book Antiqua"/>
          <w:shd w:val="clear" w:color="auto" w:fill="FFFFFF"/>
        </w:rPr>
        <w:t xml:space="preserve">Edital e seus Anexos, no local indicado na </w:t>
      </w:r>
      <w:r w:rsidRPr="00D55F06">
        <w:rPr>
          <w:rFonts w:ascii="Book Antiqua" w:eastAsia="Book Antiqua" w:hAnsi="Book Antiqua"/>
        </w:rPr>
        <w:t xml:space="preserve">Autorização de Empenho – AE. </w:t>
      </w:r>
    </w:p>
    <w:p w:rsidR="00141033"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141033" w:rsidRPr="00D55F06"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.2.1 A critério da </w:t>
      </w:r>
      <w:r>
        <w:rPr>
          <w:rFonts w:ascii="Book Antiqua" w:eastAsia="Book Antiqua" w:hAnsi="Book Antiqua"/>
        </w:rPr>
        <w:t>A</w:t>
      </w:r>
      <w:r w:rsidRPr="00D55F06">
        <w:rPr>
          <w:rFonts w:ascii="Book Antiqua" w:eastAsia="Book Antiqua" w:hAnsi="Book Antiqua"/>
        </w:rPr>
        <w:t>dministração poderão ser solicitadas entregas no seguinte endereço:</w:t>
      </w:r>
    </w:p>
    <w:p w:rsidR="00141033"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141033"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875178">
        <w:rPr>
          <w:rFonts w:ascii="Book Antiqua" w:hAnsi="Book Antiqua" w:cs="Book Antiqua"/>
          <w:color w:val="000000"/>
          <w:shd w:val="clear" w:color="auto" w:fill="FFFFFF"/>
        </w:rPr>
        <w:t xml:space="preserve">SECRETARIA MUNICIPAL DE SAÚDE - Avenida Olga Wehmuth, nº 151, Sete de Setembro, Gaspar/SC (horário de expediente: </w:t>
      </w:r>
      <w:r>
        <w:rPr>
          <w:rFonts w:ascii="Book Antiqua" w:hAnsi="Book Antiqua" w:cs="Book Antiqua"/>
          <w:color w:val="000000"/>
          <w:shd w:val="clear" w:color="auto" w:fill="FFFFFF"/>
        </w:rPr>
        <w:t>07h30min</w:t>
      </w:r>
      <w:r w:rsidRPr="00875178">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às 12h00min e das 13h3</w:t>
      </w:r>
      <w:r w:rsidRPr="00875178">
        <w:rPr>
          <w:rFonts w:ascii="Book Antiqua" w:hAnsi="Book Antiqua" w:cs="Book Antiqua"/>
          <w:color w:val="000000"/>
          <w:shd w:val="clear" w:color="auto" w:fill="FFFFFF"/>
        </w:rPr>
        <w:t>0min às 17h00min);</w:t>
      </w:r>
    </w:p>
    <w:p w:rsidR="00141033"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141033"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.2.2 Poderão ser solicitadas entregas em outr</w:t>
      </w:r>
      <w:r>
        <w:rPr>
          <w:rFonts w:ascii="Book Antiqua" w:eastAsia="Book Antiqua" w:hAnsi="Book Antiqua"/>
          <w:shd w:val="clear" w:color="auto" w:fill="FFFFFF"/>
        </w:rPr>
        <w:t xml:space="preserve">os locais não estipulados no </w:t>
      </w:r>
      <w:r w:rsidRPr="00D55F06">
        <w:rPr>
          <w:rFonts w:ascii="Book Antiqua" w:eastAsia="Book Antiqua" w:hAnsi="Book Antiqua"/>
          <w:shd w:val="clear" w:color="auto" w:fill="FFFFFF"/>
        </w:rPr>
        <w:t xml:space="preserve">Edital, sendo que o fornecedor obriga-se a entregar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no local indicado, </w:t>
      </w:r>
      <w:r>
        <w:rPr>
          <w:rFonts w:ascii="Book Antiqua" w:eastAsia="Book Antiqua" w:hAnsi="Book Antiqua"/>
          <w:shd w:val="clear" w:color="auto" w:fill="FFFFFF"/>
        </w:rPr>
        <w:t>sempre em âmbito municipal.</w:t>
      </w:r>
    </w:p>
    <w:p w:rsidR="00141033"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141033" w:rsidRPr="00D55F06" w:rsidRDefault="00141033" w:rsidP="00141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.3 No ato da entrega dos </w:t>
      </w:r>
      <w:r>
        <w:rPr>
          <w:rFonts w:ascii="Book Antiqua" w:eastAsia="Book Antiqua" w:hAnsi="Book Antiqua"/>
        </w:rPr>
        <w:t>materiais</w:t>
      </w:r>
      <w:r w:rsidRPr="00D55F06">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141033" w:rsidRPr="00D55F06" w:rsidRDefault="00141033" w:rsidP="00141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 Fica aqui estabelecido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objeto deste Pregão </w:t>
      </w:r>
      <w:proofErr w:type="gramStart"/>
      <w:r w:rsidRPr="00D55F06">
        <w:rPr>
          <w:rFonts w:ascii="Book Antiqua" w:eastAsia="Book Antiqua" w:hAnsi="Book Antiqua"/>
          <w:shd w:val="clear" w:color="auto" w:fill="FFFFFF"/>
        </w:rPr>
        <w:t>serão</w:t>
      </w:r>
      <w:proofErr w:type="gramEnd"/>
      <w:r w:rsidRPr="00D55F06">
        <w:rPr>
          <w:rFonts w:ascii="Book Antiqua" w:eastAsia="Book Antiqua" w:hAnsi="Book Antiqua"/>
          <w:shd w:val="clear" w:color="auto" w:fill="FFFFFF"/>
        </w:rPr>
        <w:t xml:space="preserve"> recebidos:</w:t>
      </w:r>
    </w:p>
    <w:p w:rsidR="00141033" w:rsidRPr="00D55F06" w:rsidRDefault="00141033" w:rsidP="00141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a) </w:t>
      </w:r>
      <w:r w:rsidRPr="00D55F06">
        <w:rPr>
          <w:rFonts w:ascii="Book Antiqua" w:eastAsia="Book Antiqua" w:hAnsi="Book Antiqua"/>
          <w:b/>
          <w:shd w:val="clear" w:color="auto" w:fill="FFFFFF"/>
        </w:rPr>
        <w:t>provisoriamente</w:t>
      </w:r>
      <w:r w:rsidRPr="00D55F06">
        <w:rPr>
          <w:rFonts w:ascii="Book Antiqua" w:eastAsia="Book Antiqua" w:hAnsi="Book Antiqua"/>
          <w:shd w:val="clear" w:color="auto" w:fill="FFFFFF"/>
        </w:rPr>
        <w:t xml:space="preserve">, para efeito de posterior verificação da conformidade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co</w:t>
      </w:r>
      <w:r>
        <w:rPr>
          <w:rFonts w:ascii="Book Antiqua" w:eastAsia="Book Antiqua" w:hAnsi="Book Antiqua"/>
          <w:shd w:val="clear" w:color="auto" w:fill="FFFFFF"/>
        </w:rPr>
        <w:t xml:space="preserve">m a especificação contida no </w:t>
      </w:r>
      <w:r w:rsidRPr="00D55F06">
        <w:rPr>
          <w:rFonts w:ascii="Book Antiqua" w:eastAsia="Book Antiqua" w:hAnsi="Book Antiqua"/>
          <w:shd w:val="clear" w:color="auto" w:fill="FFFFFF"/>
        </w:rPr>
        <w:t>edital e seus anexos;</w:t>
      </w:r>
    </w:p>
    <w:p w:rsidR="00141033" w:rsidRPr="00D55F06" w:rsidRDefault="00141033" w:rsidP="00141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D55F06">
        <w:rPr>
          <w:rFonts w:ascii="Book Antiqua" w:eastAsia="Book Antiqua" w:hAnsi="Book Antiqua"/>
          <w:shd w:val="clear" w:color="auto" w:fill="FFFFFF"/>
        </w:rPr>
        <w:t xml:space="preserve">b) </w:t>
      </w:r>
      <w:r w:rsidRPr="00D55F06">
        <w:rPr>
          <w:rFonts w:ascii="Book Antiqua" w:eastAsia="Book Antiqua" w:hAnsi="Book Antiqua"/>
          <w:b/>
          <w:shd w:val="clear" w:color="auto" w:fill="FFFFFF"/>
        </w:rPr>
        <w:t>definitivamente</w:t>
      </w:r>
      <w:r w:rsidRPr="00D55F06">
        <w:rPr>
          <w:rFonts w:ascii="Book Antiqua" w:eastAsia="Book Antiqua" w:hAnsi="Book Antiqua"/>
          <w:shd w:val="clear" w:color="auto" w:fill="FFFFFF"/>
        </w:rPr>
        <w:t xml:space="preserve">, após a verificação da qualidade e quantidade do </w:t>
      </w:r>
      <w:r>
        <w:rPr>
          <w:rFonts w:ascii="Book Antiqua" w:eastAsia="Book Antiqua" w:hAnsi="Book Antiqua"/>
          <w:shd w:val="clear" w:color="auto" w:fill="FFFFFF"/>
        </w:rPr>
        <w:t>produto</w:t>
      </w:r>
      <w:r w:rsidRPr="00D55F06">
        <w:rPr>
          <w:rFonts w:ascii="Book Antiqua" w:eastAsia="Book Antiqua" w:hAnsi="Book Antiqua"/>
          <w:shd w:val="clear" w:color="auto" w:fill="FFFFFF"/>
        </w:rPr>
        <w:t xml:space="preserve"> e a conseqüente aceitação.</w:t>
      </w:r>
    </w:p>
    <w:p w:rsidR="00141033" w:rsidRPr="00D55F06" w:rsidRDefault="00141033" w:rsidP="00141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.4.1 A </w:t>
      </w:r>
      <w:r w:rsidRPr="00D55F06">
        <w:rPr>
          <w:rFonts w:ascii="Book Antiqua" w:eastAsia="Book Antiqua" w:hAnsi="Book Antiqua"/>
        </w:rPr>
        <w:t xml:space="preserve">Nota Fiscal/Fatura somente será encaminhada ao órgão responsável pelo pagamento após o recebimento definitivo do </w:t>
      </w:r>
      <w:r>
        <w:rPr>
          <w:rFonts w:ascii="Book Antiqua" w:eastAsia="Book Antiqua" w:hAnsi="Book Antiqua"/>
        </w:rPr>
        <w:t>produto</w:t>
      </w:r>
      <w:r w:rsidRPr="00D55F06">
        <w:rPr>
          <w:rFonts w:ascii="Book Antiqua" w:eastAsia="Book Antiqua" w:hAnsi="Book Antiqua"/>
        </w:rPr>
        <w:t>, que se dará em até 03 (três) dias úteis após o recebimento provisório.</w:t>
      </w:r>
    </w:p>
    <w:p w:rsidR="00141033" w:rsidRPr="00D55F06" w:rsidRDefault="00141033" w:rsidP="00141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Pr>
          <w:rFonts w:ascii="Book Antiqua" w:eastAsia="Book Antiqua" w:hAnsi="Book Antiqua"/>
        </w:rPr>
        <w:t>6</w:t>
      </w:r>
      <w:r w:rsidRPr="00D55F06">
        <w:rPr>
          <w:rFonts w:ascii="Book Antiqua" w:eastAsia="Book Antiqua" w:hAnsi="Book Antiqua"/>
        </w:rPr>
        <w:t xml:space="preserve">.5 Os </w:t>
      </w:r>
      <w:r>
        <w:rPr>
          <w:rFonts w:ascii="Book Antiqua" w:eastAsia="Book Antiqua" w:hAnsi="Book Antiqua"/>
        </w:rPr>
        <w:t>materiais</w:t>
      </w:r>
      <w:r w:rsidRPr="00D55F06">
        <w:rPr>
          <w:rFonts w:ascii="Book Antiqua" w:eastAsia="Book Antiqua" w:hAnsi="Book Antiqua"/>
        </w:rPr>
        <w:t xml:space="preserve"> que forem recusados (tanto no recebimento provisório quanto no recebimento definitivo) deverão ser substituídos no </w:t>
      </w:r>
      <w:r w:rsidRPr="00D55F06">
        <w:rPr>
          <w:rFonts w:ascii="Book Antiqua" w:eastAsia="Book Antiqua" w:hAnsi="Book Antiqua"/>
          <w:shd w:val="clear" w:color="auto" w:fill="FFFFFF"/>
        </w:rPr>
        <w:t xml:space="preserve">prazo máximo de 24 (vinte e quatro) horas, contados da data de </w:t>
      </w:r>
      <w:r w:rsidRPr="00D55F06">
        <w:rPr>
          <w:rFonts w:ascii="Book Antiqua" w:eastAsia="Book Antiqua" w:hAnsi="Book Antiqua"/>
          <w:shd w:val="clear" w:color="auto" w:fill="FFFFFF"/>
        </w:rPr>
        <w:lastRenderedPageBreak/>
        <w:t>notificação apresentada à fornecedora, sem qualquer ônus para o Município.</w:t>
      </w:r>
      <w:r w:rsidRPr="00D55F06">
        <w:rPr>
          <w:rFonts w:ascii="Book Antiqua" w:eastAsia="Book Antiqua" w:hAnsi="Book Antiqua"/>
        </w:rPr>
        <w:t xml:space="preserve"> </w:t>
      </w:r>
    </w:p>
    <w:p w:rsidR="00141033" w:rsidRPr="00D55F06" w:rsidRDefault="00141033" w:rsidP="00141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Pr>
          <w:rFonts w:ascii="Book Antiqua" w:eastAsia="Book Antiqua" w:hAnsi="Book Antiqua"/>
          <w:shd w:val="clear" w:color="auto" w:fill="FFFFFF"/>
        </w:rPr>
        <w:t>6</w:t>
      </w:r>
      <w:r w:rsidRPr="00D55F06">
        <w:rPr>
          <w:rFonts w:ascii="Book Antiqua" w:eastAsia="Book Antiqua" w:hAnsi="Book Antiqua"/>
          <w:shd w:val="clear" w:color="auto" w:fill="FFFFFF"/>
        </w:rPr>
        <w:t xml:space="preserve">.6 Se a substituição dos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cotados não for realizada no prazo estipulado, a fornecedora estará </w:t>
      </w:r>
      <w:r w:rsidRPr="00D55F06">
        <w:rPr>
          <w:rFonts w:ascii="Book Antiqua" w:eastAsia="Book Antiqua" w:hAnsi="Book Antiqua"/>
        </w:rPr>
        <w:t>suj</w:t>
      </w:r>
      <w:r>
        <w:rPr>
          <w:rFonts w:ascii="Book Antiqua" w:eastAsia="Book Antiqua" w:hAnsi="Book Antiqua"/>
        </w:rPr>
        <w:t xml:space="preserve">eita às sanções previstas no </w:t>
      </w:r>
      <w:r w:rsidRPr="00D55F06">
        <w:rPr>
          <w:rFonts w:ascii="Book Antiqua" w:eastAsia="Book Antiqua" w:hAnsi="Book Antiqua"/>
        </w:rPr>
        <w:t>Edital, na Ata de Registro de Preços, na Minuta do Contrato e na Lei.</w:t>
      </w:r>
    </w:p>
    <w:p w:rsidR="00141033" w:rsidRDefault="00141033" w:rsidP="00141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6</w:t>
      </w:r>
      <w:r w:rsidRPr="00D55F06">
        <w:rPr>
          <w:rFonts w:ascii="Book Antiqua" w:eastAsia="Book Antiqua" w:hAnsi="Book Antiqua"/>
        </w:rPr>
        <w:t xml:space="preserve">.7 </w:t>
      </w:r>
      <w:r w:rsidRPr="00D55F06">
        <w:rPr>
          <w:rFonts w:ascii="Book Antiqua" w:eastAsia="Book Antiqua" w:hAnsi="Book Antiqua"/>
          <w:shd w:val="clear" w:color="auto" w:fill="FFFFFF"/>
        </w:rPr>
        <w:t xml:space="preserve">Caso seja comprovado que os </w:t>
      </w:r>
      <w:r>
        <w:rPr>
          <w:rFonts w:ascii="Book Antiqua" w:eastAsia="Book Antiqua" w:hAnsi="Book Antiqua"/>
          <w:shd w:val="clear" w:color="auto" w:fill="FFFFFF"/>
        </w:rPr>
        <w:t>materiais</w:t>
      </w:r>
      <w:r w:rsidRPr="00D55F06">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141033" w:rsidRDefault="00141033" w:rsidP="00141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141033" w:rsidRPr="00250D98" w:rsidRDefault="00141033" w:rsidP="00141033">
      <w:pPr>
        <w:widowControl w:val="0"/>
        <w:ind w:left="0" w:right="-1"/>
        <w:rPr>
          <w:rFonts w:ascii="Book Antiqua" w:eastAsia="Book Antiqua" w:hAnsi="Book Antiqua"/>
          <w:b/>
        </w:rPr>
      </w:pPr>
      <w:r>
        <w:rPr>
          <w:rFonts w:ascii="Book Antiqua" w:eastAsia="Book Antiqua" w:hAnsi="Book Antiqua"/>
          <w:b/>
        </w:rPr>
        <w:t>7</w:t>
      </w:r>
      <w:r w:rsidRPr="00250D98">
        <w:rPr>
          <w:rFonts w:ascii="Book Antiqua" w:eastAsia="Book Antiqua" w:hAnsi="Book Antiqua"/>
          <w:b/>
        </w:rPr>
        <w:t>. DA FORMA DE PAGAMENTO E DA DOTAÇÃO ORÇAMENTÁRIA</w:t>
      </w:r>
    </w:p>
    <w:p w:rsidR="00141033" w:rsidRPr="00430317" w:rsidRDefault="00141033" w:rsidP="001410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Pr>
          <w:rFonts w:ascii="Book Antiqua" w:eastAsia="Book Antiqua" w:hAnsi="Book Antiqua" w:cs="Arial"/>
          <w:b/>
          <w:i/>
        </w:rPr>
        <w:t>em até 15</w:t>
      </w:r>
      <w:r w:rsidRPr="00430317">
        <w:rPr>
          <w:rFonts w:ascii="Book Antiqua" w:eastAsia="Book Antiqua" w:hAnsi="Book Antiqua" w:cs="Arial"/>
          <w:b/>
          <w:i/>
        </w:rPr>
        <w:t xml:space="preserve"> (</w:t>
      </w:r>
      <w:r>
        <w:rPr>
          <w:rFonts w:ascii="Book Antiqua" w:eastAsia="Book Antiqua" w:hAnsi="Book Antiqua" w:cs="Arial"/>
          <w:b/>
          <w:i/>
        </w:rPr>
        <w:t>quinze</w:t>
      </w:r>
      <w:r w:rsidRPr="00430317">
        <w:rPr>
          <w:rFonts w:ascii="Book Antiqua" w:eastAsia="Book Antiqua" w:hAnsi="Book Antiqua" w:cs="Arial"/>
          <w:b/>
          <w:i/>
        </w:rPr>
        <w:t>)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materiais</w:t>
      </w:r>
      <w:r w:rsidRPr="00430317">
        <w:rPr>
          <w:rFonts w:ascii="Book Antiqua" w:eastAsia="Book Antiqua" w:hAnsi="Book Antiqua" w:cs="Arial"/>
          <w:shd w:val="clear" w:color="auto" w:fill="FFFFFF"/>
        </w:rPr>
        <w:t>, mediante a apresentação da Nota Fiscal/</w:t>
      </w:r>
      <w:r>
        <w:rPr>
          <w:rFonts w:ascii="Book Antiqua" w:eastAsia="Book Antiqua" w:hAnsi="Book Antiqua" w:cs="Arial"/>
          <w:shd w:val="clear" w:color="auto" w:fill="FFFFFF"/>
        </w:rPr>
        <w:t>F</w:t>
      </w:r>
      <w:r w:rsidRPr="00430317">
        <w:rPr>
          <w:rFonts w:ascii="Book Antiqua" w:eastAsia="Book Antiqua" w:hAnsi="Book Antiqua" w:cs="Arial"/>
          <w:shd w:val="clear" w:color="auto" w:fill="FFFFFF"/>
        </w:rPr>
        <w:t>atura devidame</w:t>
      </w:r>
      <w:r w:rsidRPr="00430317">
        <w:rPr>
          <w:rFonts w:ascii="Book Antiqua" w:eastAsia="Book Antiqua" w:hAnsi="Book Antiqua" w:cs="Arial"/>
        </w:rPr>
        <w:t xml:space="preserve">nte atestada pelo </w:t>
      </w:r>
      <w:r>
        <w:rPr>
          <w:rFonts w:ascii="Book Antiqua" w:eastAsia="Book Antiqua" w:hAnsi="Book Antiqua" w:cs="Arial"/>
        </w:rPr>
        <w:t xml:space="preserve">responsável do setor requerente, </w:t>
      </w:r>
      <w:r>
        <w:rPr>
          <w:rFonts w:ascii="Book Antiqua" w:hAnsi="Book Antiqua"/>
        </w:rPr>
        <w:t>diante de Depósito Bancário ou Chave PIX.</w:t>
      </w:r>
      <w:r w:rsidRPr="00430317">
        <w:rPr>
          <w:rFonts w:ascii="Book Antiqua" w:eastAsia="Book Antiqua" w:hAnsi="Book Antiqua" w:cs="Arial"/>
        </w:rPr>
        <w:t xml:space="preserve"> </w:t>
      </w:r>
    </w:p>
    <w:p w:rsidR="00141033" w:rsidRPr="00430317" w:rsidRDefault="00141033" w:rsidP="001410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141033" w:rsidRPr="00430317" w:rsidRDefault="00141033" w:rsidP="001410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Pr>
          <w:rFonts w:ascii="Book Antiqua" w:eastAsia="Book Antiqua" w:hAnsi="Book Antiqua" w:cs="Arial"/>
        </w:rPr>
        <w:t>7</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141033" w:rsidRPr="00430317" w:rsidRDefault="00141033" w:rsidP="001410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EF1F57" w:rsidRDefault="00141033" w:rsidP="00141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141033" w:rsidRDefault="00141033"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250D98"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8. RESPONSABILIDADES</w:t>
      </w:r>
    </w:p>
    <w:p w:rsidR="0051143F" w:rsidRPr="00140195"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1C6307"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98413E">
        <w:rPr>
          <w:rFonts w:ascii="Book Antiqua" w:hAnsi="Book Antiqua" w:cs="Book Antiqua"/>
          <w:b/>
          <w:bCs/>
        </w:rPr>
        <w:t>9. OBRIGAÇÕES DA CONTRATADA</w:t>
      </w:r>
    </w:p>
    <w:p w:rsidR="008960A2" w:rsidRPr="0053095D" w:rsidRDefault="008960A2" w:rsidP="008960A2">
      <w:pPr>
        <w:ind w:left="0" w:right="-2"/>
        <w:rPr>
          <w:rFonts w:ascii="Book Antiqua" w:hAnsi="Book Antiqua"/>
        </w:rPr>
      </w:pPr>
      <w:r>
        <w:rPr>
          <w:rFonts w:ascii="Book Antiqua" w:hAnsi="Book Antiqua"/>
        </w:rPr>
        <w:t>9</w:t>
      </w:r>
      <w:r w:rsidRPr="0053095D">
        <w:rPr>
          <w:rFonts w:ascii="Book Antiqua" w:hAnsi="Book Antiqua"/>
        </w:rPr>
        <w:t>.1 São obrigações da Contratada:</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w:t>
      </w:r>
      <w:r w:rsidR="004D4EA6">
        <w:rPr>
          <w:rFonts w:ascii="Book Antiqua" w:hAnsi="Book Antiqua" w:cs="Book Antiqua"/>
        </w:rPr>
        <w:t>materiais</w:t>
      </w:r>
      <w:r w:rsidR="00FB2010">
        <w:rPr>
          <w:rFonts w:ascii="Book Antiqua" w:hAnsi="Book Antiqua" w:cs="Book Antiqua"/>
        </w:rPr>
        <w:t xml:space="preserve">, objeto do </w:t>
      </w:r>
      <w:r w:rsidRPr="0053095D">
        <w:rPr>
          <w:rFonts w:ascii="Book Antiqua" w:hAnsi="Book Antiqua" w:cs="Book Antiqua"/>
        </w:rPr>
        <w:t xml:space="preserve">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8960A2" w:rsidRPr="0053095D"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.1.2 Entregar os </w:t>
      </w:r>
      <w:r w:rsidR="004D4EA6">
        <w:rPr>
          <w:rFonts w:ascii="Book Antiqua" w:hAnsi="Book Antiqua" w:cs="Book Antiqua"/>
        </w:rPr>
        <w:t>materiais</w:t>
      </w:r>
      <w:r w:rsidRPr="0053095D">
        <w:rPr>
          <w:rFonts w:ascii="Book Antiqua" w:hAnsi="Book Antiqua" w:cs="Book Antiqua"/>
        </w:rPr>
        <w:t xml:space="preserve"> de acordo com as e</w:t>
      </w:r>
      <w:r w:rsidR="00FB2010">
        <w:rPr>
          <w:rFonts w:ascii="Book Antiqua" w:hAnsi="Book Antiqua" w:cs="Book Antiqua"/>
        </w:rPr>
        <w:t xml:space="preserve">xigências previstas no </w:t>
      </w:r>
      <w:r w:rsidRPr="0053095D">
        <w:rPr>
          <w:rFonts w:ascii="Book Antiqua" w:hAnsi="Book Antiqua" w:cs="Book Antiqua"/>
        </w:rPr>
        <w:t>Edital, buscando garantir sua qualidade;</w:t>
      </w:r>
    </w:p>
    <w:p w:rsidR="008960A2" w:rsidRPr="0053095D"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xml:space="preserve">, o saneamento de qualquer irregularidade constatada no fornecimento dos </w:t>
      </w:r>
      <w:r w:rsidR="004D4EA6">
        <w:rPr>
          <w:rFonts w:ascii="Book Antiqua" w:hAnsi="Book Antiqua" w:cs="Book Antiqua"/>
        </w:rPr>
        <w:t>materiais</w:t>
      </w:r>
      <w:r w:rsidRPr="0053095D">
        <w:rPr>
          <w:rFonts w:ascii="Book Antiqua" w:hAnsi="Book Antiqua" w:cs="Book Antiqua"/>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lastRenderedPageBreak/>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w:t>
      </w:r>
      <w:r>
        <w:rPr>
          <w:rFonts w:ascii="Book Antiqua" w:hAnsi="Book Antiqua" w:cs="Book Antiqua"/>
          <w:bCs/>
        </w:rPr>
        <w:t>ncorreções resultantes do</w:t>
      </w:r>
      <w:r w:rsidRPr="0053095D">
        <w:rPr>
          <w:rFonts w:ascii="Book Antiqua" w:hAnsi="Book Antiqua" w:cs="Book Antiqua"/>
          <w:bCs/>
        </w:rPr>
        <w:t xml:space="preserve"> fornecimento dos </w:t>
      </w:r>
      <w:r w:rsidR="004D4EA6">
        <w:rPr>
          <w:rFonts w:ascii="Book Antiqua" w:hAnsi="Book Antiqua" w:cs="Book Antiqua"/>
          <w:bCs/>
        </w:rPr>
        <w:t>materiais</w:t>
      </w:r>
      <w:r w:rsidRPr="0053095D">
        <w:rPr>
          <w:rFonts w:ascii="Book Antiqua" w:hAnsi="Book Antiqua" w:cs="Book Antiqua"/>
          <w:bCs/>
        </w:rPr>
        <w:t>.</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960A2"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w:t>
      </w:r>
      <w:r w:rsidR="004D4EA6">
        <w:rPr>
          <w:rFonts w:ascii="Book Antiqua" w:hAnsi="Book Antiqua" w:cs="Book Antiqua"/>
          <w:bCs/>
        </w:rPr>
        <w:t>materiais</w:t>
      </w:r>
      <w:r w:rsidRPr="0053095D">
        <w:rPr>
          <w:rFonts w:ascii="Book Antiqua" w:hAnsi="Book Antiqua" w:cs="Book Antiqua"/>
          <w:bCs/>
        </w:rPr>
        <w:t xml:space="preserve">,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.1.5 Rejeitar, no todo ou em parte os </w:t>
      </w:r>
      <w:r w:rsidR="004D4EA6">
        <w:rPr>
          <w:rFonts w:ascii="Book Antiqua" w:hAnsi="Book Antiqua" w:cs="Book Antiqua"/>
          <w:bCs/>
        </w:rPr>
        <w:t>materiais</w:t>
      </w:r>
      <w:r w:rsidRPr="0053095D">
        <w:rPr>
          <w:rFonts w:ascii="Book Antiqua" w:hAnsi="Book Antiqua" w:cs="Book Antiqua"/>
          <w:bCs/>
        </w:rPr>
        <w:t xml:space="preserve"> fornecidos, se estiverem em desacordo com as especificações do Edital e seus Anexos, assim como da proposta de preços da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.1.6 Emitir autorização de empenho para o fornecimento dos </w:t>
      </w:r>
      <w:r w:rsidR="004D4EA6">
        <w:rPr>
          <w:rFonts w:ascii="Book Antiqua" w:hAnsi="Book Antiqua" w:cs="Book Antiqua"/>
          <w:bCs/>
        </w:rPr>
        <w:t>materiais</w:t>
      </w:r>
      <w:r w:rsidRPr="0053095D">
        <w:rPr>
          <w:rFonts w:ascii="Book Antiqua" w:hAnsi="Book Antiqua" w:cs="Book Antiqua"/>
          <w:bCs/>
        </w:rPr>
        <w:t xml:space="preserve"> pela Contratada;</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960A2" w:rsidRPr="0053095D"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0D12C0"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8960A2"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250D98"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t>11. CONTROLE E FISCALIZAÇÃO DO CONTRATO</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11.2 A verificação da adequação da prestação dos serviços deverá ser realizada com base nos critérios previstos </w:t>
      </w:r>
      <w:proofErr w:type="gramStart"/>
      <w:r w:rsidRPr="00140195">
        <w:rPr>
          <w:rFonts w:ascii="Book Antiqua" w:hAnsi="Book Antiqua"/>
        </w:rPr>
        <w:t>no Edital e anexos</w:t>
      </w:r>
      <w:proofErr w:type="gramEnd"/>
      <w:r w:rsidRPr="00140195">
        <w:rPr>
          <w:rFonts w:ascii="Book Antiqua" w:hAnsi="Book Antiqua"/>
        </w:rPr>
        <w:t>.</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Pr>
          <w:rFonts w:ascii="Book Antiqua" w:hAnsi="Book Antiqua"/>
        </w:rPr>
        <w:t>produto</w:t>
      </w:r>
      <w:r w:rsidRPr="00140195">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4417D2" w:rsidRPr="00B57EEA" w:rsidRDefault="004417D2" w:rsidP="00846005">
      <w:pPr>
        <w:ind w:left="0" w:right="-1"/>
        <w:rPr>
          <w:rFonts w:ascii="Book Antiqua" w:hAnsi="Book Antiqua"/>
          <w:b/>
        </w:rPr>
      </w:pPr>
      <w:r>
        <w:rPr>
          <w:rFonts w:ascii="Book Antiqua" w:hAnsi="Book Antiqua"/>
          <w:b/>
        </w:rPr>
        <w:lastRenderedPageBreak/>
        <w:t>12</w:t>
      </w:r>
      <w:r w:rsidRPr="00B57EEA">
        <w:rPr>
          <w:rFonts w:ascii="Book Antiqua" w:hAnsi="Book Antiqua"/>
          <w:b/>
        </w:rPr>
        <w:t xml:space="preserve">. </w:t>
      </w:r>
      <w:r>
        <w:rPr>
          <w:rFonts w:ascii="Book Antiqua" w:hAnsi="Book Antiqua"/>
          <w:b/>
        </w:rPr>
        <w:t>PENALIDADES</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Advertência</w:t>
      </w:r>
      <w:r w:rsidR="003A6D5D" w:rsidRPr="006C2EED">
        <w:rPr>
          <w:rFonts w:ascii="Book Antiqua" w:hAnsi="Book Antiqua" w:cs="Book Antiqua"/>
        </w:rPr>
        <w:t xml:space="preserve"> e anotação restritiva no Cadastro de Fornecedores;</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Multa</w:t>
      </w:r>
      <w:r w:rsidR="003A6D5D" w:rsidRPr="006C2EED">
        <w:rPr>
          <w:rFonts w:ascii="Book Antiqua" w:hAnsi="Book Antiqua" w:cs="Book Antiqua"/>
        </w:rPr>
        <w:t xml:space="preserve"> de até 20% (vinte por cento) sobre o valor da proposta;</w:t>
      </w:r>
    </w:p>
    <w:p w:rsidR="003A6D5D" w:rsidRPr="006C2EED" w:rsidRDefault="006C2EED" w:rsidP="006C2EED">
      <w:pPr>
        <w:pStyle w:val="PargrafodaList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Impedimento</w:t>
      </w:r>
      <w:r w:rsidR="003A6D5D" w:rsidRPr="006C2EED">
        <w:rPr>
          <w:rFonts w:ascii="Book Antiqua" w:hAnsi="Book Antiqua" w:cs="Book Antiqua"/>
        </w:rPr>
        <w:t xml:space="preserve"> de licitar e contratar com a União, Estados, DF e Municípios pelo prazo de até </w:t>
      </w:r>
      <w:proofErr w:type="gramStart"/>
      <w:r w:rsidR="003A6D5D" w:rsidRPr="006C2EED">
        <w:rPr>
          <w:rFonts w:ascii="Book Antiqua" w:hAnsi="Book Antiqua" w:cs="Book Antiqua"/>
        </w:rPr>
        <w:t>5</w:t>
      </w:r>
      <w:proofErr w:type="gramEnd"/>
      <w:r w:rsidR="003A6D5D" w:rsidRPr="006C2EED">
        <w:rPr>
          <w:rFonts w:ascii="Book Antiqua" w:hAnsi="Book Antiqua" w:cs="Book Antiqua"/>
        </w:rPr>
        <w:t xml:space="preserve"> (cinco) anos consecutivos.</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w:t>
      </w:r>
      <w:proofErr w:type="gramStart"/>
      <w:r w:rsidRPr="00833FAE">
        <w:rPr>
          <w:rFonts w:ascii="Book Antiqua" w:hAnsi="Book Antiqua" w:cs="Book Antiqua"/>
        </w:rPr>
        <w:t>Será</w:t>
      </w:r>
      <w:proofErr w:type="gramEnd"/>
      <w:r w:rsidRPr="00833FAE">
        <w:rPr>
          <w:rFonts w:ascii="Book Antiqua" w:hAnsi="Book Antiqua" w:cs="Book Antiqua"/>
        </w:rPr>
        <w:t xml:space="preserve">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3A6D5D" w:rsidRPr="00833FAE"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w:t>
      </w:r>
      <w:proofErr w:type="gramStart"/>
      <w:r w:rsidRPr="00833FAE">
        <w:rPr>
          <w:rFonts w:ascii="Book Antiqua" w:hAnsi="Book Antiqua" w:cs="Book Antiqua"/>
          <w:bCs/>
        </w:rPr>
        <w:t>Caberá</w:t>
      </w:r>
      <w:proofErr w:type="gramEnd"/>
      <w:r w:rsidRPr="00833FAE">
        <w:rPr>
          <w:rFonts w:ascii="Book Antiqua" w:hAnsi="Book Antiqua" w:cs="Book Antiqua"/>
          <w:bCs/>
        </w:rPr>
        <w:t xml:space="preserve"> aplicação da penalidade de advertência nos casos de infrações leves que não gerem prejuízo à Administração.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proofErr w:type="gramStart"/>
      <w:r w:rsidRPr="00833FAE">
        <w:rPr>
          <w:rFonts w:ascii="Book Antiqua" w:hAnsi="Book Antiqua" w:cs="Book Antiqua"/>
        </w:rPr>
        <w:t>Caberá</w:t>
      </w:r>
      <w:proofErr w:type="gramEnd"/>
      <w:r w:rsidRPr="00833FAE">
        <w:rPr>
          <w:rFonts w:ascii="Book Antiqua" w:hAnsi="Book Antiqua" w:cs="Book Antiqua"/>
        </w:rPr>
        <w:t xml:space="preserve"> aplicação de multa de até 20% calculada sobre o valor total da Proposta de Preços da Licitante, nas seguintes proporções e casos:</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Quem, convocado dentro do prazo de vigência do Contrato, não firmar o contrato; Multa de 10%, calculada sobre o valor total do contrato no caso de recusa em assinar o contrato;</w:t>
      </w:r>
    </w:p>
    <w:p w:rsidR="006C2EE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Deixar</w:t>
      </w:r>
      <w:r w:rsidR="003A6D5D" w:rsidRPr="006C2EED">
        <w:rPr>
          <w:rFonts w:ascii="Book Antiqua" w:hAnsi="Book Antiqua" w:cs="Book Antiqua"/>
        </w:rPr>
        <w:t xml:space="preserve"> de entregar documentação exigida para o certame;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Apresentar</w:t>
      </w:r>
      <w:r w:rsidR="003A6D5D" w:rsidRPr="006C2EED">
        <w:rPr>
          <w:rFonts w:ascii="Book Antiqua" w:hAnsi="Book Antiqua" w:cs="Book Antiqua"/>
        </w:rPr>
        <w:t xml:space="preserve"> documentação falsa exigida para o certame; Multa de 20%,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Ensejar</w:t>
      </w:r>
      <w:r w:rsidR="003A6D5D" w:rsidRPr="006C2EED">
        <w:rPr>
          <w:rFonts w:ascii="Book Antiqua" w:hAnsi="Book Antiqua" w:cs="Book Antiqua"/>
        </w:rPr>
        <w:t xml:space="preserve"> o retardamento da execução de seu objeto; Multa de 10%,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Não</w:t>
      </w:r>
      <w:r w:rsidR="003A6D5D" w:rsidRPr="006C2EED">
        <w:rPr>
          <w:rFonts w:ascii="Book Antiqua" w:hAnsi="Book Antiqua" w:cs="Book Antiqua"/>
        </w:rPr>
        <w:t xml:space="preserve"> mantiver a proposta de preços; Multa de 10%, calculada sobre o valor total da proposta;</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Falhar</w:t>
      </w:r>
      <w:r w:rsidR="003A6D5D" w:rsidRPr="006C2EED">
        <w:rPr>
          <w:rFonts w:ascii="Book Antiqua" w:hAnsi="Book Antiqua" w:cs="Book Antiqua"/>
        </w:rPr>
        <w:t xml:space="preserve"> ou fraudar na execução do contrato;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Comportar</w:t>
      </w:r>
      <w:r w:rsidR="003A6D5D" w:rsidRPr="006C2EED">
        <w:rPr>
          <w:rFonts w:ascii="Book Antiqua" w:hAnsi="Book Antiqua" w:cs="Book Antiqua"/>
        </w:rPr>
        <w:t>-se de modo inidôneo; Multa de 20%, calculada sobre o valor total do contrato;</w:t>
      </w:r>
    </w:p>
    <w:p w:rsidR="003A6D5D" w:rsidRPr="006C2EED" w:rsidRDefault="006C2EE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Cometer</w:t>
      </w:r>
      <w:r w:rsidR="003A6D5D" w:rsidRPr="006C2EED">
        <w:rPr>
          <w:rFonts w:ascii="Book Antiqua" w:hAnsi="Book Antiqua" w:cs="Book Antiqua"/>
        </w:rPr>
        <w:t xml:space="preserve"> fraude fiscal; Multa de 20%, calculada sobre o valor total do contrato;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 xml:space="preserve">Em caso de atraso ou não cumprimento dos prazos por culpa da CONTRATADA, será </w:t>
      </w:r>
      <w:proofErr w:type="gramStart"/>
      <w:r w:rsidRPr="006C2EED">
        <w:rPr>
          <w:rFonts w:ascii="Book Antiqua" w:hAnsi="Book Antiqua" w:cs="Book Antiqua"/>
        </w:rPr>
        <w:t>aplicada</w:t>
      </w:r>
      <w:proofErr w:type="gramEnd"/>
      <w:r w:rsidRPr="006C2EED">
        <w:rPr>
          <w:rFonts w:ascii="Book Antiqua" w:hAnsi="Book Antiqua" w:cs="Book Antiqua"/>
        </w:rPr>
        <w:t xml:space="preserve"> a penalidade de Multa de 0,5% por dia de atraso, até o limite de 10 dias, calculada sobre o valor total do pedido;</w:t>
      </w:r>
    </w:p>
    <w:p w:rsidR="003A6D5D" w:rsidRPr="006C2EED" w:rsidRDefault="003A6D5D" w:rsidP="006C2EED">
      <w:pPr>
        <w:pStyle w:val="PargrafodaList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2"/>
        <w:rPr>
          <w:rFonts w:ascii="Book Antiqua" w:hAnsi="Book Antiqua" w:cs="Book Antiqua"/>
        </w:rPr>
      </w:pPr>
      <w:r w:rsidRPr="006C2EED">
        <w:rPr>
          <w:rFonts w:ascii="Book Antiqua" w:hAnsi="Book Antiqua" w:cs="Book Antiqua"/>
        </w:rPr>
        <w:t>Em caso de não providenciar a entrega ou providenciar com mais de 10 dias de atraso; Multa de 10% sobre o valor total do lote ou dos itens do contrato relacionados no pedido.</w:t>
      </w:r>
    </w:p>
    <w:p w:rsidR="003A6D5D"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 xml:space="preserve">Quem, convocado dentro do prazo de vigência do Contrato, não firmar o contrato;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Deixar</w:t>
      </w:r>
      <w:r w:rsidR="003A6D5D" w:rsidRPr="00194EC9">
        <w:rPr>
          <w:rFonts w:ascii="Book Antiqua" w:hAnsi="Book Antiqua" w:cs="Book Antiqua"/>
        </w:rPr>
        <w:t xml:space="preserve"> de entregar documentação exigida para o certame;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Apresentar</w:t>
      </w:r>
      <w:r w:rsidR="003A6D5D" w:rsidRPr="00194EC9">
        <w:rPr>
          <w:rFonts w:ascii="Book Antiqua" w:hAnsi="Book Antiqua" w:cs="Book Antiqua"/>
        </w:rPr>
        <w:t xml:space="preserve"> documentação falsa exigida para o certame;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Ensejar</w:t>
      </w:r>
      <w:r w:rsidR="003A6D5D" w:rsidRPr="00194EC9">
        <w:rPr>
          <w:rFonts w:ascii="Book Antiqua" w:hAnsi="Book Antiqua" w:cs="Book Antiqua"/>
        </w:rPr>
        <w:t xml:space="preserve"> o retardamento da execução de seu objeto;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Não</w:t>
      </w:r>
      <w:r w:rsidR="003A6D5D" w:rsidRPr="00194EC9">
        <w:rPr>
          <w:rFonts w:ascii="Book Antiqua" w:hAnsi="Book Antiqua" w:cs="Book Antiqua"/>
        </w:rPr>
        <w:t xml:space="preserve"> mantiver a proposta de preços; </w:t>
      </w:r>
      <w:proofErr w:type="gramStart"/>
      <w:r w:rsidR="003A6D5D" w:rsidRPr="00194EC9">
        <w:rPr>
          <w:rFonts w:ascii="Book Antiqua" w:hAnsi="Book Antiqua" w:cs="Book Antiqua"/>
        </w:rPr>
        <w:t>1</w:t>
      </w:r>
      <w:proofErr w:type="gramEnd"/>
      <w:r w:rsidR="003A6D5D" w:rsidRPr="00194EC9">
        <w:rPr>
          <w:rFonts w:ascii="Book Antiqua" w:hAnsi="Book Antiqua" w:cs="Book Antiqua"/>
        </w:rPr>
        <w:t xml:space="preserve"> (um) ano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Falhar</w:t>
      </w:r>
      <w:r w:rsidR="003A6D5D" w:rsidRPr="00194EC9">
        <w:rPr>
          <w:rFonts w:ascii="Book Antiqua" w:hAnsi="Book Antiqua" w:cs="Book Antiqua"/>
        </w:rPr>
        <w:t xml:space="preserve"> ou fraudar na execução do contrato; </w:t>
      </w:r>
      <w:proofErr w:type="gramStart"/>
      <w:r w:rsidR="003A6D5D" w:rsidRPr="00194EC9">
        <w:rPr>
          <w:rFonts w:ascii="Book Antiqua" w:hAnsi="Book Antiqua" w:cs="Book Antiqua"/>
        </w:rPr>
        <w:t>4</w:t>
      </w:r>
      <w:proofErr w:type="gramEnd"/>
      <w:r w:rsidR="003A6D5D" w:rsidRPr="00194EC9">
        <w:rPr>
          <w:rFonts w:ascii="Book Antiqua" w:hAnsi="Book Antiqua" w:cs="Book Antiqua"/>
        </w:rPr>
        <w:t xml:space="preserve"> (quatro)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Comportar</w:t>
      </w:r>
      <w:r w:rsidR="003A6D5D" w:rsidRPr="00194EC9">
        <w:rPr>
          <w:rFonts w:ascii="Book Antiqua" w:hAnsi="Book Antiqua" w:cs="Book Antiqua"/>
        </w:rPr>
        <w:t xml:space="preserve">-se de modo inidôneo;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194EC9"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Cometer</w:t>
      </w:r>
      <w:r w:rsidR="003A6D5D" w:rsidRPr="00194EC9">
        <w:rPr>
          <w:rFonts w:ascii="Book Antiqua" w:hAnsi="Book Antiqua" w:cs="Book Antiqua"/>
        </w:rPr>
        <w:t xml:space="preserve"> fraude fiscal; </w:t>
      </w:r>
      <w:proofErr w:type="gramStart"/>
      <w:r w:rsidR="003A6D5D" w:rsidRPr="00194EC9">
        <w:rPr>
          <w:rFonts w:ascii="Book Antiqua" w:hAnsi="Book Antiqua" w:cs="Book Antiqua"/>
        </w:rPr>
        <w:t>5</w:t>
      </w:r>
      <w:proofErr w:type="gramEnd"/>
      <w:r w:rsidR="003A6D5D" w:rsidRPr="00194EC9">
        <w:rPr>
          <w:rFonts w:ascii="Book Antiqua" w:hAnsi="Book Antiqua" w:cs="Book Antiqua"/>
        </w:rPr>
        <w:t xml:space="preserve"> (cinco) anos mais multa;</w:t>
      </w:r>
    </w:p>
    <w:p w:rsidR="003A6D5D" w:rsidRPr="00194EC9" w:rsidRDefault="003A6D5D" w:rsidP="00194EC9">
      <w:pPr>
        <w:pStyle w:val="PargrafodaLista"/>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rPr>
          <w:rFonts w:ascii="Book Antiqua" w:hAnsi="Book Antiqua" w:cs="Book Antiqua"/>
          <w:bCs/>
        </w:rPr>
      </w:pPr>
      <w:r w:rsidRPr="00194EC9">
        <w:rPr>
          <w:rFonts w:ascii="Book Antiqua" w:hAnsi="Book Antiqua" w:cs="Book Antiqua"/>
        </w:rPr>
        <w:t xml:space="preserve">Em caso de não providenciar a entrega ou providenciar com mais de 10 dias de atraso; </w:t>
      </w:r>
      <w:proofErr w:type="gramStart"/>
      <w:r w:rsidRPr="00194EC9">
        <w:rPr>
          <w:rFonts w:ascii="Book Antiqua" w:hAnsi="Book Antiqua" w:cs="Book Antiqua"/>
        </w:rPr>
        <w:t>1</w:t>
      </w:r>
      <w:proofErr w:type="gramEnd"/>
      <w:r w:rsidRPr="00194EC9">
        <w:rPr>
          <w:rFonts w:ascii="Book Antiqua" w:hAnsi="Book Antiqua" w:cs="Book Antiqua"/>
        </w:rPr>
        <w:t xml:space="preserve"> (um) ano mais multa.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 Em todo caso a licitante terá direito ao </w:t>
      </w:r>
      <w:proofErr w:type="gramStart"/>
      <w:r w:rsidRPr="00F82FF5">
        <w:rPr>
          <w:rFonts w:ascii="Book Antiqua" w:hAnsi="Book Antiqua" w:cs="Book Antiqua"/>
          <w:bCs/>
        </w:rPr>
        <w:t>contraditório e ampla defesa</w:t>
      </w:r>
      <w:proofErr w:type="gramEnd"/>
      <w:r w:rsidRPr="00F82FF5">
        <w:rPr>
          <w:rFonts w:ascii="Book Antiqua" w:hAnsi="Book Antiqua" w:cs="Book Antiqua"/>
          <w:bCs/>
        </w:rPr>
        <w:t>.</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.6.1 Em respeito ao princípio do contraditório e ampla defesa, poderá a licitante apresentar defesa prévia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após a notificação sobre a irregularidade ou aplicação da </w:t>
      </w:r>
      <w:r w:rsidRPr="00F82FF5">
        <w:rPr>
          <w:rFonts w:ascii="Book Antiqua" w:hAnsi="Book Antiqua" w:cs="Book Antiqua"/>
          <w:bCs/>
        </w:rPr>
        <w:lastRenderedPageBreak/>
        <w:t>penalidade.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3A6D5D" w:rsidRPr="00F82FF5"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sidR="004D4EA6">
        <w:rPr>
          <w:rFonts w:ascii="Book Antiqua" w:hAnsi="Book Antiqua" w:cs="Book Antiqua"/>
          <w:bCs/>
        </w:rPr>
        <w:t>materiais</w:t>
      </w:r>
      <w:r w:rsidRPr="00F82FF5">
        <w:rPr>
          <w:rFonts w:ascii="Book Antiqua" w:hAnsi="Book Antiqua" w:cs="Book Antiqua"/>
          <w:bCs/>
        </w:rPr>
        <w:t xml:space="preserve">.  </w:t>
      </w:r>
    </w:p>
    <w:p w:rsidR="0051143F"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3A6D5D"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sidR="00135228">
        <w:rPr>
          <w:rFonts w:ascii="Book Antiqua" w:hAnsi="Book Antiqua"/>
          <w:b/>
        </w:rPr>
        <w:t xml:space="preserve"> </w:t>
      </w:r>
      <w:r w:rsidRPr="00250D98">
        <w:rPr>
          <w:rFonts w:ascii="Book Antiqua" w:hAnsi="Book Antiqua"/>
          <w:b/>
        </w:rPr>
        <w:t>RESCISÃO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13.2 A rescisão do Contrato poderá se dar sob quaisquer das formas delineadas no art. 79 da Lei nº 8.666/93.</w:t>
      </w:r>
    </w:p>
    <w:p w:rsidR="0051143F"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r w:rsidR="00135228">
        <w:rPr>
          <w:rFonts w:ascii="Book Antiqua" w:hAnsi="Book Antiqua"/>
        </w:rPr>
        <w:t xml:space="preserve"> </w:t>
      </w:r>
      <w:r w:rsidRPr="00250D98">
        <w:rPr>
          <w:rFonts w:ascii="Book Antiqua" w:hAnsi="Book Antiqua"/>
        </w:rPr>
        <w:t>(</w:t>
      </w:r>
      <w:proofErr w:type="gramStart"/>
      <w:r w:rsidRPr="00250D98">
        <w:rPr>
          <w:rFonts w:ascii="Book Antiqua" w:hAnsi="Book Antiqua"/>
        </w:rPr>
        <w:t>....</w:t>
      </w:r>
      <w:proofErr w:type="gramEnd"/>
      <w:r w:rsidRPr="00250D98">
        <w:rPr>
          <w:rFonts w:ascii="Book Antiqua" w:hAnsi="Book Antiqua"/>
        </w:rPr>
        <w:t>), para todos os legais e jurídicos efeitos.</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6530D"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hAnsi="Book Antiqua"/>
        </w:rPr>
      </w:pPr>
      <w:r w:rsidRPr="00250D98">
        <w:rPr>
          <w:rFonts w:ascii="Book Antiqua" w:eastAsia="Book Antiqua" w:hAnsi="Book Antiqua"/>
        </w:rPr>
        <w:t xml:space="preserve">Gaspar/SC, </w:t>
      </w:r>
      <w:r>
        <w:rPr>
          <w:rFonts w:ascii="Book Antiqua" w:eastAsia="Book Antiqua" w:hAnsi="Book Antiqua"/>
        </w:rPr>
        <w:t xml:space="preserve">___ </w:t>
      </w:r>
      <w:r w:rsidRPr="00250D98">
        <w:rPr>
          <w:rFonts w:ascii="Book Antiqua" w:eastAsia="Book Antiqua" w:hAnsi="Book Antiqua"/>
        </w:rPr>
        <w:t xml:space="preserve">de </w:t>
      </w:r>
      <w:r>
        <w:rPr>
          <w:rFonts w:ascii="Book Antiqua" w:eastAsia="Book Antiqua" w:hAnsi="Book Antiqua"/>
        </w:rPr>
        <w:t>_______</w:t>
      </w:r>
      <w:r w:rsidRPr="00250D98">
        <w:rPr>
          <w:rFonts w:ascii="Book Antiqua" w:eastAsia="Book Antiqua" w:hAnsi="Book Antiqua"/>
        </w:rPr>
        <w:t xml:space="preserve"> de </w:t>
      </w:r>
      <w:r w:rsidR="006365D0">
        <w:rPr>
          <w:rFonts w:ascii="Book Antiqua" w:eastAsia="Book Antiqua" w:hAnsi="Book Antiqua"/>
        </w:rPr>
        <w:t>2022.</w:t>
      </w: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94EC9" w:rsidRPr="00250D98" w:rsidRDefault="00194EC9"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C78B5"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141033" w:rsidRDefault="00141033"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141033" w:rsidRDefault="00141033"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141033" w:rsidRDefault="00141033"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EF1F57" w:rsidRDefault="00005ADB"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SECRETÁRIO RESPONSÁVEL PELA ASSINATURA DO CONTRATO</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Secretaria Requisitante</w:t>
      </w:r>
    </w:p>
    <w:p w:rsidR="00EF1F57" w:rsidRDefault="00EF1F57" w:rsidP="00EF1F57">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CONTRATANTE</w:t>
      </w:r>
    </w:p>
    <w:p w:rsidR="001C78B5" w:rsidRDefault="001C78B5" w:rsidP="00EF1F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p w:rsidR="00194EC9" w:rsidRDefault="00194EC9"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Default="002E7B54"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194EC9" w:rsidRDefault="00194EC9" w:rsidP="00194E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_______________________________________</w:t>
      </w:r>
    </w:p>
    <w:p w:rsidR="002E7B54" w:rsidRDefault="00005ADB"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RESPONSÁVEL PELA ASSINATURA DO CONTRATO</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Razão Social</w:t>
      </w:r>
    </w:p>
    <w:p w:rsidR="002E7B54"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CONTRATADA</w:t>
      </w: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194EC9" w:rsidRDefault="00194EC9" w:rsidP="002E7B54">
      <w:pPr>
        <w:widowControl w:val="0"/>
        <w:autoSpaceDE w:val="0"/>
        <w:autoSpaceDN w:val="0"/>
        <w:adjustRightInd w:val="0"/>
        <w:ind w:left="284"/>
        <w:jc w:val="center"/>
        <w:rPr>
          <w:rFonts w:ascii="Book Antiqua" w:hAnsi="Book Antiqua" w:cs="Book Antiqua"/>
          <w:lang w:eastAsia="pt-BR"/>
        </w:rPr>
      </w:pPr>
    </w:p>
    <w:p w:rsidR="002E7B54" w:rsidRDefault="002E7B54" w:rsidP="002E7B54">
      <w:pPr>
        <w:widowControl w:val="0"/>
        <w:autoSpaceDE w:val="0"/>
        <w:autoSpaceDN w:val="0"/>
        <w:adjustRightInd w:val="0"/>
        <w:ind w:left="284"/>
        <w:jc w:val="center"/>
        <w:rPr>
          <w:rFonts w:ascii="Book Antiqua" w:hAnsi="Book Antiqua" w:cs="Book Antiqua"/>
          <w:lang w:eastAsia="pt-BR"/>
        </w:rPr>
      </w:pPr>
      <w:r w:rsidRPr="00204315">
        <w:rPr>
          <w:rFonts w:ascii="Book Antiqua" w:hAnsi="Book Antiqua" w:cs="Book Antiqua"/>
          <w:lang w:eastAsia="pt-BR"/>
        </w:rPr>
        <w:t>Testemunhas:</w:t>
      </w:r>
    </w:p>
    <w:p w:rsidR="002E7B54" w:rsidRPr="00A94C23" w:rsidRDefault="002E7B54" w:rsidP="002E7B54">
      <w:pPr>
        <w:widowControl w:val="0"/>
        <w:autoSpaceDE w:val="0"/>
        <w:autoSpaceDN w:val="0"/>
        <w:adjustRightInd w:val="0"/>
        <w:ind w:left="284"/>
        <w:jc w:val="center"/>
        <w:rPr>
          <w:rFonts w:ascii="Book Antiqua" w:hAnsi="Book Antiqua" w:cs="Book Antiqua"/>
          <w:lang w:eastAsia="pt-BR"/>
        </w:rPr>
      </w:pPr>
      <w:r>
        <w:rPr>
          <w:rFonts w:ascii="Book Antiqua" w:hAnsi="Book Antiqua" w:cs="Book Antiqua"/>
          <w:lang w:eastAsia="pt-BR"/>
        </w:rPr>
        <w:t>1</w:t>
      </w:r>
      <w:r w:rsidRPr="00204315">
        <w:rPr>
          <w:rFonts w:ascii="Book Antiqua" w:hAnsi="Book Antiqua" w:cs="Book Antiqua"/>
          <w:lang w:eastAsia="pt-BR"/>
        </w:rPr>
        <w:t>___________________________________</w:t>
      </w:r>
      <w:r w:rsidRPr="00204315">
        <w:rPr>
          <w:rFonts w:ascii="Book Antiqua" w:hAnsi="Book Antiqua" w:cs="Book Antiqua"/>
          <w:lang w:eastAsia="pt-BR"/>
        </w:rPr>
        <w:tab/>
      </w:r>
      <w:r w:rsidRPr="00204315">
        <w:rPr>
          <w:rFonts w:ascii="Book Antiqua" w:hAnsi="Book Antiqua" w:cs="Book Antiqua"/>
          <w:lang w:eastAsia="pt-BR"/>
        </w:rPr>
        <w:tab/>
      </w:r>
      <w:r>
        <w:rPr>
          <w:rFonts w:ascii="Book Antiqua" w:hAnsi="Book Antiqua" w:cs="Book Antiqua"/>
          <w:lang w:eastAsia="pt-BR"/>
        </w:rPr>
        <w:t>2</w:t>
      </w:r>
      <w:r w:rsidRPr="00204315">
        <w:rPr>
          <w:rFonts w:ascii="Book Antiqua" w:hAnsi="Book Antiqua" w:cs="Book Antiqua"/>
          <w:lang w:eastAsia="pt-BR"/>
        </w:rPr>
        <w:t>___________________________________</w:t>
      </w:r>
    </w:p>
    <w:p w:rsidR="002E7B54"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Sect="0072061E">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F7" w:rsidRDefault="006513F7" w:rsidP="00F97035">
      <w:r>
        <w:separator/>
      </w:r>
    </w:p>
  </w:endnote>
  <w:endnote w:type="continuationSeparator" w:id="1">
    <w:p w:rsidR="006513F7" w:rsidRDefault="006513F7"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F7" w:rsidRDefault="006513F7"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6513F7" w:rsidRPr="006D2CDD" w:rsidRDefault="006513F7" w:rsidP="00281931">
    <w:pPr>
      <w:pStyle w:val="Normal0"/>
      <w:jc w:val="center"/>
      <w:rPr>
        <w:rFonts w:ascii="Times New Roman" w:eastAsia="Times New Roman" w:hAnsi="Times New Roman"/>
        <w:sz w:val="18"/>
        <w:lang w:val="pt-BR"/>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6513F7" w:rsidRPr="005676F3" w:rsidRDefault="006513F7" w:rsidP="002848F9">
    <w:pPr>
      <w:pStyle w:val="Rodap"/>
      <w:ind w:left="0" w:right="-2"/>
      <w:jc w:val="center"/>
      <w:rPr>
        <w:sz w:val="10"/>
        <w:szCs w:val="10"/>
      </w:rPr>
    </w:pPr>
  </w:p>
  <w:p w:rsidR="006513F7" w:rsidRPr="005676F3" w:rsidRDefault="006513F7"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0B5FFC" w:rsidRPr="005676F3">
      <w:rPr>
        <w:rFonts w:ascii="Book Antiqua" w:hAnsi="Book Antiqua"/>
        <w:b/>
        <w:sz w:val="17"/>
        <w:szCs w:val="17"/>
      </w:rPr>
      <w:fldChar w:fldCharType="begin"/>
    </w:r>
    <w:r w:rsidRPr="005676F3">
      <w:rPr>
        <w:rFonts w:ascii="Book Antiqua" w:hAnsi="Book Antiqua"/>
        <w:b/>
        <w:sz w:val="17"/>
        <w:szCs w:val="17"/>
      </w:rPr>
      <w:instrText>PAGE</w:instrText>
    </w:r>
    <w:r w:rsidR="000B5FFC" w:rsidRPr="005676F3">
      <w:rPr>
        <w:rFonts w:ascii="Book Antiqua" w:hAnsi="Book Antiqua"/>
        <w:b/>
        <w:sz w:val="17"/>
        <w:szCs w:val="17"/>
      </w:rPr>
      <w:fldChar w:fldCharType="separate"/>
    </w:r>
    <w:r w:rsidR="00874B70">
      <w:rPr>
        <w:rFonts w:ascii="Book Antiqua" w:hAnsi="Book Antiqua"/>
        <w:b/>
        <w:noProof/>
        <w:sz w:val="17"/>
        <w:szCs w:val="17"/>
      </w:rPr>
      <w:t>44</w:t>
    </w:r>
    <w:r w:rsidR="000B5FFC" w:rsidRPr="005676F3">
      <w:rPr>
        <w:rFonts w:ascii="Book Antiqua" w:hAnsi="Book Antiqua"/>
        <w:b/>
        <w:sz w:val="17"/>
        <w:szCs w:val="17"/>
      </w:rPr>
      <w:fldChar w:fldCharType="end"/>
    </w:r>
    <w:r w:rsidRPr="005676F3">
      <w:rPr>
        <w:rFonts w:ascii="Book Antiqua" w:hAnsi="Book Antiqua"/>
        <w:sz w:val="17"/>
        <w:szCs w:val="17"/>
      </w:rPr>
      <w:t xml:space="preserve"> de </w:t>
    </w:r>
    <w:r w:rsidR="000B5FFC" w:rsidRPr="005676F3">
      <w:rPr>
        <w:rFonts w:ascii="Book Antiqua" w:hAnsi="Book Antiqua"/>
        <w:b/>
        <w:sz w:val="17"/>
        <w:szCs w:val="17"/>
      </w:rPr>
      <w:fldChar w:fldCharType="begin"/>
    </w:r>
    <w:r w:rsidRPr="005676F3">
      <w:rPr>
        <w:rFonts w:ascii="Book Antiqua" w:hAnsi="Book Antiqua"/>
        <w:b/>
        <w:sz w:val="17"/>
        <w:szCs w:val="17"/>
      </w:rPr>
      <w:instrText>NUMPAGES</w:instrText>
    </w:r>
    <w:r w:rsidR="000B5FFC" w:rsidRPr="005676F3">
      <w:rPr>
        <w:rFonts w:ascii="Book Antiqua" w:hAnsi="Book Antiqua"/>
        <w:b/>
        <w:sz w:val="17"/>
        <w:szCs w:val="17"/>
      </w:rPr>
      <w:fldChar w:fldCharType="separate"/>
    </w:r>
    <w:r w:rsidR="00874B70">
      <w:rPr>
        <w:rFonts w:ascii="Book Antiqua" w:hAnsi="Book Antiqua"/>
        <w:b/>
        <w:noProof/>
        <w:sz w:val="17"/>
        <w:szCs w:val="17"/>
      </w:rPr>
      <w:t>44</w:t>
    </w:r>
    <w:r w:rsidR="000B5FFC" w:rsidRPr="005676F3">
      <w:rPr>
        <w:rFonts w:ascii="Book Antiqua" w:hAnsi="Book Antiqua"/>
        <w:b/>
        <w:sz w:val="17"/>
        <w:szCs w:val="17"/>
      </w:rPr>
      <w:fldChar w:fldCharType="end"/>
    </w:r>
  </w:p>
  <w:p w:rsidR="006513F7" w:rsidRDefault="006513F7"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F7" w:rsidRDefault="006513F7" w:rsidP="00F97035">
      <w:r>
        <w:separator/>
      </w:r>
    </w:p>
  </w:footnote>
  <w:footnote w:type="continuationSeparator" w:id="1">
    <w:p w:rsidR="006513F7" w:rsidRDefault="006513F7"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6513F7" w:rsidRPr="00687DC8" w:rsidTr="0072061E">
      <w:trPr>
        <w:trHeight w:val="838"/>
      </w:trPr>
      <w:tc>
        <w:tcPr>
          <w:tcW w:w="2715" w:type="dxa"/>
          <w:tcBorders>
            <w:top w:val="nil"/>
            <w:left w:val="nil"/>
            <w:bottom w:val="nil"/>
            <w:right w:val="nil"/>
          </w:tcBorders>
        </w:tcPr>
        <w:p w:rsidR="006513F7" w:rsidRPr="00687DC8" w:rsidRDefault="006513F7"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6513F7" w:rsidRPr="009F787D" w:rsidRDefault="006513F7"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6513F7" w:rsidRPr="009F787D" w:rsidRDefault="006513F7"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6513F7" w:rsidRPr="009C4B95" w:rsidRDefault="006513F7"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6513F7" w:rsidRDefault="006513F7"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2"/>
    <w:multiLevelType w:val="hybridMultilevel"/>
    <w:tmpl w:val="82A0DA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6F6E"/>
    <w:multiLevelType w:val="hybridMultilevel"/>
    <w:tmpl w:val="CF00E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32DCA"/>
    <w:multiLevelType w:val="hybridMultilevel"/>
    <w:tmpl w:val="3EFE0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71635"/>
    <w:multiLevelType w:val="hybridMultilevel"/>
    <w:tmpl w:val="4B86C0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044E53"/>
    <w:multiLevelType w:val="hybridMultilevel"/>
    <w:tmpl w:val="AA6C85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6">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7">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8">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10">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8">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9">
    <w:nsid w:val="32437EB3"/>
    <w:multiLevelType w:val="hybridMultilevel"/>
    <w:tmpl w:val="EAA696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8634CC"/>
    <w:multiLevelType w:val="hybridMultilevel"/>
    <w:tmpl w:val="B86ED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4">
    <w:nsid w:val="480C2E04"/>
    <w:multiLevelType w:val="hybridMultilevel"/>
    <w:tmpl w:val="15BAE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C227FD"/>
    <w:multiLevelType w:val="hybridMultilevel"/>
    <w:tmpl w:val="E1CA9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7">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9">
    <w:nsid w:val="61442E86"/>
    <w:multiLevelType w:val="hybridMultilevel"/>
    <w:tmpl w:val="9D4E6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8E11B1"/>
    <w:multiLevelType w:val="hybridMultilevel"/>
    <w:tmpl w:val="75D85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F01D96"/>
    <w:multiLevelType w:val="hybridMultilevel"/>
    <w:tmpl w:val="8DE64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9560A4"/>
    <w:multiLevelType w:val="hybridMultilevel"/>
    <w:tmpl w:val="CA90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931B8"/>
    <w:multiLevelType w:val="hybridMultilevel"/>
    <w:tmpl w:val="0FDE2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36">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36"/>
  </w:num>
  <w:num w:numId="5">
    <w:abstractNumId w:val="14"/>
  </w:num>
  <w:num w:numId="6">
    <w:abstractNumId w:val="13"/>
  </w:num>
  <w:num w:numId="7">
    <w:abstractNumId w:val="12"/>
  </w:num>
  <w:num w:numId="8">
    <w:abstractNumId w:val="9"/>
  </w:num>
  <w:num w:numId="9">
    <w:abstractNumId w:val="26"/>
  </w:num>
  <w:num w:numId="10">
    <w:abstractNumId w:val="6"/>
  </w:num>
  <w:num w:numId="11">
    <w:abstractNumId w:val="28"/>
  </w:num>
  <w:num w:numId="12">
    <w:abstractNumId w:val="35"/>
  </w:num>
  <w:num w:numId="13">
    <w:abstractNumId w:val="15"/>
  </w:num>
  <w:num w:numId="14">
    <w:abstractNumId w:val="20"/>
  </w:num>
  <w:num w:numId="15">
    <w:abstractNumId w:val="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5"/>
  </w:num>
  <w:num w:numId="20">
    <w:abstractNumId w:val="38"/>
  </w:num>
  <w:num w:numId="21">
    <w:abstractNumId w:val="16"/>
  </w:num>
  <w:num w:numId="22">
    <w:abstractNumId w:val="37"/>
  </w:num>
  <w:num w:numId="23">
    <w:abstractNumId w:val="34"/>
  </w:num>
  <w:num w:numId="24">
    <w:abstractNumId w:val="11"/>
  </w:num>
  <w:num w:numId="25">
    <w:abstractNumId w:val="27"/>
  </w:num>
  <w:num w:numId="26">
    <w:abstractNumId w:val="1"/>
  </w:num>
  <w:num w:numId="27">
    <w:abstractNumId w:val="31"/>
  </w:num>
  <w:num w:numId="28">
    <w:abstractNumId w:val="2"/>
  </w:num>
  <w:num w:numId="29">
    <w:abstractNumId w:val="21"/>
  </w:num>
  <w:num w:numId="30">
    <w:abstractNumId w:val="33"/>
  </w:num>
  <w:num w:numId="31">
    <w:abstractNumId w:val="29"/>
  </w:num>
  <w:num w:numId="32">
    <w:abstractNumId w:val="24"/>
  </w:num>
  <w:num w:numId="33">
    <w:abstractNumId w:val="25"/>
  </w:num>
  <w:num w:numId="34">
    <w:abstractNumId w:val="30"/>
  </w:num>
  <w:num w:numId="35">
    <w:abstractNumId w:val="32"/>
  </w:num>
  <w:num w:numId="36">
    <w:abstractNumId w:val="0"/>
  </w:num>
  <w:num w:numId="37">
    <w:abstractNumId w:val="4"/>
  </w:num>
  <w:num w:numId="38">
    <w:abstractNumId w:val="19"/>
  </w:num>
  <w:num w:numId="39">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67265"/>
  </w:hdrShapeDefaults>
  <w:footnotePr>
    <w:footnote w:id="0"/>
    <w:footnote w:id="1"/>
  </w:footnotePr>
  <w:endnotePr>
    <w:endnote w:id="0"/>
    <w:endnote w:id="1"/>
  </w:endnotePr>
  <w:compat/>
  <w:rsids>
    <w:rsidRoot w:val="00F97035"/>
    <w:rsid w:val="0000098A"/>
    <w:rsid w:val="00000ACF"/>
    <w:rsid w:val="00001A88"/>
    <w:rsid w:val="000028E4"/>
    <w:rsid w:val="00002B00"/>
    <w:rsid w:val="00003652"/>
    <w:rsid w:val="00003868"/>
    <w:rsid w:val="00003A68"/>
    <w:rsid w:val="00005601"/>
    <w:rsid w:val="00005ADB"/>
    <w:rsid w:val="0000621E"/>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4CBA"/>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647D"/>
    <w:rsid w:val="00036FC0"/>
    <w:rsid w:val="00037453"/>
    <w:rsid w:val="0003789A"/>
    <w:rsid w:val="000378B4"/>
    <w:rsid w:val="00042881"/>
    <w:rsid w:val="000428E3"/>
    <w:rsid w:val="00042BCA"/>
    <w:rsid w:val="00042D78"/>
    <w:rsid w:val="000446D9"/>
    <w:rsid w:val="00045424"/>
    <w:rsid w:val="0004551C"/>
    <w:rsid w:val="000457C5"/>
    <w:rsid w:val="00045BB8"/>
    <w:rsid w:val="000471AC"/>
    <w:rsid w:val="0005158C"/>
    <w:rsid w:val="00051604"/>
    <w:rsid w:val="000516F4"/>
    <w:rsid w:val="00051F4F"/>
    <w:rsid w:val="0005360B"/>
    <w:rsid w:val="00053691"/>
    <w:rsid w:val="00053B0D"/>
    <w:rsid w:val="000546E2"/>
    <w:rsid w:val="00055D99"/>
    <w:rsid w:val="00056667"/>
    <w:rsid w:val="0005673F"/>
    <w:rsid w:val="00056BDA"/>
    <w:rsid w:val="000572FE"/>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58E"/>
    <w:rsid w:val="00071F7D"/>
    <w:rsid w:val="0007242D"/>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87B60"/>
    <w:rsid w:val="000909B7"/>
    <w:rsid w:val="00091BE3"/>
    <w:rsid w:val="00091D0F"/>
    <w:rsid w:val="000947B1"/>
    <w:rsid w:val="00094FD1"/>
    <w:rsid w:val="00095570"/>
    <w:rsid w:val="00096013"/>
    <w:rsid w:val="00096177"/>
    <w:rsid w:val="00097B22"/>
    <w:rsid w:val="000A2AE1"/>
    <w:rsid w:val="000A40BF"/>
    <w:rsid w:val="000A45CB"/>
    <w:rsid w:val="000A45E4"/>
    <w:rsid w:val="000A484B"/>
    <w:rsid w:val="000A520F"/>
    <w:rsid w:val="000A692B"/>
    <w:rsid w:val="000B0F8D"/>
    <w:rsid w:val="000B17D3"/>
    <w:rsid w:val="000B182D"/>
    <w:rsid w:val="000B4475"/>
    <w:rsid w:val="000B4915"/>
    <w:rsid w:val="000B5645"/>
    <w:rsid w:val="000B5770"/>
    <w:rsid w:val="000B5D17"/>
    <w:rsid w:val="000B5FFC"/>
    <w:rsid w:val="000B6807"/>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02C"/>
    <w:rsid w:val="000D12C0"/>
    <w:rsid w:val="000D1C54"/>
    <w:rsid w:val="000D25DD"/>
    <w:rsid w:val="000D3C8D"/>
    <w:rsid w:val="000D3E33"/>
    <w:rsid w:val="000D3FF2"/>
    <w:rsid w:val="000D403F"/>
    <w:rsid w:val="000D413A"/>
    <w:rsid w:val="000D4655"/>
    <w:rsid w:val="000D4959"/>
    <w:rsid w:val="000D4ABA"/>
    <w:rsid w:val="000D5B05"/>
    <w:rsid w:val="000D5E2F"/>
    <w:rsid w:val="000D61EB"/>
    <w:rsid w:val="000E1B93"/>
    <w:rsid w:val="000E2344"/>
    <w:rsid w:val="000E407B"/>
    <w:rsid w:val="000E4588"/>
    <w:rsid w:val="000E48D0"/>
    <w:rsid w:val="000E545C"/>
    <w:rsid w:val="000F014E"/>
    <w:rsid w:val="000F0404"/>
    <w:rsid w:val="000F0854"/>
    <w:rsid w:val="000F0983"/>
    <w:rsid w:val="000F1615"/>
    <w:rsid w:val="000F16AE"/>
    <w:rsid w:val="000F1701"/>
    <w:rsid w:val="000F1B66"/>
    <w:rsid w:val="000F1B70"/>
    <w:rsid w:val="000F25F4"/>
    <w:rsid w:val="000F2E51"/>
    <w:rsid w:val="000F423F"/>
    <w:rsid w:val="000F4C57"/>
    <w:rsid w:val="000F5950"/>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CAA"/>
    <w:rsid w:val="00107F21"/>
    <w:rsid w:val="00110761"/>
    <w:rsid w:val="00111B4C"/>
    <w:rsid w:val="00111F7A"/>
    <w:rsid w:val="00112F9E"/>
    <w:rsid w:val="0011479E"/>
    <w:rsid w:val="00116D71"/>
    <w:rsid w:val="001176DD"/>
    <w:rsid w:val="00120BF3"/>
    <w:rsid w:val="00120CB5"/>
    <w:rsid w:val="001220D8"/>
    <w:rsid w:val="0012219F"/>
    <w:rsid w:val="0012267C"/>
    <w:rsid w:val="0012458D"/>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0F60"/>
    <w:rsid w:val="00141033"/>
    <w:rsid w:val="00141A28"/>
    <w:rsid w:val="0014299B"/>
    <w:rsid w:val="00142F2B"/>
    <w:rsid w:val="001430A7"/>
    <w:rsid w:val="0014376D"/>
    <w:rsid w:val="00143C37"/>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6E6E"/>
    <w:rsid w:val="0015753D"/>
    <w:rsid w:val="00160378"/>
    <w:rsid w:val="00160ADE"/>
    <w:rsid w:val="00161513"/>
    <w:rsid w:val="0016174E"/>
    <w:rsid w:val="00162168"/>
    <w:rsid w:val="001621A2"/>
    <w:rsid w:val="00162C96"/>
    <w:rsid w:val="00163629"/>
    <w:rsid w:val="00163A58"/>
    <w:rsid w:val="00164275"/>
    <w:rsid w:val="00164901"/>
    <w:rsid w:val="00164A65"/>
    <w:rsid w:val="00165C70"/>
    <w:rsid w:val="00167087"/>
    <w:rsid w:val="00170D17"/>
    <w:rsid w:val="00171F49"/>
    <w:rsid w:val="00173715"/>
    <w:rsid w:val="0017387E"/>
    <w:rsid w:val="0017398B"/>
    <w:rsid w:val="00174EF0"/>
    <w:rsid w:val="001777EB"/>
    <w:rsid w:val="00180F67"/>
    <w:rsid w:val="0018125C"/>
    <w:rsid w:val="00181A2E"/>
    <w:rsid w:val="001867CF"/>
    <w:rsid w:val="00187BD5"/>
    <w:rsid w:val="00187C53"/>
    <w:rsid w:val="00187EB0"/>
    <w:rsid w:val="00187EDE"/>
    <w:rsid w:val="00190962"/>
    <w:rsid w:val="001914F2"/>
    <w:rsid w:val="0019220B"/>
    <w:rsid w:val="001932E1"/>
    <w:rsid w:val="00193368"/>
    <w:rsid w:val="00193841"/>
    <w:rsid w:val="00194EC9"/>
    <w:rsid w:val="00195293"/>
    <w:rsid w:val="00195332"/>
    <w:rsid w:val="00195564"/>
    <w:rsid w:val="001976E3"/>
    <w:rsid w:val="001A1557"/>
    <w:rsid w:val="001A1E4B"/>
    <w:rsid w:val="001A218C"/>
    <w:rsid w:val="001A22D2"/>
    <w:rsid w:val="001A2949"/>
    <w:rsid w:val="001A2C04"/>
    <w:rsid w:val="001A35B3"/>
    <w:rsid w:val="001A3CC2"/>
    <w:rsid w:val="001A4D4A"/>
    <w:rsid w:val="001A5AA0"/>
    <w:rsid w:val="001A6DF3"/>
    <w:rsid w:val="001A7929"/>
    <w:rsid w:val="001B1C84"/>
    <w:rsid w:val="001B2084"/>
    <w:rsid w:val="001B34EB"/>
    <w:rsid w:val="001B37BD"/>
    <w:rsid w:val="001B4B39"/>
    <w:rsid w:val="001B4CC0"/>
    <w:rsid w:val="001B6705"/>
    <w:rsid w:val="001B7EA3"/>
    <w:rsid w:val="001B7F16"/>
    <w:rsid w:val="001C1B5E"/>
    <w:rsid w:val="001C24BB"/>
    <w:rsid w:val="001C2B5D"/>
    <w:rsid w:val="001C3A15"/>
    <w:rsid w:val="001C3AAB"/>
    <w:rsid w:val="001C4606"/>
    <w:rsid w:val="001C4608"/>
    <w:rsid w:val="001C486F"/>
    <w:rsid w:val="001C5302"/>
    <w:rsid w:val="001C5B6E"/>
    <w:rsid w:val="001C5BE3"/>
    <w:rsid w:val="001C61CD"/>
    <w:rsid w:val="001C62B4"/>
    <w:rsid w:val="001C698F"/>
    <w:rsid w:val="001C73DE"/>
    <w:rsid w:val="001C78B5"/>
    <w:rsid w:val="001C7918"/>
    <w:rsid w:val="001C7D3F"/>
    <w:rsid w:val="001D05E4"/>
    <w:rsid w:val="001D09A6"/>
    <w:rsid w:val="001D0F9C"/>
    <w:rsid w:val="001D1492"/>
    <w:rsid w:val="001D1E26"/>
    <w:rsid w:val="001D1F46"/>
    <w:rsid w:val="001D22BF"/>
    <w:rsid w:val="001D35A7"/>
    <w:rsid w:val="001D3744"/>
    <w:rsid w:val="001E03A2"/>
    <w:rsid w:val="001E1C7E"/>
    <w:rsid w:val="001E3AA4"/>
    <w:rsid w:val="001E53DE"/>
    <w:rsid w:val="001E5C41"/>
    <w:rsid w:val="001E5D02"/>
    <w:rsid w:val="001E7814"/>
    <w:rsid w:val="001F233B"/>
    <w:rsid w:val="001F46F6"/>
    <w:rsid w:val="001F558A"/>
    <w:rsid w:val="001F5828"/>
    <w:rsid w:val="001F68D3"/>
    <w:rsid w:val="001F6935"/>
    <w:rsid w:val="001F72EA"/>
    <w:rsid w:val="001F7A27"/>
    <w:rsid w:val="00201504"/>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5C7"/>
    <w:rsid w:val="00222C34"/>
    <w:rsid w:val="00223C4D"/>
    <w:rsid w:val="00223EE8"/>
    <w:rsid w:val="00224983"/>
    <w:rsid w:val="0022506B"/>
    <w:rsid w:val="002252CC"/>
    <w:rsid w:val="00226E4C"/>
    <w:rsid w:val="00227820"/>
    <w:rsid w:val="00230505"/>
    <w:rsid w:val="0023075A"/>
    <w:rsid w:val="00230951"/>
    <w:rsid w:val="0023112B"/>
    <w:rsid w:val="00231884"/>
    <w:rsid w:val="00231B9E"/>
    <w:rsid w:val="00231BBF"/>
    <w:rsid w:val="002333F3"/>
    <w:rsid w:val="00233774"/>
    <w:rsid w:val="00233920"/>
    <w:rsid w:val="0023396F"/>
    <w:rsid w:val="00233B4F"/>
    <w:rsid w:val="00233FE4"/>
    <w:rsid w:val="002415D8"/>
    <w:rsid w:val="0024233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2C30"/>
    <w:rsid w:val="002536A4"/>
    <w:rsid w:val="00253E3A"/>
    <w:rsid w:val="00254245"/>
    <w:rsid w:val="00255339"/>
    <w:rsid w:val="002553E2"/>
    <w:rsid w:val="002556A9"/>
    <w:rsid w:val="00256170"/>
    <w:rsid w:val="002569EE"/>
    <w:rsid w:val="00257266"/>
    <w:rsid w:val="00260883"/>
    <w:rsid w:val="00260C05"/>
    <w:rsid w:val="0026209A"/>
    <w:rsid w:val="002623E6"/>
    <w:rsid w:val="002630C9"/>
    <w:rsid w:val="002630F6"/>
    <w:rsid w:val="0026348B"/>
    <w:rsid w:val="00264992"/>
    <w:rsid w:val="00264DE4"/>
    <w:rsid w:val="0026547F"/>
    <w:rsid w:val="0026774D"/>
    <w:rsid w:val="002701FA"/>
    <w:rsid w:val="002707CB"/>
    <w:rsid w:val="0027209A"/>
    <w:rsid w:val="002726B4"/>
    <w:rsid w:val="00274789"/>
    <w:rsid w:val="00274ADD"/>
    <w:rsid w:val="00275420"/>
    <w:rsid w:val="0027577F"/>
    <w:rsid w:val="00275B8C"/>
    <w:rsid w:val="00275EE4"/>
    <w:rsid w:val="0027606F"/>
    <w:rsid w:val="0027609C"/>
    <w:rsid w:val="0027672B"/>
    <w:rsid w:val="00276F63"/>
    <w:rsid w:val="00277638"/>
    <w:rsid w:val="00280620"/>
    <w:rsid w:val="0028113A"/>
    <w:rsid w:val="0028188B"/>
    <w:rsid w:val="00281931"/>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17B"/>
    <w:rsid w:val="002A52CE"/>
    <w:rsid w:val="002A6217"/>
    <w:rsid w:val="002A6949"/>
    <w:rsid w:val="002A6BA8"/>
    <w:rsid w:val="002A6FEB"/>
    <w:rsid w:val="002A7A82"/>
    <w:rsid w:val="002A7F05"/>
    <w:rsid w:val="002B175C"/>
    <w:rsid w:val="002B24D6"/>
    <w:rsid w:val="002B256D"/>
    <w:rsid w:val="002B2940"/>
    <w:rsid w:val="002B2F3A"/>
    <w:rsid w:val="002B375D"/>
    <w:rsid w:val="002B4457"/>
    <w:rsid w:val="002B5206"/>
    <w:rsid w:val="002B6A00"/>
    <w:rsid w:val="002B6CE3"/>
    <w:rsid w:val="002B7001"/>
    <w:rsid w:val="002B7668"/>
    <w:rsid w:val="002C032C"/>
    <w:rsid w:val="002C11BB"/>
    <w:rsid w:val="002C14CE"/>
    <w:rsid w:val="002C1865"/>
    <w:rsid w:val="002C1BAB"/>
    <w:rsid w:val="002C2130"/>
    <w:rsid w:val="002C2BC4"/>
    <w:rsid w:val="002C3DCE"/>
    <w:rsid w:val="002C460F"/>
    <w:rsid w:val="002C5D82"/>
    <w:rsid w:val="002C6592"/>
    <w:rsid w:val="002C68D5"/>
    <w:rsid w:val="002C6E15"/>
    <w:rsid w:val="002C76C7"/>
    <w:rsid w:val="002D0B79"/>
    <w:rsid w:val="002D0CAE"/>
    <w:rsid w:val="002D1C9A"/>
    <w:rsid w:val="002D2237"/>
    <w:rsid w:val="002D23F6"/>
    <w:rsid w:val="002D270F"/>
    <w:rsid w:val="002D331A"/>
    <w:rsid w:val="002D3932"/>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28B"/>
    <w:rsid w:val="002F25AE"/>
    <w:rsid w:val="002F337C"/>
    <w:rsid w:val="002F3AFD"/>
    <w:rsid w:val="002F3B84"/>
    <w:rsid w:val="002F4210"/>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06D73"/>
    <w:rsid w:val="003100F6"/>
    <w:rsid w:val="00310993"/>
    <w:rsid w:val="003121FE"/>
    <w:rsid w:val="003124CF"/>
    <w:rsid w:val="00312BDA"/>
    <w:rsid w:val="00312D1E"/>
    <w:rsid w:val="0031454E"/>
    <w:rsid w:val="00314F48"/>
    <w:rsid w:val="00315E8D"/>
    <w:rsid w:val="0031621B"/>
    <w:rsid w:val="003168B7"/>
    <w:rsid w:val="003170ED"/>
    <w:rsid w:val="00317BD6"/>
    <w:rsid w:val="00320869"/>
    <w:rsid w:val="00321AED"/>
    <w:rsid w:val="00322CE9"/>
    <w:rsid w:val="00323713"/>
    <w:rsid w:val="003246C7"/>
    <w:rsid w:val="00324E09"/>
    <w:rsid w:val="003257D1"/>
    <w:rsid w:val="003259CE"/>
    <w:rsid w:val="003260FB"/>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D49"/>
    <w:rsid w:val="00344205"/>
    <w:rsid w:val="003451B0"/>
    <w:rsid w:val="00345C35"/>
    <w:rsid w:val="0034629F"/>
    <w:rsid w:val="003472DE"/>
    <w:rsid w:val="00350AF4"/>
    <w:rsid w:val="00350BDB"/>
    <w:rsid w:val="00351D0F"/>
    <w:rsid w:val="00351D80"/>
    <w:rsid w:val="0035285F"/>
    <w:rsid w:val="003529DE"/>
    <w:rsid w:val="0035317A"/>
    <w:rsid w:val="003556E2"/>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891"/>
    <w:rsid w:val="00377429"/>
    <w:rsid w:val="00377E47"/>
    <w:rsid w:val="00380172"/>
    <w:rsid w:val="003806EF"/>
    <w:rsid w:val="0038076D"/>
    <w:rsid w:val="00380BBA"/>
    <w:rsid w:val="00380D7D"/>
    <w:rsid w:val="00381AAB"/>
    <w:rsid w:val="00382283"/>
    <w:rsid w:val="00382872"/>
    <w:rsid w:val="00383611"/>
    <w:rsid w:val="00383D38"/>
    <w:rsid w:val="00383E7B"/>
    <w:rsid w:val="00385158"/>
    <w:rsid w:val="0038587C"/>
    <w:rsid w:val="00385EE4"/>
    <w:rsid w:val="00386533"/>
    <w:rsid w:val="00386A6B"/>
    <w:rsid w:val="00387EAF"/>
    <w:rsid w:val="003941A5"/>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1AF4"/>
    <w:rsid w:val="003B428F"/>
    <w:rsid w:val="003B54E1"/>
    <w:rsid w:val="003B5E39"/>
    <w:rsid w:val="003B6050"/>
    <w:rsid w:val="003B686D"/>
    <w:rsid w:val="003B73CD"/>
    <w:rsid w:val="003B76FC"/>
    <w:rsid w:val="003B780D"/>
    <w:rsid w:val="003C0B1A"/>
    <w:rsid w:val="003C18F4"/>
    <w:rsid w:val="003C19FE"/>
    <w:rsid w:val="003C349D"/>
    <w:rsid w:val="003C402C"/>
    <w:rsid w:val="003C469D"/>
    <w:rsid w:val="003C5612"/>
    <w:rsid w:val="003D023E"/>
    <w:rsid w:val="003D0A01"/>
    <w:rsid w:val="003D12BC"/>
    <w:rsid w:val="003D1BA4"/>
    <w:rsid w:val="003D1DA1"/>
    <w:rsid w:val="003D23A5"/>
    <w:rsid w:val="003D379B"/>
    <w:rsid w:val="003D3BD3"/>
    <w:rsid w:val="003D4EE8"/>
    <w:rsid w:val="003D4FE9"/>
    <w:rsid w:val="003D64E1"/>
    <w:rsid w:val="003D67CA"/>
    <w:rsid w:val="003D6EE7"/>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E7B3E"/>
    <w:rsid w:val="003F06D1"/>
    <w:rsid w:val="003F219D"/>
    <w:rsid w:val="003F3B47"/>
    <w:rsid w:val="003F42A6"/>
    <w:rsid w:val="003F532F"/>
    <w:rsid w:val="003F5DC9"/>
    <w:rsid w:val="003F744D"/>
    <w:rsid w:val="0040006A"/>
    <w:rsid w:val="00400F5D"/>
    <w:rsid w:val="004014D9"/>
    <w:rsid w:val="004019B4"/>
    <w:rsid w:val="00402303"/>
    <w:rsid w:val="004031DA"/>
    <w:rsid w:val="00403D64"/>
    <w:rsid w:val="0040468F"/>
    <w:rsid w:val="0040474E"/>
    <w:rsid w:val="00405F61"/>
    <w:rsid w:val="00406E9F"/>
    <w:rsid w:val="00406EA2"/>
    <w:rsid w:val="00407077"/>
    <w:rsid w:val="004113A9"/>
    <w:rsid w:val="00411455"/>
    <w:rsid w:val="00411E2E"/>
    <w:rsid w:val="00413076"/>
    <w:rsid w:val="00413E5E"/>
    <w:rsid w:val="00414689"/>
    <w:rsid w:val="00414E0C"/>
    <w:rsid w:val="00415370"/>
    <w:rsid w:val="004163FD"/>
    <w:rsid w:val="00416471"/>
    <w:rsid w:val="00417AA4"/>
    <w:rsid w:val="00417F82"/>
    <w:rsid w:val="00421101"/>
    <w:rsid w:val="00421151"/>
    <w:rsid w:val="00421BCA"/>
    <w:rsid w:val="00422083"/>
    <w:rsid w:val="0042228F"/>
    <w:rsid w:val="00423431"/>
    <w:rsid w:val="004234AC"/>
    <w:rsid w:val="004237C8"/>
    <w:rsid w:val="004268DF"/>
    <w:rsid w:val="004275DF"/>
    <w:rsid w:val="00427A30"/>
    <w:rsid w:val="00430382"/>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1F7"/>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595"/>
    <w:rsid w:val="00457BA9"/>
    <w:rsid w:val="00457D5D"/>
    <w:rsid w:val="00460266"/>
    <w:rsid w:val="0046151C"/>
    <w:rsid w:val="00461E89"/>
    <w:rsid w:val="004627BE"/>
    <w:rsid w:val="00462D7A"/>
    <w:rsid w:val="00462DEA"/>
    <w:rsid w:val="00465A6C"/>
    <w:rsid w:val="0046760F"/>
    <w:rsid w:val="004676C0"/>
    <w:rsid w:val="00467E35"/>
    <w:rsid w:val="00470206"/>
    <w:rsid w:val="004702AC"/>
    <w:rsid w:val="00470780"/>
    <w:rsid w:val="00471CF9"/>
    <w:rsid w:val="00472F9C"/>
    <w:rsid w:val="00474669"/>
    <w:rsid w:val="00474ACF"/>
    <w:rsid w:val="00475A60"/>
    <w:rsid w:val="00475F39"/>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6ABB"/>
    <w:rsid w:val="00496E5A"/>
    <w:rsid w:val="00497872"/>
    <w:rsid w:val="004A049F"/>
    <w:rsid w:val="004A128B"/>
    <w:rsid w:val="004A1E2E"/>
    <w:rsid w:val="004A2433"/>
    <w:rsid w:val="004A4292"/>
    <w:rsid w:val="004A52B7"/>
    <w:rsid w:val="004A62D8"/>
    <w:rsid w:val="004A679F"/>
    <w:rsid w:val="004A699A"/>
    <w:rsid w:val="004A6D22"/>
    <w:rsid w:val="004A72EA"/>
    <w:rsid w:val="004A78CE"/>
    <w:rsid w:val="004B07EA"/>
    <w:rsid w:val="004B2C2F"/>
    <w:rsid w:val="004B3688"/>
    <w:rsid w:val="004B4701"/>
    <w:rsid w:val="004B4D6E"/>
    <w:rsid w:val="004B5095"/>
    <w:rsid w:val="004B5787"/>
    <w:rsid w:val="004B6776"/>
    <w:rsid w:val="004B7458"/>
    <w:rsid w:val="004B77EA"/>
    <w:rsid w:val="004B7CE6"/>
    <w:rsid w:val="004B7DBA"/>
    <w:rsid w:val="004C0790"/>
    <w:rsid w:val="004C1495"/>
    <w:rsid w:val="004C1624"/>
    <w:rsid w:val="004C174E"/>
    <w:rsid w:val="004C1815"/>
    <w:rsid w:val="004C19B7"/>
    <w:rsid w:val="004C266B"/>
    <w:rsid w:val="004C2FE2"/>
    <w:rsid w:val="004C38CA"/>
    <w:rsid w:val="004C4298"/>
    <w:rsid w:val="004C4710"/>
    <w:rsid w:val="004C5176"/>
    <w:rsid w:val="004C6137"/>
    <w:rsid w:val="004C648F"/>
    <w:rsid w:val="004C671F"/>
    <w:rsid w:val="004C7410"/>
    <w:rsid w:val="004D1168"/>
    <w:rsid w:val="004D1784"/>
    <w:rsid w:val="004D2B63"/>
    <w:rsid w:val="004D2C9A"/>
    <w:rsid w:val="004D3DAC"/>
    <w:rsid w:val="004D4001"/>
    <w:rsid w:val="004D44D2"/>
    <w:rsid w:val="004D46FB"/>
    <w:rsid w:val="004D4EA6"/>
    <w:rsid w:val="004D4F30"/>
    <w:rsid w:val="004D5A32"/>
    <w:rsid w:val="004D5B35"/>
    <w:rsid w:val="004D63B0"/>
    <w:rsid w:val="004D66C6"/>
    <w:rsid w:val="004D77E0"/>
    <w:rsid w:val="004E1398"/>
    <w:rsid w:val="004E350D"/>
    <w:rsid w:val="004E3B63"/>
    <w:rsid w:val="004E3D78"/>
    <w:rsid w:val="004E484D"/>
    <w:rsid w:val="004E7636"/>
    <w:rsid w:val="004F0D3A"/>
    <w:rsid w:val="004F11FA"/>
    <w:rsid w:val="004F35C4"/>
    <w:rsid w:val="004F3881"/>
    <w:rsid w:val="004F4026"/>
    <w:rsid w:val="004F4BF0"/>
    <w:rsid w:val="004F4F81"/>
    <w:rsid w:val="004F5539"/>
    <w:rsid w:val="004F7560"/>
    <w:rsid w:val="004F7E2D"/>
    <w:rsid w:val="00500C96"/>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54BC"/>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656"/>
    <w:rsid w:val="00532CDC"/>
    <w:rsid w:val="005354A0"/>
    <w:rsid w:val="0053618C"/>
    <w:rsid w:val="00537EA7"/>
    <w:rsid w:val="00540A60"/>
    <w:rsid w:val="00540B44"/>
    <w:rsid w:val="00540C58"/>
    <w:rsid w:val="00541553"/>
    <w:rsid w:val="00541BB3"/>
    <w:rsid w:val="00542A53"/>
    <w:rsid w:val="00542A70"/>
    <w:rsid w:val="005437A1"/>
    <w:rsid w:val="005444FC"/>
    <w:rsid w:val="00544508"/>
    <w:rsid w:val="00544931"/>
    <w:rsid w:val="0054542A"/>
    <w:rsid w:val="0054586A"/>
    <w:rsid w:val="00545D73"/>
    <w:rsid w:val="00545E39"/>
    <w:rsid w:val="00547760"/>
    <w:rsid w:val="005478A6"/>
    <w:rsid w:val="00550DDC"/>
    <w:rsid w:val="00551008"/>
    <w:rsid w:val="00551236"/>
    <w:rsid w:val="005514B5"/>
    <w:rsid w:val="00551AA2"/>
    <w:rsid w:val="00551CAE"/>
    <w:rsid w:val="00551EA3"/>
    <w:rsid w:val="00552C7F"/>
    <w:rsid w:val="00553136"/>
    <w:rsid w:val="005537C0"/>
    <w:rsid w:val="0055490E"/>
    <w:rsid w:val="00555B96"/>
    <w:rsid w:val="00555C50"/>
    <w:rsid w:val="00556697"/>
    <w:rsid w:val="00557408"/>
    <w:rsid w:val="005600E4"/>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33EC"/>
    <w:rsid w:val="00575109"/>
    <w:rsid w:val="005762FE"/>
    <w:rsid w:val="00576448"/>
    <w:rsid w:val="0057798B"/>
    <w:rsid w:val="00580477"/>
    <w:rsid w:val="005807B7"/>
    <w:rsid w:val="00580AFD"/>
    <w:rsid w:val="00581792"/>
    <w:rsid w:val="00581AEB"/>
    <w:rsid w:val="00581C13"/>
    <w:rsid w:val="00582790"/>
    <w:rsid w:val="00582A4F"/>
    <w:rsid w:val="005843F6"/>
    <w:rsid w:val="005851CB"/>
    <w:rsid w:val="00585E92"/>
    <w:rsid w:val="005868A7"/>
    <w:rsid w:val="00587B14"/>
    <w:rsid w:val="005919EE"/>
    <w:rsid w:val="00591E75"/>
    <w:rsid w:val="0059374A"/>
    <w:rsid w:val="00593B73"/>
    <w:rsid w:val="00594265"/>
    <w:rsid w:val="00594543"/>
    <w:rsid w:val="00594F4D"/>
    <w:rsid w:val="00595176"/>
    <w:rsid w:val="005951BF"/>
    <w:rsid w:val="00595681"/>
    <w:rsid w:val="005956FA"/>
    <w:rsid w:val="00595EF5"/>
    <w:rsid w:val="005963D6"/>
    <w:rsid w:val="005974CB"/>
    <w:rsid w:val="00597561"/>
    <w:rsid w:val="005A0053"/>
    <w:rsid w:val="005A00E6"/>
    <w:rsid w:val="005A0A14"/>
    <w:rsid w:val="005A1776"/>
    <w:rsid w:val="005A1AAA"/>
    <w:rsid w:val="005A1BF2"/>
    <w:rsid w:val="005A234D"/>
    <w:rsid w:val="005A2BC7"/>
    <w:rsid w:val="005A3559"/>
    <w:rsid w:val="005A3B05"/>
    <w:rsid w:val="005A41FC"/>
    <w:rsid w:val="005A442A"/>
    <w:rsid w:val="005A48FB"/>
    <w:rsid w:val="005A4FAF"/>
    <w:rsid w:val="005A6943"/>
    <w:rsid w:val="005A6D8D"/>
    <w:rsid w:val="005B03FA"/>
    <w:rsid w:val="005B09AA"/>
    <w:rsid w:val="005B0A13"/>
    <w:rsid w:val="005B123D"/>
    <w:rsid w:val="005B21FD"/>
    <w:rsid w:val="005B357C"/>
    <w:rsid w:val="005B42C4"/>
    <w:rsid w:val="005B6D1D"/>
    <w:rsid w:val="005B76D0"/>
    <w:rsid w:val="005B7C08"/>
    <w:rsid w:val="005C1BF8"/>
    <w:rsid w:val="005C2720"/>
    <w:rsid w:val="005C3A7A"/>
    <w:rsid w:val="005C4744"/>
    <w:rsid w:val="005C4CC1"/>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063"/>
    <w:rsid w:val="005D5F73"/>
    <w:rsid w:val="005D6D03"/>
    <w:rsid w:val="005D780B"/>
    <w:rsid w:val="005E02E8"/>
    <w:rsid w:val="005E03AB"/>
    <w:rsid w:val="005E074C"/>
    <w:rsid w:val="005E09C1"/>
    <w:rsid w:val="005E1ABC"/>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15FB"/>
    <w:rsid w:val="0060188A"/>
    <w:rsid w:val="00601A98"/>
    <w:rsid w:val="00603449"/>
    <w:rsid w:val="006040A0"/>
    <w:rsid w:val="00604588"/>
    <w:rsid w:val="00604A8C"/>
    <w:rsid w:val="0060588A"/>
    <w:rsid w:val="00605BE2"/>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203"/>
    <w:rsid w:val="00620D7C"/>
    <w:rsid w:val="00620DB5"/>
    <w:rsid w:val="0062128E"/>
    <w:rsid w:val="00621C02"/>
    <w:rsid w:val="00622CE1"/>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55E1"/>
    <w:rsid w:val="00636545"/>
    <w:rsid w:val="006365D0"/>
    <w:rsid w:val="00636919"/>
    <w:rsid w:val="00636B4A"/>
    <w:rsid w:val="00636BA5"/>
    <w:rsid w:val="006416AB"/>
    <w:rsid w:val="006416C3"/>
    <w:rsid w:val="00642CC6"/>
    <w:rsid w:val="00642FF2"/>
    <w:rsid w:val="0064365B"/>
    <w:rsid w:val="00643D76"/>
    <w:rsid w:val="00644174"/>
    <w:rsid w:val="00644A9B"/>
    <w:rsid w:val="00644CBF"/>
    <w:rsid w:val="00645136"/>
    <w:rsid w:val="00645341"/>
    <w:rsid w:val="00645B99"/>
    <w:rsid w:val="00645E0C"/>
    <w:rsid w:val="00645E99"/>
    <w:rsid w:val="00646AD5"/>
    <w:rsid w:val="00646B3B"/>
    <w:rsid w:val="00646C28"/>
    <w:rsid w:val="006477FD"/>
    <w:rsid w:val="00650E5B"/>
    <w:rsid w:val="006513F7"/>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2828"/>
    <w:rsid w:val="006633E4"/>
    <w:rsid w:val="00665073"/>
    <w:rsid w:val="006651F2"/>
    <w:rsid w:val="006656A6"/>
    <w:rsid w:val="0066600A"/>
    <w:rsid w:val="00667C3C"/>
    <w:rsid w:val="0067030C"/>
    <w:rsid w:val="00670D4E"/>
    <w:rsid w:val="00670F69"/>
    <w:rsid w:val="006710F1"/>
    <w:rsid w:val="00671A5E"/>
    <w:rsid w:val="0067225C"/>
    <w:rsid w:val="0067255A"/>
    <w:rsid w:val="0067340C"/>
    <w:rsid w:val="00674CBF"/>
    <w:rsid w:val="00674E9E"/>
    <w:rsid w:val="00674EE0"/>
    <w:rsid w:val="006759DF"/>
    <w:rsid w:val="0067631D"/>
    <w:rsid w:val="006764CB"/>
    <w:rsid w:val="006765A6"/>
    <w:rsid w:val="0067685B"/>
    <w:rsid w:val="00676BC4"/>
    <w:rsid w:val="00676FF8"/>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19A6"/>
    <w:rsid w:val="006B236F"/>
    <w:rsid w:val="006B3C09"/>
    <w:rsid w:val="006B4E35"/>
    <w:rsid w:val="006B4EC8"/>
    <w:rsid w:val="006B60C3"/>
    <w:rsid w:val="006B61D5"/>
    <w:rsid w:val="006B6BFE"/>
    <w:rsid w:val="006C0001"/>
    <w:rsid w:val="006C0B4D"/>
    <w:rsid w:val="006C1636"/>
    <w:rsid w:val="006C2594"/>
    <w:rsid w:val="006C2A3E"/>
    <w:rsid w:val="006C2EED"/>
    <w:rsid w:val="006C313A"/>
    <w:rsid w:val="006C31FC"/>
    <w:rsid w:val="006C3DF5"/>
    <w:rsid w:val="006C462A"/>
    <w:rsid w:val="006C4CE2"/>
    <w:rsid w:val="006C5F08"/>
    <w:rsid w:val="006C6309"/>
    <w:rsid w:val="006C661F"/>
    <w:rsid w:val="006C759E"/>
    <w:rsid w:val="006C7FB7"/>
    <w:rsid w:val="006D172B"/>
    <w:rsid w:val="006D1F90"/>
    <w:rsid w:val="006D21F7"/>
    <w:rsid w:val="006D2BA8"/>
    <w:rsid w:val="006D3197"/>
    <w:rsid w:val="006D3405"/>
    <w:rsid w:val="006D362D"/>
    <w:rsid w:val="006D3D09"/>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4DA"/>
    <w:rsid w:val="006F133F"/>
    <w:rsid w:val="006F3184"/>
    <w:rsid w:val="006F3357"/>
    <w:rsid w:val="006F4DE1"/>
    <w:rsid w:val="006F4E4B"/>
    <w:rsid w:val="006F5573"/>
    <w:rsid w:val="006F720E"/>
    <w:rsid w:val="007002F9"/>
    <w:rsid w:val="00701B9C"/>
    <w:rsid w:val="00703E3D"/>
    <w:rsid w:val="007048AF"/>
    <w:rsid w:val="00704AAE"/>
    <w:rsid w:val="00704C22"/>
    <w:rsid w:val="00704CCE"/>
    <w:rsid w:val="0070520E"/>
    <w:rsid w:val="0070535A"/>
    <w:rsid w:val="00706F41"/>
    <w:rsid w:val="00710DAB"/>
    <w:rsid w:val="00711DA0"/>
    <w:rsid w:val="007126D0"/>
    <w:rsid w:val="007128A1"/>
    <w:rsid w:val="00712A6F"/>
    <w:rsid w:val="00715378"/>
    <w:rsid w:val="00715A50"/>
    <w:rsid w:val="00717919"/>
    <w:rsid w:val="00717C04"/>
    <w:rsid w:val="0072013C"/>
    <w:rsid w:val="00720297"/>
    <w:rsid w:val="0072061E"/>
    <w:rsid w:val="007208E1"/>
    <w:rsid w:val="00721AAE"/>
    <w:rsid w:val="00721D7A"/>
    <w:rsid w:val="0072201D"/>
    <w:rsid w:val="00722AC7"/>
    <w:rsid w:val="00723626"/>
    <w:rsid w:val="007236D8"/>
    <w:rsid w:val="00723DEB"/>
    <w:rsid w:val="00724B1A"/>
    <w:rsid w:val="0072540B"/>
    <w:rsid w:val="007309C8"/>
    <w:rsid w:val="00730E88"/>
    <w:rsid w:val="007312B9"/>
    <w:rsid w:val="00731DAF"/>
    <w:rsid w:val="00732EFE"/>
    <w:rsid w:val="00732F55"/>
    <w:rsid w:val="00733068"/>
    <w:rsid w:val="0073360A"/>
    <w:rsid w:val="0073372B"/>
    <w:rsid w:val="00733F34"/>
    <w:rsid w:val="0073590C"/>
    <w:rsid w:val="00737B19"/>
    <w:rsid w:val="00740117"/>
    <w:rsid w:val="00740D67"/>
    <w:rsid w:val="007419B9"/>
    <w:rsid w:val="00742175"/>
    <w:rsid w:val="00742917"/>
    <w:rsid w:val="00742B54"/>
    <w:rsid w:val="00742EBD"/>
    <w:rsid w:val="00743D13"/>
    <w:rsid w:val="00743DA6"/>
    <w:rsid w:val="00744D26"/>
    <w:rsid w:val="0074521A"/>
    <w:rsid w:val="0074563B"/>
    <w:rsid w:val="007472B2"/>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17DF"/>
    <w:rsid w:val="00772CC7"/>
    <w:rsid w:val="00773354"/>
    <w:rsid w:val="00775F27"/>
    <w:rsid w:val="00775F83"/>
    <w:rsid w:val="007761A4"/>
    <w:rsid w:val="00776FD4"/>
    <w:rsid w:val="00777A43"/>
    <w:rsid w:val="00781B3F"/>
    <w:rsid w:val="0078251A"/>
    <w:rsid w:val="00782520"/>
    <w:rsid w:val="00782C07"/>
    <w:rsid w:val="00783C75"/>
    <w:rsid w:val="007843DD"/>
    <w:rsid w:val="00784432"/>
    <w:rsid w:val="0078541E"/>
    <w:rsid w:val="00785E1A"/>
    <w:rsid w:val="007876C9"/>
    <w:rsid w:val="0078784C"/>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1040"/>
    <w:rsid w:val="007A10A2"/>
    <w:rsid w:val="007A145B"/>
    <w:rsid w:val="007A14F2"/>
    <w:rsid w:val="007A18A1"/>
    <w:rsid w:val="007A1A3B"/>
    <w:rsid w:val="007A1D70"/>
    <w:rsid w:val="007A2E0A"/>
    <w:rsid w:val="007A317F"/>
    <w:rsid w:val="007A38E3"/>
    <w:rsid w:val="007A3A00"/>
    <w:rsid w:val="007A4A2E"/>
    <w:rsid w:val="007A563C"/>
    <w:rsid w:val="007A5807"/>
    <w:rsid w:val="007A62A0"/>
    <w:rsid w:val="007A6B81"/>
    <w:rsid w:val="007A792B"/>
    <w:rsid w:val="007B0701"/>
    <w:rsid w:val="007B0C57"/>
    <w:rsid w:val="007B132A"/>
    <w:rsid w:val="007B1C4E"/>
    <w:rsid w:val="007B23AA"/>
    <w:rsid w:val="007B2C06"/>
    <w:rsid w:val="007B5BB5"/>
    <w:rsid w:val="007B71BE"/>
    <w:rsid w:val="007C06CC"/>
    <w:rsid w:val="007C0E0D"/>
    <w:rsid w:val="007C1499"/>
    <w:rsid w:val="007C1907"/>
    <w:rsid w:val="007C469E"/>
    <w:rsid w:val="007C4733"/>
    <w:rsid w:val="007C49F2"/>
    <w:rsid w:val="007C50D0"/>
    <w:rsid w:val="007C5904"/>
    <w:rsid w:val="007C5C37"/>
    <w:rsid w:val="007C6192"/>
    <w:rsid w:val="007C7CCA"/>
    <w:rsid w:val="007D05E3"/>
    <w:rsid w:val="007D120B"/>
    <w:rsid w:val="007D1F9D"/>
    <w:rsid w:val="007D253A"/>
    <w:rsid w:val="007D2635"/>
    <w:rsid w:val="007D2791"/>
    <w:rsid w:val="007D4439"/>
    <w:rsid w:val="007D4E6A"/>
    <w:rsid w:val="007D50AE"/>
    <w:rsid w:val="007D6CDE"/>
    <w:rsid w:val="007D7294"/>
    <w:rsid w:val="007D7C9E"/>
    <w:rsid w:val="007E03D5"/>
    <w:rsid w:val="007E04D6"/>
    <w:rsid w:val="007E1978"/>
    <w:rsid w:val="007E26A8"/>
    <w:rsid w:val="007E27E9"/>
    <w:rsid w:val="007E2E8E"/>
    <w:rsid w:val="007E40BB"/>
    <w:rsid w:val="007E6B19"/>
    <w:rsid w:val="007E73A4"/>
    <w:rsid w:val="007F2A10"/>
    <w:rsid w:val="007F311C"/>
    <w:rsid w:val="007F32C3"/>
    <w:rsid w:val="007F4E5A"/>
    <w:rsid w:val="007F5971"/>
    <w:rsid w:val="007F6404"/>
    <w:rsid w:val="007F6435"/>
    <w:rsid w:val="007F6703"/>
    <w:rsid w:val="007F6D8B"/>
    <w:rsid w:val="007F7B28"/>
    <w:rsid w:val="007F7EF8"/>
    <w:rsid w:val="008001CC"/>
    <w:rsid w:val="00800E34"/>
    <w:rsid w:val="00801289"/>
    <w:rsid w:val="00802ABD"/>
    <w:rsid w:val="00803C97"/>
    <w:rsid w:val="008042AE"/>
    <w:rsid w:val="00804982"/>
    <w:rsid w:val="00804F66"/>
    <w:rsid w:val="008054BF"/>
    <w:rsid w:val="00805A42"/>
    <w:rsid w:val="00806F85"/>
    <w:rsid w:val="00807261"/>
    <w:rsid w:val="008072C6"/>
    <w:rsid w:val="00811600"/>
    <w:rsid w:val="00811BCB"/>
    <w:rsid w:val="0081364E"/>
    <w:rsid w:val="008156F1"/>
    <w:rsid w:val="00815B7F"/>
    <w:rsid w:val="00817296"/>
    <w:rsid w:val="00817C1E"/>
    <w:rsid w:val="008205F7"/>
    <w:rsid w:val="00820A7F"/>
    <w:rsid w:val="00821115"/>
    <w:rsid w:val="008225B6"/>
    <w:rsid w:val="00822649"/>
    <w:rsid w:val="00822CDD"/>
    <w:rsid w:val="00822FF7"/>
    <w:rsid w:val="008242B2"/>
    <w:rsid w:val="00826E98"/>
    <w:rsid w:val="0083014C"/>
    <w:rsid w:val="008303CF"/>
    <w:rsid w:val="008308FC"/>
    <w:rsid w:val="00830A03"/>
    <w:rsid w:val="00830D7B"/>
    <w:rsid w:val="00831DC4"/>
    <w:rsid w:val="00832A1F"/>
    <w:rsid w:val="00832AA8"/>
    <w:rsid w:val="00832D8F"/>
    <w:rsid w:val="008332E7"/>
    <w:rsid w:val="0083418F"/>
    <w:rsid w:val="00834892"/>
    <w:rsid w:val="00834A60"/>
    <w:rsid w:val="0083516E"/>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8A3"/>
    <w:rsid w:val="00850D36"/>
    <w:rsid w:val="00851B88"/>
    <w:rsid w:val="00854700"/>
    <w:rsid w:val="00854BDC"/>
    <w:rsid w:val="00856F3F"/>
    <w:rsid w:val="00857522"/>
    <w:rsid w:val="008575EC"/>
    <w:rsid w:val="008601DB"/>
    <w:rsid w:val="008601E8"/>
    <w:rsid w:val="00860C16"/>
    <w:rsid w:val="008627CA"/>
    <w:rsid w:val="00862C3E"/>
    <w:rsid w:val="0086490B"/>
    <w:rsid w:val="008653B2"/>
    <w:rsid w:val="008663E9"/>
    <w:rsid w:val="0086684C"/>
    <w:rsid w:val="00866E8B"/>
    <w:rsid w:val="008701BF"/>
    <w:rsid w:val="008703BE"/>
    <w:rsid w:val="00870765"/>
    <w:rsid w:val="00871CD3"/>
    <w:rsid w:val="00872B30"/>
    <w:rsid w:val="00874B7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4FE"/>
    <w:rsid w:val="00884EDD"/>
    <w:rsid w:val="00885772"/>
    <w:rsid w:val="008874E4"/>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27CA"/>
    <w:rsid w:val="008D3938"/>
    <w:rsid w:val="008D6FEB"/>
    <w:rsid w:val="008D7723"/>
    <w:rsid w:val="008E1D50"/>
    <w:rsid w:val="008E29BD"/>
    <w:rsid w:val="008E342F"/>
    <w:rsid w:val="008E38B2"/>
    <w:rsid w:val="008E3B8C"/>
    <w:rsid w:val="008E4575"/>
    <w:rsid w:val="008E46BA"/>
    <w:rsid w:val="008E6665"/>
    <w:rsid w:val="008E7003"/>
    <w:rsid w:val="008E7653"/>
    <w:rsid w:val="008E7934"/>
    <w:rsid w:val="008F0205"/>
    <w:rsid w:val="008F0453"/>
    <w:rsid w:val="008F2904"/>
    <w:rsid w:val="008F3D09"/>
    <w:rsid w:val="008F3DDF"/>
    <w:rsid w:val="008F607C"/>
    <w:rsid w:val="008F7504"/>
    <w:rsid w:val="008F7FA7"/>
    <w:rsid w:val="00900431"/>
    <w:rsid w:val="00900A12"/>
    <w:rsid w:val="00900FC1"/>
    <w:rsid w:val="00901850"/>
    <w:rsid w:val="00901C54"/>
    <w:rsid w:val="009036A0"/>
    <w:rsid w:val="009049D2"/>
    <w:rsid w:val="00904A56"/>
    <w:rsid w:val="00904E7D"/>
    <w:rsid w:val="009050A3"/>
    <w:rsid w:val="009057B8"/>
    <w:rsid w:val="009059F5"/>
    <w:rsid w:val="00905AC7"/>
    <w:rsid w:val="009061DD"/>
    <w:rsid w:val="0090637D"/>
    <w:rsid w:val="00906405"/>
    <w:rsid w:val="00907F52"/>
    <w:rsid w:val="009112CA"/>
    <w:rsid w:val="00912D31"/>
    <w:rsid w:val="0091389F"/>
    <w:rsid w:val="0091471E"/>
    <w:rsid w:val="00914CE3"/>
    <w:rsid w:val="009151FC"/>
    <w:rsid w:val="00915609"/>
    <w:rsid w:val="00915677"/>
    <w:rsid w:val="009157B1"/>
    <w:rsid w:val="0091584B"/>
    <w:rsid w:val="00916D1C"/>
    <w:rsid w:val="00916EAB"/>
    <w:rsid w:val="009203E0"/>
    <w:rsid w:val="00921806"/>
    <w:rsid w:val="00921E7F"/>
    <w:rsid w:val="00922AFD"/>
    <w:rsid w:val="00924881"/>
    <w:rsid w:val="0092561E"/>
    <w:rsid w:val="00925AB0"/>
    <w:rsid w:val="009268E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76"/>
    <w:rsid w:val="009418F0"/>
    <w:rsid w:val="009421C1"/>
    <w:rsid w:val="0094224D"/>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2662"/>
    <w:rsid w:val="00952892"/>
    <w:rsid w:val="00953390"/>
    <w:rsid w:val="00954041"/>
    <w:rsid w:val="0095492D"/>
    <w:rsid w:val="009550CE"/>
    <w:rsid w:val="0095514E"/>
    <w:rsid w:val="009561B0"/>
    <w:rsid w:val="009565C2"/>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4A3D"/>
    <w:rsid w:val="00974B21"/>
    <w:rsid w:val="00974B26"/>
    <w:rsid w:val="00974B88"/>
    <w:rsid w:val="0097581D"/>
    <w:rsid w:val="00975B45"/>
    <w:rsid w:val="00976221"/>
    <w:rsid w:val="009763BA"/>
    <w:rsid w:val="009767D5"/>
    <w:rsid w:val="00976AA6"/>
    <w:rsid w:val="00980147"/>
    <w:rsid w:val="00980229"/>
    <w:rsid w:val="009808B7"/>
    <w:rsid w:val="009822C7"/>
    <w:rsid w:val="00982524"/>
    <w:rsid w:val="00983062"/>
    <w:rsid w:val="00983370"/>
    <w:rsid w:val="00983852"/>
    <w:rsid w:val="0098413E"/>
    <w:rsid w:val="00986988"/>
    <w:rsid w:val="00986B80"/>
    <w:rsid w:val="0098798F"/>
    <w:rsid w:val="00987ACE"/>
    <w:rsid w:val="009902F2"/>
    <w:rsid w:val="00990569"/>
    <w:rsid w:val="00990BBA"/>
    <w:rsid w:val="00991230"/>
    <w:rsid w:val="009914E2"/>
    <w:rsid w:val="00991B56"/>
    <w:rsid w:val="00991C8B"/>
    <w:rsid w:val="00993386"/>
    <w:rsid w:val="0099358F"/>
    <w:rsid w:val="00994028"/>
    <w:rsid w:val="009944F6"/>
    <w:rsid w:val="00994668"/>
    <w:rsid w:val="00996592"/>
    <w:rsid w:val="009978C8"/>
    <w:rsid w:val="009A042A"/>
    <w:rsid w:val="009A0C2D"/>
    <w:rsid w:val="009A0E0F"/>
    <w:rsid w:val="009A12DD"/>
    <w:rsid w:val="009A1549"/>
    <w:rsid w:val="009A35FF"/>
    <w:rsid w:val="009A3654"/>
    <w:rsid w:val="009A395F"/>
    <w:rsid w:val="009A4C5E"/>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B6FEE"/>
    <w:rsid w:val="009C09A8"/>
    <w:rsid w:val="009C0A56"/>
    <w:rsid w:val="009C0AEE"/>
    <w:rsid w:val="009C23CD"/>
    <w:rsid w:val="009C23F9"/>
    <w:rsid w:val="009C298C"/>
    <w:rsid w:val="009C36A6"/>
    <w:rsid w:val="009C3BDF"/>
    <w:rsid w:val="009C3E33"/>
    <w:rsid w:val="009C42F9"/>
    <w:rsid w:val="009C4E54"/>
    <w:rsid w:val="009C51E0"/>
    <w:rsid w:val="009C76D9"/>
    <w:rsid w:val="009D095F"/>
    <w:rsid w:val="009D1DE6"/>
    <w:rsid w:val="009D2AF2"/>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0CEB"/>
    <w:rsid w:val="009F1327"/>
    <w:rsid w:val="009F2044"/>
    <w:rsid w:val="009F21CE"/>
    <w:rsid w:val="009F278E"/>
    <w:rsid w:val="009F2A3F"/>
    <w:rsid w:val="009F2FF1"/>
    <w:rsid w:val="009F3561"/>
    <w:rsid w:val="009F5C7C"/>
    <w:rsid w:val="00A01195"/>
    <w:rsid w:val="00A01C8B"/>
    <w:rsid w:val="00A01ECA"/>
    <w:rsid w:val="00A02B23"/>
    <w:rsid w:val="00A03B29"/>
    <w:rsid w:val="00A03BBE"/>
    <w:rsid w:val="00A03DEA"/>
    <w:rsid w:val="00A04760"/>
    <w:rsid w:val="00A049D1"/>
    <w:rsid w:val="00A059D8"/>
    <w:rsid w:val="00A05CE0"/>
    <w:rsid w:val="00A0719B"/>
    <w:rsid w:val="00A10905"/>
    <w:rsid w:val="00A10B25"/>
    <w:rsid w:val="00A11929"/>
    <w:rsid w:val="00A11BAE"/>
    <w:rsid w:val="00A13074"/>
    <w:rsid w:val="00A13FD5"/>
    <w:rsid w:val="00A1577B"/>
    <w:rsid w:val="00A15950"/>
    <w:rsid w:val="00A16ADD"/>
    <w:rsid w:val="00A17047"/>
    <w:rsid w:val="00A17CA2"/>
    <w:rsid w:val="00A20793"/>
    <w:rsid w:val="00A20F10"/>
    <w:rsid w:val="00A211B1"/>
    <w:rsid w:val="00A213CE"/>
    <w:rsid w:val="00A23B79"/>
    <w:rsid w:val="00A24204"/>
    <w:rsid w:val="00A24ABE"/>
    <w:rsid w:val="00A24C2F"/>
    <w:rsid w:val="00A2545D"/>
    <w:rsid w:val="00A25661"/>
    <w:rsid w:val="00A2722D"/>
    <w:rsid w:val="00A31559"/>
    <w:rsid w:val="00A325AE"/>
    <w:rsid w:val="00A32F06"/>
    <w:rsid w:val="00A3513B"/>
    <w:rsid w:val="00A353FD"/>
    <w:rsid w:val="00A36300"/>
    <w:rsid w:val="00A37226"/>
    <w:rsid w:val="00A3730A"/>
    <w:rsid w:val="00A3736C"/>
    <w:rsid w:val="00A37FC2"/>
    <w:rsid w:val="00A410EC"/>
    <w:rsid w:val="00A41938"/>
    <w:rsid w:val="00A41A38"/>
    <w:rsid w:val="00A42048"/>
    <w:rsid w:val="00A42589"/>
    <w:rsid w:val="00A4434E"/>
    <w:rsid w:val="00A44759"/>
    <w:rsid w:val="00A457E1"/>
    <w:rsid w:val="00A45D86"/>
    <w:rsid w:val="00A45EA1"/>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606EC"/>
    <w:rsid w:val="00A6078D"/>
    <w:rsid w:val="00A60A8C"/>
    <w:rsid w:val="00A60C7F"/>
    <w:rsid w:val="00A60CBE"/>
    <w:rsid w:val="00A6327C"/>
    <w:rsid w:val="00A63366"/>
    <w:rsid w:val="00A63A13"/>
    <w:rsid w:val="00A65E9A"/>
    <w:rsid w:val="00A67437"/>
    <w:rsid w:val="00A70163"/>
    <w:rsid w:val="00A706F2"/>
    <w:rsid w:val="00A71725"/>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885"/>
    <w:rsid w:val="00A92B99"/>
    <w:rsid w:val="00A93BC0"/>
    <w:rsid w:val="00A952CC"/>
    <w:rsid w:val="00A9531A"/>
    <w:rsid w:val="00A96DA1"/>
    <w:rsid w:val="00A9720E"/>
    <w:rsid w:val="00A97269"/>
    <w:rsid w:val="00AA0178"/>
    <w:rsid w:val="00AA0C1A"/>
    <w:rsid w:val="00AA1059"/>
    <w:rsid w:val="00AA1569"/>
    <w:rsid w:val="00AA17A1"/>
    <w:rsid w:val="00AA1ED4"/>
    <w:rsid w:val="00AA2807"/>
    <w:rsid w:val="00AA3990"/>
    <w:rsid w:val="00AA52B0"/>
    <w:rsid w:val="00AA6608"/>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795"/>
    <w:rsid w:val="00AC3FBF"/>
    <w:rsid w:val="00AC43B7"/>
    <w:rsid w:val="00AC51A4"/>
    <w:rsid w:val="00AC52F8"/>
    <w:rsid w:val="00AC548E"/>
    <w:rsid w:val="00AC56D7"/>
    <w:rsid w:val="00AC772F"/>
    <w:rsid w:val="00AC7991"/>
    <w:rsid w:val="00AD0BF0"/>
    <w:rsid w:val="00AD1907"/>
    <w:rsid w:val="00AD2819"/>
    <w:rsid w:val="00AD287E"/>
    <w:rsid w:val="00AD28E3"/>
    <w:rsid w:val="00AD2E9A"/>
    <w:rsid w:val="00AD3905"/>
    <w:rsid w:val="00AD3BA3"/>
    <w:rsid w:val="00AD4F4F"/>
    <w:rsid w:val="00AD574D"/>
    <w:rsid w:val="00AD5E49"/>
    <w:rsid w:val="00AD6687"/>
    <w:rsid w:val="00AD694E"/>
    <w:rsid w:val="00AD787C"/>
    <w:rsid w:val="00AE0435"/>
    <w:rsid w:val="00AE04BD"/>
    <w:rsid w:val="00AE1111"/>
    <w:rsid w:val="00AE11F5"/>
    <w:rsid w:val="00AE2ECB"/>
    <w:rsid w:val="00AE35CB"/>
    <w:rsid w:val="00AE3C91"/>
    <w:rsid w:val="00AE3D7F"/>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68A3"/>
    <w:rsid w:val="00B12235"/>
    <w:rsid w:val="00B12B41"/>
    <w:rsid w:val="00B17474"/>
    <w:rsid w:val="00B218A4"/>
    <w:rsid w:val="00B24F98"/>
    <w:rsid w:val="00B2616C"/>
    <w:rsid w:val="00B26D58"/>
    <w:rsid w:val="00B27107"/>
    <w:rsid w:val="00B27735"/>
    <w:rsid w:val="00B30A81"/>
    <w:rsid w:val="00B30C02"/>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5AA2"/>
    <w:rsid w:val="00B468A4"/>
    <w:rsid w:val="00B46ADE"/>
    <w:rsid w:val="00B4744B"/>
    <w:rsid w:val="00B5102B"/>
    <w:rsid w:val="00B518E6"/>
    <w:rsid w:val="00B51DFD"/>
    <w:rsid w:val="00B52312"/>
    <w:rsid w:val="00B52F8E"/>
    <w:rsid w:val="00B54366"/>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27F"/>
    <w:rsid w:val="00B75483"/>
    <w:rsid w:val="00B75A48"/>
    <w:rsid w:val="00B75DC9"/>
    <w:rsid w:val="00B7766B"/>
    <w:rsid w:val="00B779D3"/>
    <w:rsid w:val="00B80394"/>
    <w:rsid w:val="00B80625"/>
    <w:rsid w:val="00B80E25"/>
    <w:rsid w:val="00B83625"/>
    <w:rsid w:val="00B836CD"/>
    <w:rsid w:val="00B83C69"/>
    <w:rsid w:val="00B8428F"/>
    <w:rsid w:val="00B84758"/>
    <w:rsid w:val="00B85434"/>
    <w:rsid w:val="00B85542"/>
    <w:rsid w:val="00B8778D"/>
    <w:rsid w:val="00B87A58"/>
    <w:rsid w:val="00B901A2"/>
    <w:rsid w:val="00B904D3"/>
    <w:rsid w:val="00B909D9"/>
    <w:rsid w:val="00B90CF7"/>
    <w:rsid w:val="00B90D2B"/>
    <w:rsid w:val="00B9272B"/>
    <w:rsid w:val="00B9332B"/>
    <w:rsid w:val="00B9355F"/>
    <w:rsid w:val="00B93BF1"/>
    <w:rsid w:val="00B9457A"/>
    <w:rsid w:val="00B95312"/>
    <w:rsid w:val="00B96B66"/>
    <w:rsid w:val="00B96FD5"/>
    <w:rsid w:val="00B97A34"/>
    <w:rsid w:val="00BA147A"/>
    <w:rsid w:val="00BA1CE8"/>
    <w:rsid w:val="00BA38FD"/>
    <w:rsid w:val="00BA4505"/>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AA6"/>
    <w:rsid w:val="00BB7CE6"/>
    <w:rsid w:val="00BB7F0B"/>
    <w:rsid w:val="00BC03B0"/>
    <w:rsid w:val="00BC1010"/>
    <w:rsid w:val="00BC1B4D"/>
    <w:rsid w:val="00BC48A7"/>
    <w:rsid w:val="00BC4F86"/>
    <w:rsid w:val="00BC587F"/>
    <w:rsid w:val="00BC5F00"/>
    <w:rsid w:val="00BC61F7"/>
    <w:rsid w:val="00BC7BC8"/>
    <w:rsid w:val="00BD05FD"/>
    <w:rsid w:val="00BD097A"/>
    <w:rsid w:val="00BD11E3"/>
    <w:rsid w:val="00BD14A6"/>
    <w:rsid w:val="00BD1614"/>
    <w:rsid w:val="00BD2069"/>
    <w:rsid w:val="00BD33B6"/>
    <w:rsid w:val="00BD3ED9"/>
    <w:rsid w:val="00BD42D7"/>
    <w:rsid w:val="00BD5C9A"/>
    <w:rsid w:val="00BD65E5"/>
    <w:rsid w:val="00BD6914"/>
    <w:rsid w:val="00BD6E2B"/>
    <w:rsid w:val="00BD6F92"/>
    <w:rsid w:val="00BD768A"/>
    <w:rsid w:val="00BD772B"/>
    <w:rsid w:val="00BD7733"/>
    <w:rsid w:val="00BD7F4A"/>
    <w:rsid w:val="00BE073D"/>
    <w:rsid w:val="00BE0857"/>
    <w:rsid w:val="00BE0BE6"/>
    <w:rsid w:val="00BE15C0"/>
    <w:rsid w:val="00BE1C8A"/>
    <w:rsid w:val="00BE2B0D"/>
    <w:rsid w:val="00BE33F4"/>
    <w:rsid w:val="00BE3A6E"/>
    <w:rsid w:val="00BE3E00"/>
    <w:rsid w:val="00BE45D9"/>
    <w:rsid w:val="00BE4C23"/>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03C1"/>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37CDA"/>
    <w:rsid w:val="00C40891"/>
    <w:rsid w:val="00C4095F"/>
    <w:rsid w:val="00C42D4F"/>
    <w:rsid w:val="00C42F89"/>
    <w:rsid w:val="00C43C08"/>
    <w:rsid w:val="00C44635"/>
    <w:rsid w:val="00C505B5"/>
    <w:rsid w:val="00C519F2"/>
    <w:rsid w:val="00C51F4F"/>
    <w:rsid w:val="00C52CCF"/>
    <w:rsid w:val="00C53701"/>
    <w:rsid w:val="00C5534C"/>
    <w:rsid w:val="00C5539B"/>
    <w:rsid w:val="00C5546B"/>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823D0"/>
    <w:rsid w:val="00C82670"/>
    <w:rsid w:val="00C82924"/>
    <w:rsid w:val="00C82BBD"/>
    <w:rsid w:val="00C830BE"/>
    <w:rsid w:val="00C834CA"/>
    <w:rsid w:val="00C843CA"/>
    <w:rsid w:val="00C84653"/>
    <w:rsid w:val="00C85B29"/>
    <w:rsid w:val="00C86842"/>
    <w:rsid w:val="00C8721A"/>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365D"/>
    <w:rsid w:val="00CA3B9A"/>
    <w:rsid w:val="00CA682E"/>
    <w:rsid w:val="00CA7606"/>
    <w:rsid w:val="00CA7D16"/>
    <w:rsid w:val="00CB0546"/>
    <w:rsid w:val="00CB0968"/>
    <w:rsid w:val="00CB19C1"/>
    <w:rsid w:val="00CB333F"/>
    <w:rsid w:val="00CB3B91"/>
    <w:rsid w:val="00CB4368"/>
    <w:rsid w:val="00CB486D"/>
    <w:rsid w:val="00CB50AE"/>
    <w:rsid w:val="00CB5242"/>
    <w:rsid w:val="00CB5380"/>
    <w:rsid w:val="00CB562B"/>
    <w:rsid w:val="00CB6490"/>
    <w:rsid w:val="00CB66C5"/>
    <w:rsid w:val="00CB68AE"/>
    <w:rsid w:val="00CB7207"/>
    <w:rsid w:val="00CC0F71"/>
    <w:rsid w:val="00CC2490"/>
    <w:rsid w:val="00CC279D"/>
    <w:rsid w:val="00CC2B4B"/>
    <w:rsid w:val="00CC3823"/>
    <w:rsid w:val="00CC42A6"/>
    <w:rsid w:val="00CC595A"/>
    <w:rsid w:val="00CC6904"/>
    <w:rsid w:val="00CD042A"/>
    <w:rsid w:val="00CD0561"/>
    <w:rsid w:val="00CD07A0"/>
    <w:rsid w:val="00CD108D"/>
    <w:rsid w:val="00CD11CB"/>
    <w:rsid w:val="00CD126B"/>
    <w:rsid w:val="00CD15F9"/>
    <w:rsid w:val="00CD1BBB"/>
    <w:rsid w:val="00CD1BF1"/>
    <w:rsid w:val="00CD20A3"/>
    <w:rsid w:val="00CD2982"/>
    <w:rsid w:val="00CD2C22"/>
    <w:rsid w:val="00CD393E"/>
    <w:rsid w:val="00CD3C5C"/>
    <w:rsid w:val="00CD3ED9"/>
    <w:rsid w:val="00CD4BF5"/>
    <w:rsid w:val="00CD54A0"/>
    <w:rsid w:val="00CD5727"/>
    <w:rsid w:val="00CD6B1D"/>
    <w:rsid w:val="00CD7591"/>
    <w:rsid w:val="00CE08EC"/>
    <w:rsid w:val="00CE1197"/>
    <w:rsid w:val="00CE131B"/>
    <w:rsid w:val="00CE23A4"/>
    <w:rsid w:val="00CE32CE"/>
    <w:rsid w:val="00CE5590"/>
    <w:rsid w:val="00CE5730"/>
    <w:rsid w:val="00CE668C"/>
    <w:rsid w:val="00CE71CB"/>
    <w:rsid w:val="00CE7DB7"/>
    <w:rsid w:val="00CE7E7B"/>
    <w:rsid w:val="00CE7F30"/>
    <w:rsid w:val="00CF0564"/>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1B"/>
    <w:rsid w:val="00D1327D"/>
    <w:rsid w:val="00D13914"/>
    <w:rsid w:val="00D1398E"/>
    <w:rsid w:val="00D13F7D"/>
    <w:rsid w:val="00D1698D"/>
    <w:rsid w:val="00D17333"/>
    <w:rsid w:val="00D177C3"/>
    <w:rsid w:val="00D17EB1"/>
    <w:rsid w:val="00D20427"/>
    <w:rsid w:val="00D206EA"/>
    <w:rsid w:val="00D20DB4"/>
    <w:rsid w:val="00D21370"/>
    <w:rsid w:val="00D2147F"/>
    <w:rsid w:val="00D22FFC"/>
    <w:rsid w:val="00D2333F"/>
    <w:rsid w:val="00D23580"/>
    <w:rsid w:val="00D2440F"/>
    <w:rsid w:val="00D248E1"/>
    <w:rsid w:val="00D24A91"/>
    <w:rsid w:val="00D25B54"/>
    <w:rsid w:val="00D26312"/>
    <w:rsid w:val="00D26C5F"/>
    <w:rsid w:val="00D27E1E"/>
    <w:rsid w:val="00D30686"/>
    <w:rsid w:val="00D3192C"/>
    <w:rsid w:val="00D31A8B"/>
    <w:rsid w:val="00D31FCC"/>
    <w:rsid w:val="00D3212D"/>
    <w:rsid w:val="00D32133"/>
    <w:rsid w:val="00D32291"/>
    <w:rsid w:val="00D32FBC"/>
    <w:rsid w:val="00D333B8"/>
    <w:rsid w:val="00D33725"/>
    <w:rsid w:val="00D34890"/>
    <w:rsid w:val="00D35664"/>
    <w:rsid w:val="00D3628F"/>
    <w:rsid w:val="00D362C5"/>
    <w:rsid w:val="00D36E8C"/>
    <w:rsid w:val="00D37308"/>
    <w:rsid w:val="00D37586"/>
    <w:rsid w:val="00D40133"/>
    <w:rsid w:val="00D40835"/>
    <w:rsid w:val="00D4190C"/>
    <w:rsid w:val="00D41914"/>
    <w:rsid w:val="00D419B9"/>
    <w:rsid w:val="00D41FC6"/>
    <w:rsid w:val="00D422E6"/>
    <w:rsid w:val="00D429B8"/>
    <w:rsid w:val="00D45946"/>
    <w:rsid w:val="00D45CFC"/>
    <w:rsid w:val="00D45EA5"/>
    <w:rsid w:val="00D464B0"/>
    <w:rsid w:val="00D46ECD"/>
    <w:rsid w:val="00D50D46"/>
    <w:rsid w:val="00D51BF4"/>
    <w:rsid w:val="00D53909"/>
    <w:rsid w:val="00D53C90"/>
    <w:rsid w:val="00D53D6C"/>
    <w:rsid w:val="00D54400"/>
    <w:rsid w:val="00D5557A"/>
    <w:rsid w:val="00D555C1"/>
    <w:rsid w:val="00D56418"/>
    <w:rsid w:val="00D6044C"/>
    <w:rsid w:val="00D61621"/>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50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90D32"/>
    <w:rsid w:val="00D90E0C"/>
    <w:rsid w:val="00D92AD1"/>
    <w:rsid w:val="00D933AD"/>
    <w:rsid w:val="00D9373F"/>
    <w:rsid w:val="00D93B45"/>
    <w:rsid w:val="00D94D3E"/>
    <w:rsid w:val="00D967AF"/>
    <w:rsid w:val="00D96C72"/>
    <w:rsid w:val="00DA0209"/>
    <w:rsid w:val="00DA030B"/>
    <w:rsid w:val="00DA0987"/>
    <w:rsid w:val="00DA11F9"/>
    <w:rsid w:val="00DA2BE2"/>
    <w:rsid w:val="00DA3531"/>
    <w:rsid w:val="00DA3759"/>
    <w:rsid w:val="00DA3CCA"/>
    <w:rsid w:val="00DA429D"/>
    <w:rsid w:val="00DA5A14"/>
    <w:rsid w:val="00DA7702"/>
    <w:rsid w:val="00DB046C"/>
    <w:rsid w:val="00DB1873"/>
    <w:rsid w:val="00DB1EED"/>
    <w:rsid w:val="00DB2A9C"/>
    <w:rsid w:val="00DB37E9"/>
    <w:rsid w:val="00DB3DAA"/>
    <w:rsid w:val="00DB432E"/>
    <w:rsid w:val="00DB4410"/>
    <w:rsid w:val="00DB441E"/>
    <w:rsid w:val="00DB4F0A"/>
    <w:rsid w:val="00DB4F85"/>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A10"/>
    <w:rsid w:val="00DD0FB7"/>
    <w:rsid w:val="00DD18A3"/>
    <w:rsid w:val="00DD214C"/>
    <w:rsid w:val="00DD2FB1"/>
    <w:rsid w:val="00DD3802"/>
    <w:rsid w:val="00DD3F5B"/>
    <w:rsid w:val="00DD4112"/>
    <w:rsid w:val="00DD425D"/>
    <w:rsid w:val="00DD50F7"/>
    <w:rsid w:val="00DD612D"/>
    <w:rsid w:val="00DD614D"/>
    <w:rsid w:val="00DD6A92"/>
    <w:rsid w:val="00DD6AB4"/>
    <w:rsid w:val="00DD6F45"/>
    <w:rsid w:val="00DD75FB"/>
    <w:rsid w:val="00DD7C9D"/>
    <w:rsid w:val="00DE2E3D"/>
    <w:rsid w:val="00DE3163"/>
    <w:rsid w:val="00DE3B17"/>
    <w:rsid w:val="00DE40FC"/>
    <w:rsid w:val="00DE537E"/>
    <w:rsid w:val="00DE5765"/>
    <w:rsid w:val="00DE7782"/>
    <w:rsid w:val="00DF0A5B"/>
    <w:rsid w:val="00DF125F"/>
    <w:rsid w:val="00DF1884"/>
    <w:rsid w:val="00DF1D6B"/>
    <w:rsid w:val="00DF1E03"/>
    <w:rsid w:val="00DF2380"/>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6C19"/>
    <w:rsid w:val="00E071F0"/>
    <w:rsid w:val="00E11102"/>
    <w:rsid w:val="00E11FB3"/>
    <w:rsid w:val="00E12C95"/>
    <w:rsid w:val="00E12E82"/>
    <w:rsid w:val="00E1426F"/>
    <w:rsid w:val="00E148EC"/>
    <w:rsid w:val="00E14AC8"/>
    <w:rsid w:val="00E14FC4"/>
    <w:rsid w:val="00E15993"/>
    <w:rsid w:val="00E2081C"/>
    <w:rsid w:val="00E20D74"/>
    <w:rsid w:val="00E21D35"/>
    <w:rsid w:val="00E24717"/>
    <w:rsid w:val="00E2532C"/>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445"/>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77A5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3FB9"/>
    <w:rsid w:val="00E953BB"/>
    <w:rsid w:val="00EA1C9A"/>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B73D3"/>
    <w:rsid w:val="00EC0864"/>
    <w:rsid w:val="00EC135D"/>
    <w:rsid w:val="00EC147E"/>
    <w:rsid w:val="00EC1640"/>
    <w:rsid w:val="00EC1AF9"/>
    <w:rsid w:val="00EC2E86"/>
    <w:rsid w:val="00EC32D0"/>
    <w:rsid w:val="00EC3984"/>
    <w:rsid w:val="00EC4DAA"/>
    <w:rsid w:val="00EC507C"/>
    <w:rsid w:val="00EC6374"/>
    <w:rsid w:val="00EC6846"/>
    <w:rsid w:val="00EC7BDE"/>
    <w:rsid w:val="00EC7E2B"/>
    <w:rsid w:val="00ED112F"/>
    <w:rsid w:val="00ED122D"/>
    <w:rsid w:val="00ED1247"/>
    <w:rsid w:val="00ED1322"/>
    <w:rsid w:val="00ED25F7"/>
    <w:rsid w:val="00ED3673"/>
    <w:rsid w:val="00ED3E12"/>
    <w:rsid w:val="00ED3E7B"/>
    <w:rsid w:val="00ED5722"/>
    <w:rsid w:val="00ED58AD"/>
    <w:rsid w:val="00ED592B"/>
    <w:rsid w:val="00ED62D5"/>
    <w:rsid w:val="00ED7562"/>
    <w:rsid w:val="00ED7BF7"/>
    <w:rsid w:val="00EE0089"/>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AC8"/>
    <w:rsid w:val="00EE7E3D"/>
    <w:rsid w:val="00EF1795"/>
    <w:rsid w:val="00EF1CF7"/>
    <w:rsid w:val="00EF1F57"/>
    <w:rsid w:val="00EF22B9"/>
    <w:rsid w:val="00EF2358"/>
    <w:rsid w:val="00EF3E6A"/>
    <w:rsid w:val="00EF5A98"/>
    <w:rsid w:val="00F008CC"/>
    <w:rsid w:val="00F00B77"/>
    <w:rsid w:val="00F01147"/>
    <w:rsid w:val="00F018E1"/>
    <w:rsid w:val="00F01970"/>
    <w:rsid w:val="00F02E07"/>
    <w:rsid w:val="00F0308C"/>
    <w:rsid w:val="00F037FC"/>
    <w:rsid w:val="00F0431E"/>
    <w:rsid w:val="00F0443C"/>
    <w:rsid w:val="00F04498"/>
    <w:rsid w:val="00F05313"/>
    <w:rsid w:val="00F05939"/>
    <w:rsid w:val="00F05AF1"/>
    <w:rsid w:val="00F07861"/>
    <w:rsid w:val="00F12491"/>
    <w:rsid w:val="00F13034"/>
    <w:rsid w:val="00F13960"/>
    <w:rsid w:val="00F13968"/>
    <w:rsid w:val="00F13B0C"/>
    <w:rsid w:val="00F164D0"/>
    <w:rsid w:val="00F16E37"/>
    <w:rsid w:val="00F17E5F"/>
    <w:rsid w:val="00F17FF9"/>
    <w:rsid w:val="00F2003C"/>
    <w:rsid w:val="00F2168C"/>
    <w:rsid w:val="00F21AE6"/>
    <w:rsid w:val="00F21B22"/>
    <w:rsid w:val="00F23B9C"/>
    <w:rsid w:val="00F23DD5"/>
    <w:rsid w:val="00F24B91"/>
    <w:rsid w:val="00F25C1B"/>
    <w:rsid w:val="00F26145"/>
    <w:rsid w:val="00F26185"/>
    <w:rsid w:val="00F26DBF"/>
    <w:rsid w:val="00F2743B"/>
    <w:rsid w:val="00F2758A"/>
    <w:rsid w:val="00F27F97"/>
    <w:rsid w:val="00F30370"/>
    <w:rsid w:val="00F30993"/>
    <w:rsid w:val="00F30A18"/>
    <w:rsid w:val="00F3138E"/>
    <w:rsid w:val="00F31ECA"/>
    <w:rsid w:val="00F32168"/>
    <w:rsid w:val="00F338D5"/>
    <w:rsid w:val="00F33AFB"/>
    <w:rsid w:val="00F33E63"/>
    <w:rsid w:val="00F356A9"/>
    <w:rsid w:val="00F36C06"/>
    <w:rsid w:val="00F36F45"/>
    <w:rsid w:val="00F40230"/>
    <w:rsid w:val="00F4109F"/>
    <w:rsid w:val="00F42946"/>
    <w:rsid w:val="00F436B1"/>
    <w:rsid w:val="00F44CD9"/>
    <w:rsid w:val="00F45288"/>
    <w:rsid w:val="00F45EC9"/>
    <w:rsid w:val="00F46DA2"/>
    <w:rsid w:val="00F47F8C"/>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2F6E"/>
    <w:rsid w:val="00F63DA8"/>
    <w:rsid w:val="00F64C48"/>
    <w:rsid w:val="00F64F25"/>
    <w:rsid w:val="00F65284"/>
    <w:rsid w:val="00F653D4"/>
    <w:rsid w:val="00F65C71"/>
    <w:rsid w:val="00F667B2"/>
    <w:rsid w:val="00F66BCE"/>
    <w:rsid w:val="00F67220"/>
    <w:rsid w:val="00F67F22"/>
    <w:rsid w:val="00F70D17"/>
    <w:rsid w:val="00F70D91"/>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254A"/>
    <w:rsid w:val="00F83465"/>
    <w:rsid w:val="00F83907"/>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010"/>
    <w:rsid w:val="00FB22E9"/>
    <w:rsid w:val="00FB2D7B"/>
    <w:rsid w:val="00FB4A0B"/>
    <w:rsid w:val="00FB4DC1"/>
    <w:rsid w:val="00FB600F"/>
    <w:rsid w:val="00FB6BF9"/>
    <w:rsid w:val="00FB7AB6"/>
    <w:rsid w:val="00FC0B92"/>
    <w:rsid w:val="00FC1708"/>
    <w:rsid w:val="00FC1717"/>
    <w:rsid w:val="00FC193E"/>
    <w:rsid w:val="00FC2066"/>
    <w:rsid w:val="00FC29B1"/>
    <w:rsid w:val="00FC2DCE"/>
    <w:rsid w:val="00FC35E6"/>
    <w:rsid w:val="00FC3E93"/>
    <w:rsid w:val="00FC4108"/>
    <w:rsid w:val="00FC415D"/>
    <w:rsid w:val="00FC46C9"/>
    <w:rsid w:val="00FC51C2"/>
    <w:rsid w:val="00FC5F4C"/>
    <w:rsid w:val="00FC67B4"/>
    <w:rsid w:val="00FC6D5B"/>
    <w:rsid w:val="00FC7DC7"/>
    <w:rsid w:val="00FD0459"/>
    <w:rsid w:val="00FD0A3B"/>
    <w:rsid w:val="00FD14BD"/>
    <w:rsid w:val="00FD1CB4"/>
    <w:rsid w:val="00FD252A"/>
    <w:rsid w:val="00FD26CF"/>
    <w:rsid w:val="00FD2F7F"/>
    <w:rsid w:val="00FD36A7"/>
    <w:rsid w:val="00FD39B6"/>
    <w:rsid w:val="00FD3EDE"/>
    <w:rsid w:val="00FD42CA"/>
    <w:rsid w:val="00FD4F3C"/>
    <w:rsid w:val="00FD609F"/>
    <w:rsid w:val="00FD612F"/>
    <w:rsid w:val="00FD7305"/>
    <w:rsid w:val="00FD74C9"/>
    <w:rsid w:val="00FE0AE7"/>
    <w:rsid w:val="00FE1B04"/>
    <w:rsid w:val="00FE2389"/>
    <w:rsid w:val="00FE2C23"/>
    <w:rsid w:val="00FE48AD"/>
    <w:rsid w:val="00FE54FC"/>
    <w:rsid w:val="00FE5538"/>
    <w:rsid w:val="00FE5CBE"/>
    <w:rsid w:val="00FE5D23"/>
    <w:rsid w:val="00FE619F"/>
    <w:rsid w:val="00FE6B77"/>
    <w:rsid w:val="00FE6B89"/>
    <w:rsid w:val="00FE7A95"/>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38743360">
      <w:bodyDiv w:val="1"/>
      <w:marLeft w:val="0"/>
      <w:marRight w:val="0"/>
      <w:marTop w:val="0"/>
      <w:marBottom w:val="0"/>
      <w:divBdr>
        <w:top w:val="none" w:sz="0" w:space="0" w:color="auto"/>
        <w:left w:val="none" w:sz="0" w:space="0" w:color="auto"/>
        <w:bottom w:val="none" w:sz="0" w:space="0" w:color="auto"/>
        <w:right w:val="none" w:sz="0" w:space="0" w:color="auto"/>
      </w:divBdr>
    </w:div>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448476046">
      <w:bodyDiv w:val="1"/>
      <w:marLeft w:val="0"/>
      <w:marRight w:val="0"/>
      <w:marTop w:val="0"/>
      <w:marBottom w:val="0"/>
      <w:divBdr>
        <w:top w:val="none" w:sz="0" w:space="0" w:color="auto"/>
        <w:left w:val="none" w:sz="0" w:space="0" w:color="auto"/>
        <w:bottom w:val="none" w:sz="0" w:space="0" w:color="auto"/>
        <w:right w:val="none" w:sz="0" w:space="0" w:color="auto"/>
      </w:divBdr>
    </w:div>
    <w:div w:id="51099082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0595-10B4-43EA-B1BF-0918B38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7071</TotalTime>
  <Pages>44</Pages>
  <Words>19569</Words>
  <Characters>105674</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1515</cp:revision>
  <cp:lastPrinted>2022-02-07T18:09:00Z</cp:lastPrinted>
  <dcterms:created xsi:type="dcterms:W3CDTF">2020-01-30T12:59:00Z</dcterms:created>
  <dcterms:modified xsi:type="dcterms:W3CDTF">2022-02-07T18:09:00Z</dcterms:modified>
</cp:coreProperties>
</file>