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943781" w:rsidRDefault="00586CF9" w:rsidP="009437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943781">
        <w:rPr>
          <w:rFonts w:ascii="Book Antiqua" w:hAnsi="Book Antiqua"/>
          <w:i/>
          <w:sz w:val="22"/>
          <w:szCs w:val="22"/>
          <w:lang w:val="pt-BR"/>
        </w:rPr>
        <w:t>O</w:t>
      </w:r>
      <w:r w:rsidR="0075271A" w:rsidRPr="00943781">
        <w:rPr>
          <w:rFonts w:ascii="Book Antiqua" w:hAnsi="Book Antiqua"/>
          <w:i/>
          <w:sz w:val="22"/>
          <w:szCs w:val="22"/>
          <w:lang w:val="pt-BR"/>
        </w:rPr>
        <w:t xml:space="preserve"> Município de Gaspar, através da</w:t>
      </w:r>
      <w:r w:rsidRPr="00943781">
        <w:rPr>
          <w:rFonts w:ascii="Book Antiqua" w:hAnsi="Book Antiqua"/>
          <w:i/>
          <w:sz w:val="22"/>
          <w:szCs w:val="22"/>
          <w:lang w:val="pt-BR"/>
        </w:rPr>
        <w:t xml:space="preserve"> </w:t>
      </w:r>
      <w:r w:rsidR="00943781" w:rsidRPr="00943781">
        <w:rPr>
          <w:rFonts w:ascii="Book Antiqua" w:hAnsi="Book Antiqua"/>
          <w:i/>
          <w:sz w:val="22"/>
          <w:szCs w:val="22"/>
          <w:lang w:val="pt-BR"/>
        </w:rPr>
        <w:t>Secretaria Municipal da Fazenda e Gestão Administrativa – Superintendência de Trânsito (DITRAN) – Polícia Militar – Delegacia de Polícia Civil – Corpo de Bombeiros Militar; Secretaria Municipal de Obras e Serviços Urbanos; Secretaria Municipal de Saúde; Secretaria Municipal de Assistência Social; Secretaria Municipal de Agricultura e Aquicultura; Fundação Municipal de Esportes e Lazer (FMEL); Serviço Autônomo Municipal de Água e Esgoto (SAMAE)</w:t>
      </w:r>
      <w:r w:rsidR="003B553A" w:rsidRPr="00943781">
        <w:rPr>
          <w:rFonts w:ascii="Book Antiqua" w:hAnsi="Book Antiqua"/>
          <w:i/>
          <w:sz w:val="22"/>
          <w:szCs w:val="22"/>
          <w:lang w:val="pt-BR"/>
        </w:rPr>
        <w:t xml:space="preserve">; </w:t>
      </w:r>
      <w:r w:rsidR="00F57E63" w:rsidRPr="00943781">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943781">
        <w:rPr>
          <w:rFonts w:ascii="Book Antiqua" w:eastAsia="Book Antiqua" w:hAnsi="Book Antiqua"/>
          <w:sz w:val="40"/>
          <w:szCs w:val="40"/>
          <w:lang w:val="pt-BR"/>
        </w:rPr>
        <w:t>244/2021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943781">
        <w:rPr>
          <w:rFonts w:ascii="Book Antiqua" w:eastAsia="Book Antiqua" w:hAnsi="Book Antiqua"/>
          <w:sz w:val="40"/>
          <w:szCs w:val="40"/>
          <w:lang w:val="pt-BR"/>
        </w:rPr>
        <w:t>103/2021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94378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3B553A">
        <w:rPr>
          <w:rFonts w:ascii="Book Antiqua" w:hAnsi="Book Antiqua"/>
          <w:b/>
          <w:sz w:val="24"/>
          <w:szCs w:val="24"/>
          <w:lang w:val="pt-BR"/>
        </w:rPr>
        <w:t>TÍTULO:</w:t>
      </w:r>
      <w:r w:rsidRPr="003B553A">
        <w:rPr>
          <w:rFonts w:ascii="Book Antiqua" w:hAnsi="Book Antiqua"/>
          <w:sz w:val="24"/>
          <w:szCs w:val="24"/>
          <w:lang w:val="pt-BR"/>
        </w:rPr>
        <w:t xml:space="preserve"> </w:t>
      </w:r>
      <w:r w:rsidR="00943781" w:rsidRPr="00943781">
        <w:rPr>
          <w:rFonts w:ascii="Book Antiqua" w:hAnsi="Book Antiqua"/>
          <w:bCs/>
          <w:color w:val="000000" w:themeColor="text1"/>
          <w:sz w:val="24"/>
          <w:szCs w:val="24"/>
        </w:rPr>
        <w:t>REGISTRO DE PREÇOS PARA FUTURAS AQUISIÇÕES DE GÁS DE COZINHA, COM ENTREGA.</w:t>
      </w:r>
    </w:p>
    <w:p w:rsidR="00765B4A"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CF0545">
        <w:rPr>
          <w:rFonts w:ascii="Book Antiqua" w:hAnsi="Book Antiqua" w:cs="Book Antiqua"/>
          <w:bCs/>
          <w:sz w:val="24"/>
          <w:szCs w:val="24"/>
          <w:lang w:val="pt-BR" w:eastAsia="pt-BR"/>
        </w:rPr>
        <w:t>Item.</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B649D1">
        <w:rPr>
          <w:rFonts w:ascii="Book Antiqua" w:hAnsi="Book Antiqua" w:cs="Book Antiqua"/>
          <w:b/>
          <w:bCs/>
          <w:sz w:val="24"/>
          <w:szCs w:val="24"/>
          <w:lang w:val="pt-BR"/>
        </w:rPr>
        <w:t>Valor Estimado da Licitação:</w:t>
      </w:r>
      <w:r w:rsidR="003D6821" w:rsidRPr="00B649D1">
        <w:rPr>
          <w:rFonts w:ascii="Book Antiqua" w:hAnsi="Book Antiqua" w:cs="Book Antiqua"/>
          <w:b/>
          <w:bCs/>
          <w:sz w:val="24"/>
          <w:szCs w:val="24"/>
          <w:lang w:val="pt-BR"/>
        </w:rPr>
        <w:t xml:space="preserve"> </w:t>
      </w:r>
      <w:r w:rsidR="002F5BAB" w:rsidRPr="00B649D1">
        <w:rPr>
          <w:rFonts w:ascii="Book Antiqua" w:hAnsi="Book Antiqua" w:cs="Book Antiqua"/>
          <w:bCs/>
          <w:sz w:val="24"/>
          <w:szCs w:val="24"/>
          <w:lang w:val="pt-BR"/>
        </w:rPr>
        <w:t>R$</w:t>
      </w:r>
      <w:r w:rsidR="00B649D1" w:rsidRPr="00B649D1">
        <w:rPr>
          <w:rFonts w:ascii="Book Antiqua" w:hAnsi="Book Antiqua" w:cs="Book Antiqua"/>
          <w:bCs/>
          <w:sz w:val="24"/>
          <w:szCs w:val="24"/>
          <w:lang w:val="pt-BR"/>
        </w:rPr>
        <w:t xml:space="preserve"> </w:t>
      </w:r>
      <w:r w:rsidR="00943781">
        <w:rPr>
          <w:rFonts w:ascii="Book Antiqua" w:hAnsi="Book Antiqua" w:cs="Book Antiqua"/>
          <w:bCs/>
          <w:sz w:val="24"/>
          <w:szCs w:val="24"/>
          <w:lang w:val="pt-BR"/>
        </w:rPr>
        <w:t>49.624,10.</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170850">
        <w:rPr>
          <w:rStyle w:val="nfase"/>
          <w:rFonts w:ascii="Book Antiqua" w:hAnsi="Book Antiqua"/>
          <w:b/>
          <w:i w:val="0"/>
          <w:sz w:val="24"/>
          <w:szCs w:val="24"/>
        </w:rPr>
        <w:t>15</w:t>
      </w:r>
      <w:r w:rsidR="00365552">
        <w:rPr>
          <w:rStyle w:val="nfase"/>
          <w:rFonts w:ascii="Book Antiqua" w:hAnsi="Book Antiqua"/>
          <w:b/>
          <w:i w:val="0"/>
          <w:sz w:val="24"/>
          <w:szCs w:val="24"/>
        </w:rPr>
        <w:t>/</w:t>
      </w:r>
      <w:r w:rsidR="00170850">
        <w:rPr>
          <w:rStyle w:val="nfase"/>
          <w:rFonts w:ascii="Book Antiqua" w:hAnsi="Book Antiqua"/>
          <w:b/>
          <w:i w:val="0"/>
          <w:sz w:val="24"/>
          <w:szCs w:val="24"/>
        </w:rPr>
        <w:t>12</w:t>
      </w:r>
      <w:r w:rsidR="00365552">
        <w:rPr>
          <w:rStyle w:val="nfase"/>
          <w:rFonts w:ascii="Book Antiqua" w:hAnsi="Book Antiqua"/>
          <w:b/>
          <w:i w:val="0"/>
          <w:sz w:val="24"/>
          <w:szCs w:val="24"/>
        </w:rPr>
        <w:t>/2021</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170850">
        <w:rPr>
          <w:rStyle w:val="nfase"/>
          <w:rFonts w:ascii="Book Antiqua" w:hAnsi="Book Antiqua"/>
          <w:b/>
          <w:i w:val="0"/>
          <w:sz w:val="24"/>
          <w:szCs w:val="24"/>
        </w:rPr>
        <w:t>15</w:t>
      </w:r>
      <w:r w:rsidR="00365552">
        <w:rPr>
          <w:rStyle w:val="nfase"/>
          <w:rFonts w:ascii="Book Antiqua" w:hAnsi="Book Antiqua"/>
          <w:b/>
          <w:i w:val="0"/>
          <w:sz w:val="24"/>
          <w:szCs w:val="24"/>
        </w:rPr>
        <w:t>/</w:t>
      </w:r>
      <w:r w:rsidR="00170850">
        <w:rPr>
          <w:rStyle w:val="nfase"/>
          <w:rFonts w:ascii="Book Antiqua" w:hAnsi="Book Antiqua"/>
          <w:b/>
          <w:i w:val="0"/>
          <w:sz w:val="24"/>
          <w:szCs w:val="24"/>
        </w:rPr>
        <w:t>12</w:t>
      </w:r>
      <w:r w:rsidR="00365552">
        <w:rPr>
          <w:rStyle w:val="nfase"/>
          <w:rFonts w:ascii="Book Antiqua" w:hAnsi="Book Antiqua"/>
          <w:b/>
          <w:i w:val="0"/>
          <w:sz w:val="24"/>
          <w:szCs w:val="24"/>
        </w:rPr>
        <w:t>/2021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310CA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310CAE">
        <w:rPr>
          <w:rFonts w:ascii="Book Antiqua" w:hAnsi="Book Antiqua"/>
          <w:b/>
          <w:sz w:val="22"/>
          <w:szCs w:val="22"/>
          <w:lang w:val="pt-BR"/>
        </w:rPr>
        <w:t>1</w:t>
      </w:r>
      <w:r w:rsidR="00AE65BA" w:rsidRPr="00310CAE">
        <w:rPr>
          <w:rFonts w:ascii="Book Antiqua" w:hAnsi="Book Antiqua"/>
          <w:b/>
          <w:sz w:val="22"/>
          <w:szCs w:val="22"/>
          <w:lang w:val="pt-BR"/>
        </w:rPr>
        <w:t>.</w:t>
      </w:r>
      <w:r w:rsidRPr="00310CAE">
        <w:rPr>
          <w:rFonts w:ascii="Book Antiqua" w:hAnsi="Book Antiqua"/>
          <w:b/>
          <w:sz w:val="22"/>
          <w:szCs w:val="22"/>
          <w:lang w:val="pt-BR"/>
        </w:rPr>
        <w:t xml:space="preserve"> DO OBJETO</w:t>
      </w:r>
      <w:r w:rsidR="00AE65BA" w:rsidRPr="00310CAE">
        <w:rPr>
          <w:rFonts w:ascii="Book Antiqua" w:hAnsi="Book Antiqua"/>
          <w:b/>
          <w:sz w:val="22"/>
          <w:szCs w:val="22"/>
          <w:lang w:val="pt-BR"/>
        </w:rPr>
        <w:t xml:space="preserve"> </w:t>
      </w:r>
    </w:p>
    <w:p w:rsidR="00F57E63" w:rsidRPr="00310CA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10CAE">
        <w:rPr>
          <w:rFonts w:ascii="Book Antiqua" w:hAnsi="Book Antiqua"/>
          <w:sz w:val="22"/>
          <w:szCs w:val="22"/>
          <w:lang w:val="pt-BR"/>
        </w:rPr>
        <w:t xml:space="preserve">1.1 A presente Licitação tem por objeto o </w:t>
      </w:r>
      <w:r w:rsidR="00310CAE" w:rsidRPr="007974C6">
        <w:rPr>
          <w:rFonts w:ascii="Book Antiqua" w:hAnsi="Book Antiqua"/>
          <w:bCs/>
          <w:i/>
          <w:color w:val="000000"/>
          <w:sz w:val="22"/>
          <w:szCs w:val="22"/>
        </w:rPr>
        <w:t>Registro de Preços para futuras aquisições de</w:t>
      </w:r>
      <w:r w:rsidR="00310CAE" w:rsidRPr="00310CAE">
        <w:rPr>
          <w:rFonts w:ascii="Book Antiqua" w:hAnsi="Book Antiqua"/>
          <w:bCs/>
          <w:color w:val="000000"/>
          <w:sz w:val="22"/>
          <w:szCs w:val="22"/>
        </w:rPr>
        <w:t xml:space="preserve"> </w:t>
      </w:r>
      <w:r w:rsidR="00310CAE" w:rsidRPr="00310CAE">
        <w:rPr>
          <w:rFonts w:ascii="Book Antiqua" w:hAnsi="Book Antiqua"/>
          <w:bCs/>
          <w:i/>
          <w:color w:val="000000"/>
          <w:sz w:val="22"/>
          <w:szCs w:val="22"/>
        </w:rPr>
        <w:t>Gás de Cozinha, com Entrega</w:t>
      </w:r>
      <w:r w:rsidR="00926650" w:rsidRPr="00310CAE">
        <w:rPr>
          <w:rFonts w:ascii="Book Antiqua" w:hAnsi="Book Antiqua"/>
          <w:sz w:val="22"/>
          <w:szCs w:val="22"/>
          <w:lang w:val="pt-BR"/>
        </w:rPr>
        <w:t>,</w:t>
      </w:r>
      <w:r w:rsidR="0097219B" w:rsidRPr="00310CAE">
        <w:rPr>
          <w:rFonts w:ascii="Book Antiqua" w:hAnsi="Book Antiqua"/>
          <w:sz w:val="22"/>
          <w:szCs w:val="22"/>
          <w:lang w:val="pt-BR"/>
        </w:rPr>
        <w:t xml:space="preserve"> </w:t>
      </w:r>
      <w:r w:rsidRPr="00310CAE">
        <w:rPr>
          <w:rFonts w:ascii="Book Antiqua" w:hAnsi="Book Antiqua"/>
          <w:sz w:val="22"/>
          <w:szCs w:val="22"/>
          <w:lang w:val="pt-BR"/>
        </w:rPr>
        <w:t>conforme as características descritas no ANEXO I</w:t>
      </w:r>
      <w:r w:rsidR="00602EA3" w:rsidRPr="00310CAE">
        <w:rPr>
          <w:rFonts w:ascii="Book Antiqua" w:hAnsi="Book Antiqua"/>
          <w:sz w:val="22"/>
          <w:szCs w:val="22"/>
          <w:lang w:val="pt-BR"/>
        </w:rPr>
        <w:t xml:space="preserve"> – Termo de Referência </w:t>
      </w:r>
      <w:r w:rsidRPr="00310CAE">
        <w:rPr>
          <w:rFonts w:ascii="Book Antiqua" w:hAnsi="Book Antiqua"/>
          <w:sz w:val="22"/>
          <w:szCs w:val="22"/>
          <w:lang w:val="pt-BR"/>
        </w:rPr>
        <w:t>e ANEXO II</w:t>
      </w:r>
      <w:proofErr w:type="gramStart"/>
      <w:r w:rsidR="00602EA3" w:rsidRPr="00310CAE">
        <w:rPr>
          <w:rFonts w:ascii="Book Antiqua" w:hAnsi="Book Antiqua"/>
          <w:sz w:val="22"/>
          <w:szCs w:val="22"/>
          <w:lang w:val="pt-BR"/>
        </w:rPr>
        <w:t xml:space="preserve">  </w:t>
      </w:r>
      <w:proofErr w:type="gramEnd"/>
      <w:r w:rsidR="00602EA3" w:rsidRPr="00310CAE">
        <w:rPr>
          <w:rFonts w:ascii="Book Antiqua" w:hAnsi="Book Antiqua"/>
          <w:sz w:val="22"/>
          <w:szCs w:val="22"/>
          <w:lang w:val="pt-BR"/>
        </w:rPr>
        <w:t xml:space="preserve">– </w:t>
      </w:r>
      <w:r w:rsidR="009F3D18" w:rsidRPr="00310CAE">
        <w:rPr>
          <w:rFonts w:ascii="Book Antiqua" w:hAnsi="Book Antiqua"/>
          <w:sz w:val="22"/>
          <w:szCs w:val="22"/>
        </w:rPr>
        <w:t>Proposta de Preços</w:t>
      </w:r>
      <w:r w:rsidRPr="00310CAE">
        <w:rPr>
          <w:rFonts w:ascii="Book Antiqua" w:hAnsi="Book Antiqua"/>
          <w:sz w:val="22"/>
          <w:szCs w:val="22"/>
          <w:lang w:val="pt-BR"/>
        </w:rPr>
        <w:t>.</w:t>
      </w:r>
    </w:p>
    <w:p w:rsidR="00583518" w:rsidRDefault="00F57E63" w:rsidP="00583518">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42A7F">
        <w:rPr>
          <w:rFonts w:ascii="Book Antiqua" w:hAnsi="Book Antiqua"/>
          <w:sz w:val="22"/>
          <w:szCs w:val="22"/>
          <w:lang w:val="pt-BR"/>
        </w:rPr>
        <w:lastRenderedPageBreak/>
        <w:t xml:space="preserve">1.2 A existência de preços registrados não obriga a Administração a firmar contratações que deles poderão </w:t>
      </w:r>
      <w:proofErr w:type="gramStart"/>
      <w:r w:rsidRPr="00F42A7F">
        <w:rPr>
          <w:rFonts w:ascii="Book Antiqua" w:hAnsi="Book Antiqua"/>
          <w:sz w:val="22"/>
          <w:szCs w:val="22"/>
          <w:lang w:val="pt-BR"/>
        </w:rPr>
        <w:t>advir,</w:t>
      </w:r>
      <w:proofErr w:type="gramEnd"/>
      <w:r w:rsidRPr="00F42A7F">
        <w:rPr>
          <w:rFonts w:ascii="Book Antiqua" w:hAnsi="Book Antiqua"/>
          <w:sz w:val="22"/>
          <w:szCs w:val="22"/>
          <w:lang w:val="pt-BR"/>
        </w:rPr>
        <w:t xml:space="preserve"> facultando-se a realização de licitação específica para o objeto pretendido, sendo assegurado ao beneficiário do registro a preferência</w:t>
      </w:r>
      <w:r w:rsidRPr="00032B4E">
        <w:rPr>
          <w:rFonts w:ascii="Book Antiqua" w:hAnsi="Book Antiqua"/>
          <w:sz w:val="22"/>
          <w:szCs w:val="22"/>
          <w:lang w:val="pt-BR"/>
        </w:rPr>
        <w:t xml:space="preserve">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310CAE" w:rsidRPr="00310CAE" w:rsidRDefault="00310CAE" w:rsidP="00310CAE">
      <w:pPr>
        <w:pStyle w:val="TextosemFormatao3"/>
        <w:jc w:val="both"/>
        <w:rPr>
          <w:rFonts w:ascii="Book Antiqua" w:eastAsia="Book Antiqua" w:hAnsi="Book Antiqua"/>
          <w:sz w:val="22"/>
          <w:szCs w:val="22"/>
        </w:rPr>
      </w:pPr>
      <w:r w:rsidRPr="009647C4">
        <w:rPr>
          <w:rFonts w:ascii="Book Antiqua" w:eastAsia="Book Antiqua" w:hAnsi="Book Antiqua"/>
          <w:sz w:val="22"/>
          <w:szCs w:val="22"/>
        </w:rPr>
        <w:t xml:space="preserve">1.3 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310CAE">
        <w:rPr>
          <w:rFonts w:ascii="Book Antiqua" w:hAnsi="Book Antiqua"/>
          <w:sz w:val="22"/>
          <w:szCs w:val="22"/>
          <w:lang w:val="pt-BR"/>
        </w:rPr>
        <w:t>Secretaria Municipal da Fa</w:t>
      </w:r>
      <w:r>
        <w:rPr>
          <w:rFonts w:ascii="Book Antiqua" w:hAnsi="Book Antiqua"/>
          <w:sz w:val="22"/>
          <w:szCs w:val="22"/>
          <w:lang w:val="pt-BR"/>
        </w:rPr>
        <w:t xml:space="preserve">zenda e Gestão Administrativa, </w:t>
      </w:r>
      <w:r w:rsidRPr="00310CAE">
        <w:rPr>
          <w:rFonts w:ascii="Book Antiqua" w:hAnsi="Book Antiqua"/>
          <w:sz w:val="22"/>
          <w:szCs w:val="22"/>
          <w:lang w:val="pt-BR"/>
        </w:rPr>
        <w:t>Superint</w:t>
      </w:r>
      <w:r>
        <w:rPr>
          <w:rFonts w:ascii="Book Antiqua" w:hAnsi="Book Antiqua"/>
          <w:sz w:val="22"/>
          <w:szCs w:val="22"/>
          <w:lang w:val="pt-BR"/>
        </w:rPr>
        <w:t xml:space="preserve">endência de Trânsito (DITRAN), Polícia Militar, Delegacia de Polícia Civil, Corpo de Bombeiros Militar, </w:t>
      </w:r>
      <w:r w:rsidRPr="00310CAE">
        <w:rPr>
          <w:rFonts w:ascii="Book Antiqua" w:hAnsi="Book Antiqua"/>
          <w:sz w:val="22"/>
          <w:szCs w:val="22"/>
          <w:lang w:val="pt-BR"/>
        </w:rPr>
        <w:t>Secretaria Municip</w:t>
      </w:r>
      <w:r>
        <w:rPr>
          <w:rFonts w:ascii="Book Antiqua" w:hAnsi="Book Antiqua"/>
          <w:sz w:val="22"/>
          <w:szCs w:val="22"/>
          <w:lang w:val="pt-BR"/>
        </w:rPr>
        <w:t xml:space="preserve">al de Obras e Serviços Urbanos, Secretaria Municipal de Saúde, </w:t>
      </w:r>
      <w:r w:rsidRPr="00310CAE">
        <w:rPr>
          <w:rFonts w:ascii="Book Antiqua" w:hAnsi="Book Antiqua"/>
          <w:sz w:val="22"/>
          <w:szCs w:val="22"/>
          <w:lang w:val="pt-BR"/>
        </w:rPr>
        <w:t>Secretaria M</w:t>
      </w:r>
      <w:r>
        <w:rPr>
          <w:rFonts w:ascii="Book Antiqua" w:hAnsi="Book Antiqua"/>
          <w:sz w:val="22"/>
          <w:szCs w:val="22"/>
          <w:lang w:val="pt-BR"/>
        </w:rPr>
        <w:t xml:space="preserve">unicipal de Assistência Social, </w:t>
      </w:r>
      <w:r w:rsidRPr="00310CAE">
        <w:rPr>
          <w:rFonts w:ascii="Book Antiqua" w:hAnsi="Book Antiqua"/>
          <w:sz w:val="22"/>
          <w:szCs w:val="22"/>
          <w:lang w:val="pt-BR"/>
        </w:rPr>
        <w:t>Secretaria Municipal de Agricultura e Aquicultura</w:t>
      </w:r>
      <w:r>
        <w:rPr>
          <w:rFonts w:ascii="Book Antiqua" w:eastAsia="Book Antiqua" w:hAnsi="Book Antiqua"/>
          <w:sz w:val="22"/>
          <w:szCs w:val="22"/>
        </w:rPr>
        <w:t xml:space="preserve">, Fundacional através da </w:t>
      </w:r>
      <w:r w:rsidRPr="00310CAE">
        <w:rPr>
          <w:rFonts w:ascii="Book Antiqua" w:hAnsi="Book Antiqua"/>
          <w:sz w:val="22"/>
          <w:szCs w:val="22"/>
          <w:lang w:val="pt-BR"/>
        </w:rPr>
        <w:t>Fundação Municipal de Esportes e Lazer (FMEL) e Autárquica através do Serviço Autônomo Municipal de Água e Esgoto (SAMAE)</w:t>
      </w:r>
      <w:r>
        <w:rPr>
          <w:rFonts w:ascii="Book Antiqua" w:hAnsi="Book Antiqua"/>
          <w:sz w:val="22"/>
          <w:szCs w:val="22"/>
          <w:lang w:val="pt-BR"/>
        </w:rPr>
        <w:t xml:space="preserv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51542D" w:rsidRDefault="00310CAE" w:rsidP="00310CA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Pr>
          <w:rFonts w:ascii="Book Antiqua" w:hAnsi="Book Antiqua"/>
          <w:sz w:val="22"/>
          <w:szCs w:val="22"/>
          <w:lang w:val="pt-BR"/>
        </w:rPr>
        <w:t xml:space="preserve">1.3.1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310CAE" w:rsidRDefault="00310CAE"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943781">
              <w:rPr>
                <w:rFonts w:ascii="Book Antiqua" w:eastAsia="Book Antiqua" w:hAnsi="Book Antiqua"/>
                <w:b/>
                <w:lang w:val="pt-BR"/>
              </w:rPr>
              <w:t>244/2021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943781">
              <w:rPr>
                <w:rFonts w:ascii="Book Antiqua" w:eastAsia="Book Antiqua" w:hAnsi="Book Antiqua"/>
                <w:b/>
                <w:lang w:val="pt-BR"/>
              </w:rPr>
              <w:t>103/2021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943781">
              <w:rPr>
                <w:rFonts w:ascii="Book Antiqua" w:eastAsia="Book Antiqua" w:hAnsi="Book Antiqua"/>
                <w:b/>
                <w:lang w:val="pt-BR"/>
              </w:rPr>
              <w:t>244/2021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943781">
              <w:rPr>
                <w:rFonts w:ascii="Book Antiqua" w:eastAsia="Book Antiqua" w:hAnsi="Book Antiqua"/>
                <w:b/>
                <w:lang w:val="pt-BR"/>
              </w:rPr>
              <w:t>103/2021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Pr="00310CAE" w:rsidRDefault="00AE6806" w:rsidP="00310C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310CAE" w:rsidRDefault="00310CAE"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r w:rsidRPr="00310CAE">
        <w:rPr>
          <w:rStyle w:val="nfase"/>
          <w:rFonts w:ascii="Book Antiqua" w:eastAsia="Book Antiqua" w:hAnsi="Book Antiqua"/>
          <w:i w:val="0"/>
          <w:sz w:val="22"/>
          <w:szCs w:val="22"/>
        </w:rPr>
        <w:t>3.2</w:t>
      </w:r>
      <w:r>
        <w:rPr>
          <w:rStyle w:val="nfase"/>
          <w:rFonts w:ascii="Book Antiqua" w:eastAsia="Book Antiqua" w:hAnsi="Book Antiqua"/>
          <w:sz w:val="22"/>
          <w:szCs w:val="22"/>
        </w:rPr>
        <w:t xml:space="preserve"> </w:t>
      </w:r>
      <w:r w:rsidRPr="00310CAE">
        <w:rPr>
          <w:rFonts w:ascii="Book Antiqua" w:hAnsi="Book Antiqua"/>
          <w:sz w:val="22"/>
          <w:szCs w:val="22"/>
        </w:rPr>
        <w:t xml:space="preserve">O Município de Gaspar buscando garantir acima de tudo o sucesso na contratação, considerando serem produtos fundamentais </w:t>
      </w:r>
      <w:r w:rsidR="00F63D81">
        <w:rPr>
          <w:rFonts w:ascii="Book Antiqua" w:hAnsi="Book Antiqua"/>
          <w:sz w:val="22"/>
          <w:szCs w:val="22"/>
        </w:rPr>
        <w:t xml:space="preserve">para a manutenção das cozinhas pertencentes a </w:t>
      </w:r>
      <w:r w:rsidR="00F63D81" w:rsidRPr="0051542D">
        <w:rPr>
          <w:rFonts w:ascii="Book Antiqua" w:hAnsi="Book Antiqua"/>
          <w:sz w:val="22"/>
          <w:szCs w:val="22"/>
        </w:rPr>
        <w:t>Administração Direta, Autárquica e Fundacional do Poder Executivo da Prefeitura Municipal de Gaspar</w:t>
      </w:r>
      <w:r w:rsidRPr="00310CAE">
        <w:rPr>
          <w:rFonts w:ascii="Book Antiqua" w:hAnsi="Book Antiqua"/>
          <w:sz w:val="22"/>
          <w:szCs w:val="22"/>
        </w:rPr>
        <w:t xml:space="preserve">, entende não ser prudente e sensato aplicar o disposto no artigo 48 da LC nº 123/2006 para não prejudicar a competição e evitar que o processo fique deserto novamente. </w:t>
      </w:r>
    </w:p>
    <w:p w:rsidR="00310CAE" w:rsidRPr="00310CAE" w:rsidRDefault="00310CAE"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p>
    <w:p w:rsidR="00310CAE" w:rsidRDefault="00310CAE"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color w:val="000000"/>
          <w:sz w:val="22"/>
          <w:szCs w:val="22"/>
        </w:rPr>
      </w:pPr>
      <w:r>
        <w:rPr>
          <w:rFonts w:ascii="Book Antiqua" w:hAnsi="Book Antiqua"/>
          <w:color w:val="000000"/>
          <w:sz w:val="22"/>
          <w:szCs w:val="22"/>
        </w:rPr>
        <w:t xml:space="preserve">3.2.1 </w:t>
      </w:r>
      <w:r w:rsidRPr="00310CAE">
        <w:rPr>
          <w:rFonts w:ascii="Book Antiqua" w:hAnsi="Book Antiqua"/>
          <w:color w:val="000000"/>
          <w:sz w:val="22"/>
          <w:szCs w:val="22"/>
        </w:rPr>
        <w:t xml:space="preserve">O Município de Gaspar aplicará, na presente licitação, o artigo 49, III da Lei Complementar nº 123/2006 e o art. 10, II do Decreto Municipal nº 7.241/2016, em cumprimento aos princípios basilares da licitação; notadamente da eficiência, celeridade, economicidade e competitividade, vislumbrando uma possível lesividade aos usuários, o prejuízo à Administração Pública e ao conjunto do objeto e com o enfoque na ampliação do número de competidores, uma vez que a aplicação da participação exclusiva de Microempresas e Empresas de Pequeno Porte, </w:t>
      </w:r>
      <w:r w:rsidRPr="00310CAE">
        <w:rPr>
          <w:rFonts w:ascii="Book Antiqua" w:eastAsia="Book Antiqua" w:hAnsi="Book Antiqua"/>
          <w:sz w:val="22"/>
          <w:szCs w:val="22"/>
        </w:rPr>
        <w:t xml:space="preserve">conforme estabelece o Art. 48, Inciso “I” da Lei Complementar Nº 123/2006 e Art. 6º do </w:t>
      </w:r>
      <w:r w:rsidRPr="00310CAE">
        <w:rPr>
          <w:rFonts w:ascii="Book Antiqua" w:hAnsi="Book Antiqua"/>
          <w:sz w:val="22"/>
          <w:szCs w:val="22"/>
        </w:rPr>
        <w:t xml:space="preserve">Decreto Municipal Nº 7.241/2016, foi efetuada </w:t>
      </w:r>
      <w:r w:rsidRPr="00310CAE">
        <w:rPr>
          <w:rFonts w:ascii="Book Antiqua" w:hAnsi="Book Antiqua"/>
          <w:color w:val="000000"/>
          <w:sz w:val="22"/>
          <w:szCs w:val="22"/>
        </w:rPr>
        <w:t xml:space="preserve">no </w:t>
      </w:r>
      <w:r w:rsidRPr="00310CAE">
        <w:rPr>
          <w:rFonts w:ascii="Book Antiqua" w:hAnsi="Book Antiqua"/>
          <w:sz w:val="22"/>
          <w:szCs w:val="22"/>
        </w:rPr>
        <w:t xml:space="preserve">Pregão </w:t>
      </w:r>
      <w:r w:rsidR="00F63D81">
        <w:rPr>
          <w:rFonts w:ascii="Book Antiqua" w:hAnsi="Book Antiqua"/>
          <w:sz w:val="22"/>
          <w:szCs w:val="22"/>
        </w:rPr>
        <w:lastRenderedPageBreak/>
        <w:t>Presencial</w:t>
      </w:r>
      <w:r w:rsidRPr="00310CAE">
        <w:rPr>
          <w:rFonts w:ascii="Book Antiqua" w:hAnsi="Book Antiqua"/>
          <w:sz w:val="22"/>
          <w:szCs w:val="22"/>
        </w:rPr>
        <w:t xml:space="preserve"> nº </w:t>
      </w:r>
      <w:r w:rsidR="00F63D81">
        <w:rPr>
          <w:rFonts w:ascii="Book Antiqua" w:hAnsi="Book Antiqua"/>
          <w:sz w:val="22"/>
          <w:szCs w:val="22"/>
        </w:rPr>
        <w:t>89</w:t>
      </w:r>
      <w:r w:rsidRPr="00310CAE">
        <w:rPr>
          <w:rFonts w:ascii="Book Antiqua" w:hAnsi="Book Antiqua"/>
          <w:sz w:val="22"/>
          <w:szCs w:val="22"/>
        </w:rPr>
        <w:t xml:space="preserve">/2021 | Processo Administrativo nº </w:t>
      </w:r>
      <w:r w:rsidR="00F63D81">
        <w:rPr>
          <w:rFonts w:ascii="Book Antiqua" w:hAnsi="Book Antiqua"/>
          <w:sz w:val="22"/>
          <w:szCs w:val="22"/>
        </w:rPr>
        <w:t>211</w:t>
      </w:r>
      <w:r w:rsidRPr="00310CAE">
        <w:rPr>
          <w:rFonts w:ascii="Book Antiqua" w:hAnsi="Book Antiqua"/>
          <w:sz w:val="22"/>
          <w:szCs w:val="22"/>
        </w:rPr>
        <w:t>/2021 e não se obteve êxito</w:t>
      </w:r>
      <w:r w:rsidRPr="00310CAE">
        <w:rPr>
          <w:rFonts w:ascii="Book Antiqua" w:hAnsi="Book Antiqua"/>
          <w:color w:val="000000"/>
          <w:sz w:val="22"/>
          <w:szCs w:val="22"/>
        </w:rPr>
        <w:t>. Desta forma, todos os itens são de participação geral, ante a justificativa mencionada.</w:t>
      </w:r>
    </w:p>
    <w:p w:rsidR="00310CAE" w:rsidRPr="00310CAE" w:rsidRDefault="00310CAE"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color w:val="000000"/>
          <w:sz w:val="22"/>
          <w:szCs w:val="22"/>
        </w:rPr>
      </w:pPr>
    </w:p>
    <w:p w:rsidR="00310CAE" w:rsidRDefault="00310CAE"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r>
        <w:rPr>
          <w:rFonts w:ascii="Book Antiqua" w:hAnsi="Book Antiqua"/>
          <w:sz w:val="22"/>
          <w:szCs w:val="22"/>
        </w:rPr>
        <w:t xml:space="preserve">3.2.2 </w:t>
      </w:r>
      <w:r w:rsidRPr="00310CAE">
        <w:rPr>
          <w:rFonts w:ascii="Book Antiqua" w:hAnsi="Book Antiqua"/>
          <w:sz w:val="22"/>
          <w:szCs w:val="22"/>
        </w:rPr>
        <w:t xml:space="preserve">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se sobrepor aos demais interessados conforme previsto em lei. </w:t>
      </w:r>
    </w:p>
    <w:p w:rsidR="00310CAE" w:rsidRPr="00310CAE" w:rsidRDefault="00310CAE"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p>
    <w:p w:rsidR="00310CAE" w:rsidRPr="00310CAE" w:rsidRDefault="00310CAE" w:rsidP="00310CA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r>
        <w:rPr>
          <w:rFonts w:ascii="Book Antiqua" w:hAnsi="Book Antiqua"/>
          <w:sz w:val="22"/>
          <w:szCs w:val="22"/>
        </w:rPr>
        <w:t>3.2.3</w:t>
      </w:r>
      <w:r w:rsidRPr="00310CAE">
        <w:rPr>
          <w:rFonts w:ascii="Book Antiqua" w:hAnsi="Book Antiqua"/>
          <w:sz w:val="22"/>
          <w:szCs w:val="22"/>
        </w:rPr>
        <w:t xml:space="preserve"> Portanto, </w:t>
      </w:r>
      <w:r w:rsidRPr="00310CAE">
        <w:rPr>
          <w:rFonts w:ascii="Book Antiqua" w:hAnsi="Book Antiqua"/>
          <w:b/>
          <w:sz w:val="22"/>
          <w:szCs w:val="22"/>
          <w:u w:val="single"/>
        </w:rPr>
        <w:t>TODOS OS ITENS DESTA LICITAÇÃO SÃO DE</w:t>
      </w:r>
      <w:r w:rsidRPr="00310CAE">
        <w:rPr>
          <w:rFonts w:ascii="Book Antiqua" w:hAnsi="Book Antiqua"/>
          <w:sz w:val="22"/>
          <w:szCs w:val="22"/>
          <w:u w:val="single"/>
        </w:rPr>
        <w:t xml:space="preserve"> </w:t>
      </w:r>
      <w:r w:rsidRPr="00310CAE">
        <w:rPr>
          <w:rFonts w:ascii="Book Antiqua" w:hAnsi="Book Antiqua"/>
          <w:b/>
          <w:sz w:val="22"/>
          <w:szCs w:val="22"/>
          <w:u w:val="single"/>
        </w:rPr>
        <w:t>PARTICIPAÇÃO GERAL DOS INTERESSADOS</w:t>
      </w:r>
      <w:r w:rsidRPr="00310CAE">
        <w:rPr>
          <w:rFonts w:ascii="Book Antiqua" w:hAnsi="Book Antiqua"/>
          <w:sz w:val="22"/>
          <w:szCs w:val="22"/>
        </w:rPr>
        <w:t>, buscando garantir que a proposta mais vantajosa para a administração seja selecionada, bem como garantir que haja o maior número de interessados para participar do presente certame.</w:t>
      </w:r>
    </w:p>
    <w:p w:rsidR="00AE6806" w:rsidRPr="00310CAE" w:rsidRDefault="00AE6806" w:rsidP="00310C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7C27DA" w:rsidRDefault="007C27DA"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lastRenderedPageBreak/>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3.8 A proponente deverá apresentar inicialmente e em separado dos envelopes, Declaração de </w:t>
      </w:r>
      <w:r>
        <w:rPr>
          <w:rFonts w:ascii="Book Antiqua" w:hAnsi="Book Antiqua"/>
          <w:sz w:val="22"/>
          <w:szCs w:val="22"/>
        </w:rPr>
        <w:lastRenderedPageBreak/>
        <w:t>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6317CE" w:rsidRPr="00687F4A" w:rsidRDefault="006317CE" w:rsidP="00810014">
      <w:pPr>
        <w:tabs>
          <w:tab w:val="left" w:pos="9498"/>
        </w:tabs>
        <w:ind w:left="709" w:right="1" w:hanging="283"/>
        <w:jc w:val="both"/>
        <w:rPr>
          <w:rFonts w:ascii="Book Antiqua" w:hAnsi="Book Antiqua"/>
          <w:color w:val="000000"/>
          <w:sz w:val="22"/>
          <w:szCs w:val="22"/>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9F5184" w:rsidRDefault="009F5184"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FD7" w:rsidRPr="00C15DA2" w:rsidRDefault="0002311A" w:rsidP="00B422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t xml:space="preserve">4.2 A proposta de preços da licitante deverá conter OBRIGATORIAMENTE, no ANEXO II, </w:t>
            </w:r>
            <w:r w:rsidRPr="0002311A">
              <w:rPr>
                <w:rFonts w:ascii="Book Antiqua" w:hAnsi="Book Antiqua" w:cs="Book Antiqua"/>
                <w:b/>
                <w:bCs/>
                <w:sz w:val="22"/>
                <w:szCs w:val="22"/>
              </w:rPr>
              <w:t>MARCA</w:t>
            </w:r>
            <w:r w:rsidR="00FE0705">
              <w:rPr>
                <w:rFonts w:ascii="Book Antiqua" w:hAnsi="Book Antiqua" w:cs="Book Antiqua"/>
                <w:bCs/>
                <w:sz w:val="22"/>
                <w:szCs w:val="22"/>
              </w:rPr>
              <w:t xml:space="preserve"> </w:t>
            </w:r>
            <w:r w:rsidR="00C15DA2">
              <w:rPr>
                <w:rFonts w:ascii="Book Antiqua" w:hAnsi="Book Antiqua" w:cs="Book Antiqua"/>
                <w:bCs/>
                <w:sz w:val="22"/>
                <w:szCs w:val="22"/>
              </w:rPr>
              <w:t xml:space="preserve">e </w:t>
            </w:r>
            <w:r w:rsidRPr="0002311A">
              <w:rPr>
                <w:rFonts w:ascii="Book Antiqua" w:hAnsi="Book Antiqua" w:cs="Book Antiqua"/>
                <w:bCs/>
                <w:sz w:val="22"/>
                <w:szCs w:val="22"/>
              </w:rPr>
              <w:t xml:space="preserve">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r w:rsidR="00B4226B">
              <w:rPr>
                <w:rFonts w:ascii="Book Antiqua" w:hAnsi="Book Antiqua"/>
                <w:bCs/>
                <w:color w:val="000000"/>
                <w:sz w:val="22"/>
                <w:szCs w:val="22"/>
              </w:rPr>
              <w:t xml:space="preserve"> </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70A1E" w:rsidRPr="00687F4A" w:rsidRDefault="00FE6F4C"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sz w:val="22"/>
          <w:szCs w:val="22"/>
        </w:rPr>
      </w:pPr>
      <w:r w:rsidRPr="00687F4A">
        <w:rPr>
          <w:rFonts w:ascii="Book Antiqua" w:eastAsia="Book Antiqua" w:hAnsi="Book Antiqua"/>
          <w:b/>
          <w:sz w:val="22"/>
          <w:szCs w:val="22"/>
        </w:rPr>
        <w:t>4.2.1</w:t>
      </w:r>
      <w:r w:rsidR="00870A1E" w:rsidRPr="00687F4A">
        <w:rPr>
          <w:rFonts w:ascii="Book Antiqua" w:eastAsia="Book Antiqua" w:hAnsi="Book Antiqua"/>
          <w:b/>
          <w:sz w:val="22"/>
          <w:szCs w:val="22"/>
        </w:rPr>
        <w:t xml:space="preserve"> Deverá ser ofertada apenas 01 (uma) marca para cada item.</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FE6F4C">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 xml:space="preserve">QUE FORAM COTADOS APRESENTAM TODAS AS CARACTERÍSTICAS E ESPECIFICAÇÕES MÍNIMAS EXIGIDAS NA FOLHA PROPOSTA DE </w:t>
      </w:r>
      <w:r w:rsidRPr="00A7760B">
        <w:rPr>
          <w:rFonts w:ascii="Book Antiqua" w:hAnsi="Book Antiqua"/>
          <w:b/>
          <w:sz w:val="22"/>
          <w:szCs w:val="22"/>
        </w:rPr>
        <w:lastRenderedPageBreak/>
        <w:t>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lastRenderedPageBreak/>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E6F4C" w:rsidRDefault="00FE6F4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6778D9" w:rsidRDefault="005901C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eastAsia="Calibri" w:hAnsi="Book Antiqua" w:cs="Book Antiqua"/>
          <w:sz w:val="22"/>
          <w:szCs w:val="22"/>
        </w:rPr>
        <w:t xml:space="preserve">5.1.3.1 </w:t>
      </w:r>
      <w:r w:rsidRPr="004E3695">
        <w:rPr>
          <w:rFonts w:ascii="Book Antiqua" w:eastAsia="Calibri" w:hAnsi="Book Antiqua" w:cs="Book Antiqua"/>
          <w:sz w:val="22"/>
          <w:szCs w:val="22"/>
        </w:rPr>
        <w:t>Autorização para o exercício da atividade de revenda, ou de distribuição, de g</w:t>
      </w:r>
      <w:r>
        <w:rPr>
          <w:rFonts w:ascii="Book Antiqua" w:eastAsia="Calibri" w:hAnsi="Book Antiqua" w:cs="Book Antiqua"/>
          <w:sz w:val="22"/>
          <w:szCs w:val="22"/>
        </w:rPr>
        <w:t xml:space="preserve">ás liquefeito de petróleo (GLP), </w:t>
      </w:r>
      <w:r w:rsidRPr="004E3695">
        <w:rPr>
          <w:rFonts w:ascii="Book Antiqua" w:eastAsia="Calibri" w:hAnsi="Book Antiqua" w:cs="Book Antiqua"/>
          <w:sz w:val="22"/>
          <w:szCs w:val="22"/>
        </w:rPr>
        <w:t xml:space="preserve">emitido pela ANP – Agência Nacional de Petróleo, conforme </w:t>
      </w:r>
      <w:r>
        <w:rPr>
          <w:rFonts w:ascii="Book Antiqua" w:eastAsia="Calibri" w:hAnsi="Book Antiqua" w:cs="Book Antiqua"/>
          <w:sz w:val="22"/>
          <w:szCs w:val="22"/>
        </w:rPr>
        <w:t xml:space="preserve">a legislação e normas vigentes </w:t>
      </w:r>
      <w:r w:rsidRPr="003110E0">
        <w:rPr>
          <w:rFonts w:ascii="Book Antiqua" w:eastAsia="Calibri" w:hAnsi="Book Antiqua" w:cs="Book Antiqua"/>
          <w:sz w:val="22"/>
          <w:szCs w:val="22"/>
        </w:rPr>
        <w:t>(Resolução ANP N° 51/2016).</w:t>
      </w:r>
    </w:p>
    <w:p w:rsidR="005901CA" w:rsidRDefault="005901C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u w:val="single"/>
          <w:lang w:val="pt-BR"/>
        </w:rPr>
      </w:pPr>
    </w:p>
    <w:p w:rsidR="006778D9" w:rsidRDefault="006778D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F4C6C">
        <w:rPr>
          <w:rFonts w:ascii="Book Antiqua" w:eastAsia="Book Antiqua" w:hAnsi="Book Antiqua"/>
          <w:b/>
          <w:sz w:val="22"/>
          <w:szCs w:val="22"/>
          <w:u w:val="single"/>
          <w:lang w:val="pt-BR"/>
        </w:rPr>
        <w:t>Observação:</w:t>
      </w:r>
      <w:r w:rsidRPr="002F4C6C">
        <w:rPr>
          <w:rFonts w:ascii="Book Antiqua" w:eastAsia="Book Antiqua" w:hAnsi="Book Antiqua"/>
          <w:sz w:val="22"/>
          <w:szCs w:val="22"/>
          <w:lang w:val="pt-BR"/>
        </w:rPr>
        <w:t xml:space="preserve"> </w:t>
      </w:r>
      <w:r w:rsidRPr="002F4C6C">
        <w:rPr>
          <w:rFonts w:ascii="Book Antiqua" w:eastAsia="Calibri" w:hAnsi="Book Antiqua" w:cs="Arial"/>
          <w:bCs/>
          <w:sz w:val="22"/>
          <w:szCs w:val="22"/>
        </w:rPr>
        <w:t xml:space="preserve">A apresentação da comprovação </w:t>
      </w:r>
      <w:r>
        <w:rPr>
          <w:rFonts w:ascii="Book Antiqua" w:eastAsia="Calibri" w:hAnsi="Book Antiqua" w:cs="Arial"/>
          <w:bCs/>
          <w:sz w:val="22"/>
          <w:szCs w:val="22"/>
        </w:rPr>
        <w:t>do item</w:t>
      </w:r>
      <w:r w:rsidRPr="002F4C6C">
        <w:rPr>
          <w:rFonts w:ascii="Book Antiqua" w:eastAsia="Calibri" w:hAnsi="Book Antiqua" w:cs="Arial"/>
          <w:bCs/>
          <w:sz w:val="22"/>
          <w:szCs w:val="22"/>
        </w:rPr>
        <w:t xml:space="preserve">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sz w:val="22"/>
          <w:szCs w:val="22"/>
        </w:rPr>
        <w:t xml:space="preserve"> DEVERÁ SER APRESENTADO O DOCUMENTO ORIGINAL PARA CUMPRIMENTO DA LEI Nº 13.726/2018, SOB PENA DE INABILITAÇÃO.</w:t>
      </w:r>
    </w:p>
    <w:p w:rsidR="006778D9" w:rsidRDefault="006778D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 xml:space="preserve">uma vez que PODERÁ ter sua </w:t>
            </w:r>
            <w:r w:rsidRPr="00330E00">
              <w:rPr>
                <w:rFonts w:ascii="Book Antiqua" w:eastAsia="Book Antiqua" w:hAnsi="Book Antiqua"/>
                <w:sz w:val="22"/>
                <w:szCs w:val="22"/>
              </w:rPr>
              <w:lastRenderedPageBreak/>
              <w:t>validade confirmada pelo Pregoeiro e equipe de apoio.</w:t>
            </w:r>
          </w:p>
        </w:tc>
      </w:tr>
    </w:tbl>
    <w:p w:rsidR="00CD73C1" w:rsidRPr="00687F4A"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687F4A">
        <w:rPr>
          <w:rFonts w:ascii="Book Antiqua" w:hAnsi="Book Antiqua" w:cs="Book Antiqua"/>
          <w:b/>
          <w:bCs/>
          <w:sz w:val="22"/>
          <w:szCs w:val="22"/>
          <w:shd w:val="clear" w:color="auto" w:fill="FFFFFF"/>
          <w:lang w:val="pt-BR"/>
        </w:rPr>
        <w:t>6</w:t>
      </w:r>
      <w:r w:rsidR="00D97172" w:rsidRPr="00687F4A">
        <w:rPr>
          <w:rFonts w:ascii="Book Antiqua" w:hAnsi="Book Antiqua" w:cs="Book Antiqua"/>
          <w:b/>
          <w:bCs/>
          <w:sz w:val="22"/>
          <w:szCs w:val="22"/>
          <w:shd w:val="clear" w:color="auto" w:fill="FFFFFF"/>
          <w:lang w:val="pt-BR"/>
        </w:rPr>
        <w:t>.</w:t>
      </w:r>
      <w:r w:rsidRPr="00687F4A">
        <w:rPr>
          <w:rFonts w:ascii="Book Antiqua" w:hAnsi="Book Antiqua" w:cs="Book Antiqua"/>
          <w:b/>
          <w:bCs/>
          <w:sz w:val="22"/>
          <w:szCs w:val="22"/>
          <w:shd w:val="clear" w:color="auto" w:fill="FFFFFF"/>
          <w:lang w:val="pt-BR"/>
        </w:rPr>
        <w:t xml:space="preserve"> CONDIÇÕES GERAIS</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87F4A">
        <w:rPr>
          <w:rFonts w:ascii="Book Antiqua" w:eastAsia="Book Antiqua" w:hAnsi="Book Antiqua"/>
          <w:b/>
          <w:sz w:val="22"/>
          <w:szCs w:val="22"/>
          <w:u w:val="single"/>
          <w:shd w:val="clear" w:color="auto" w:fill="FFFFFF"/>
          <w:lang w:val="pt-BR"/>
        </w:rPr>
        <w:t xml:space="preserve">no máximo até as </w:t>
      </w:r>
      <w:r w:rsidR="000063C1" w:rsidRPr="00687F4A">
        <w:rPr>
          <w:rFonts w:ascii="Book Antiqua" w:eastAsia="Book Antiqua" w:hAnsi="Book Antiqua"/>
          <w:b/>
          <w:sz w:val="22"/>
          <w:szCs w:val="22"/>
          <w:u w:val="single"/>
          <w:shd w:val="clear" w:color="auto" w:fill="FFFFFF"/>
          <w:lang w:val="pt-BR"/>
        </w:rPr>
        <w:t>09h00min</w:t>
      </w:r>
      <w:r w:rsidR="00D8179C" w:rsidRPr="00687F4A">
        <w:rPr>
          <w:rFonts w:ascii="Book Antiqua" w:eastAsia="Book Antiqua" w:hAnsi="Book Antiqua"/>
          <w:sz w:val="22"/>
          <w:szCs w:val="22"/>
          <w:shd w:val="clear" w:color="auto" w:fill="FFFFFF"/>
          <w:lang w:val="pt-BR"/>
        </w:rPr>
        <w:t xml:space="preserve"> </w:t>
      </w:r>
      <w:r w:rsidRPr="00687F4A">
        <w:rPr>
          <w:rFonts w:ascii="Book Antiqua" w:eastAsia="Book Antiqua" w:hAnsi="Book Antiqua"/>
          <w:sz w:val="22"/>
          <w:szCs w:val="22"/>
          <w:shd w:val="clear" w:color="auto" w:fill="FFFFFF"/>
          <w:lang w:val="pt-BR"/>
        </w:rPr>
        <w:t>da data de apresentação dos envelopes designada no preâmbulo deste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b/>
          <w:sz w:val="22"/>
          <w:szCs w:val="22"/>
          <w:shd w:val="clear" w:color="auto" w:fill="FFFFFF"/>
          <w:lang w:val="pt-BR"/>
        </w:rPr>
        <w:t>Observação:</w:t>
      </w:r>
      <w:r w:rsidRPr="00687F4A">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sidRPr="00687F4A">
        <w:rPr>
          <w:rFonts w:ascii="Book Antiqua" w:eastAsia="Book Antiqua" w:hAnsi="Book Antiqua"/>
          <w:sz w:val="22"/>
          <w:szCs w:val="22"/>
          <w:shd w:val="clear" w:color="auto" w:fill="FFFFFF"/>
          <w:lang w:val="pt-BR"/>
        </w:rPr>
        <w:t>remetidos</w:t>
      </w:r>
      <w:r w:rsidRPr="00687F4A">
        <w:rPr>
          <w:rFonts w:ascii="Book Antiqua" w:eastAsia="Book Antiqua" w:hAnsi="Book Antiqua"/>
          <w:sz w:val="22"/>
          <w:szCs w:val="22"/>
          <w:shd w:val="clear" w:color="auto" w:fill="FFFFFF"/>
          <w:lang w:val="pt-BR"/>
        </w:rPr>
        <w:t xml:space="preserve"> tempestivamente.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6.3 Para todas as referências de tempo </w:t>
      </w:r>
      <w:proofErr w:type="gramStart"/>
      <w:r w:rsidRPr="00687F4A">
        <w:rPr>
          <w:rFonts w:ascii="Book Antiqua" w:eastAsia="Book Antiqua" w:hAnsi="Book Antiqua"/>
          <w:sz w:val="22"/>
          <w:szCs w:val="22"/>
          <w:shd w:val="clear" w:color="auto" w:fill="FFFFFF"/>
          <w:lang w:val="pt-BR"/>
        </w:rPr>
        <w:t>será</w:t>
      </w:r>
      <w:proofErr w:type="gramEnd"/>
      <w:r w:rsidRPr="00687F4A">
        <w:rPr>
          <w:rFonts w:ascii="Book Antiqua" w:eastAsia="Book Antiqua" w:hAnsi="Book Antiqua"/>
          <w:sz w:val="22"/>
          <w:szCs w:val="22"/>
          <w:shd w:val="clear" w:color="auto" w:fill="FFFFFF"/>
          <w:lang w:val="pt-BR"/>
        </w:rPr>
        <w:t xml:space="preserve"> observado o horário de Brasília/DF.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6.4 Ao apresentar proposta a proponente SE </w:t>
      </w:r>
      <w:proofErr w:type="gramStart"/>
      <w:r w:rsidRPr="00687F4A">
        <w:rPr>
          <w:rFonts w:ascii="Book Antiqua" w:eastAsia="Book Antiqua" w:hAnsi="Book Antiqua"/>
          <w:sz w:val="22"/>
          <w:szCs w:val="22"/>
          <w:shd w:val="clear" w:color="auto" w:fill="FFFFFF"/>
          <w:lang w:val="pt-BR"/>
        </w:rPr>
        <w:t>OBRIGA E DECLARA</w:t>
      </w:r>
      <w:proofErr w:type="gramEnd"/>
      <w:r w:rsidRPr="00687F4A">
        <w:rPr>
          <w:rFonts w:ascii="Book Antiqua" w:eastAsia="Book Antiqua" w:hAnsi="Book Antiqua"/>
          <w:sz w:val="22"/>
          <w:szCs w:val="22"/>
          <w:shd w:val="clear" w:color="auto" w:fill="FFFFFF"/>
          <w:lang w:val="pt-BR"/>
        </w:rPr>
        <w:t xml:space="preserve"> TER ACEITO os termos do presente Edital.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6.5 O Edital encontra-se disponível para consulta no </w:t>
      </w:r>
      <w:r w:rsidRPr="00687F4A">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687F4A">
        <w:rPr>
          <w:rFonts w:ascii="Book Antiqua" w:eastAsia="Book Antiqua" w:hAnsi="Book Antiqua"/>
          <w:sz w:val="22"/>
          <w:szCs w:val="22"/>
          <w:shd w:val="clear" w:color="auto" w:fill="FFFFFF"/>
          <w:lang w:val="pt-BR"/>
        </w:rPr>
        <w:t xml:space="preserve">. </w:t>
      </w:r>
    </w:p>
    <w:p w:rsidR="000063C1"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eastAsia="Book Antiqua" w:hAnsi="Book Antiqua"/>
          <w:sz w:val="22"/>
          <w:szCs w:val="22"/>
          <w:shd w:val="clear" w:color="auto" w:fill="FFFFFF"/>
          <w:lang w:val="pt-BR"/>
        </w:rPr>
        <w:t xml:space="preserve">6.6 </w:t>
      </w:r>
      <w:r w:rsidRPr="00687F4A">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687F4A">
        <w:rPr>
          <w:rFonts w:ascii="Book Antiqua" w:eastAsia="Book Antiqua" w:hAnsi="Book Antiqua"/>
          <w:b/>
          <w:sz w:val="22"/>
          <w:szCs w:val="22"/>
          <w:shd w:val="clear" w:color="auto" w:fill="FFFFFF"/>
        </w:rPr>
        <w:t>até 03 (três) dias úteis</w:t>
      </w:r>
      <w:r w:rsidRPr="00687F4A">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687F4A">
          <w:rPr>
            <w:rStyle w:val="Hyperlink"/>
            <w:rFonts w:ascii="Book Antiqua" w:eastAsia="Book Antiqua" w:hAnsi="Book Antiqua"/>
            <w:sz w:val="22"/>
            <w:szCs w:val="22"/>
            <w:shd w:val="clear" w:color="auto" w:fill="FFFFFF"/>
          </w:rPr>
          <w:t>pregao@gaspar.sc.gov.br</w:t>
        </w:r>
      </w:hyperlink>
      <w:r w:rsidRPr="00687F4A">
        <w:rPr>
          <w:rFonts w:ascii="Book Antiqua" w:eastAsia="Book Antiqua" w:hAnsi="Book Antiqua"/>
          <w:sz w:val="22"/>
          <w:szCs w:val="22"/>
          <w:shd w:val="clear" w:color="auto" w:fill="FFFFFF"/>
        </w:rPr>
        <w:t xml:space="preserve">, </w:t>
      </w:r>
      <w:r w:rsidRPr="00687F4A">
        <w:rPr>
          <w:rFonts w:ascii="Book Antiqua" w:hAnsi="Book Antiqua"/>
          <w:sz w:val="22"/>
          <w:szCs w:val="22"/>
        </w:rPr>
        <w:t>devendo ser mencionado no assunto do e-mail o número do Processo Licitatório e o número do Pregão Presencial.</w:t>
      </w:r>
    </w:p>
    <w:p w:rsidR="00FB3E6F"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hAnsi="Book Antiqua"/>
          <w:sz w:val="22"/>
          <w:szCs w:val="22"/>
        </w:rPr>
        <w:t xml:space="preserve">6.6.1 </w:t>
      </w:r>
      <w:r w:rsidRPr="00687F4A">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Pr="00687F4A"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687F4A">
        <w:rPr>
          <w:rFonts w:ascii="Book Antiqua" w:hAnsi="Book Antiqua"/>
          <w:b/>
          <w:bCs/>
          <w:sz w:val="22"/>
          <w:szCs w:val="22"/>
          <w:lang w:val="pt-BR"/>
        </w:rPr>
        <w:t>7</w:t>
      </w:r>
      <w:r w:rsidR="00D97172" w:rsidRPr="00687F4A">
        <w:rPr>
          <w:rFonts w:ascii="Book Antiqua" w:hAnsi="Book Antiqua"/>
          <w:b/>
          <w:bCs/>
          <w:sz w:val="22"/>
          <w:szCs w:val="22"/>
          <w:lang w:val="pt-BR"/>
        </w:rPr>
        <w:t>.</w:t>
      </w:r>
      <w:r w:rsidRPr="00687F4A">
        <w:rPr>
          <w:rFonts w:ascii="Book Antiqua" w:hAnsi="Book Antiqua"/>
          <w:b/>
          <w:bCs/>
          <w:sz w:val="22"/>
          <w:szCs w:val="22"/>
          <w:lang w:val="pt-BR"/>
        </w:rPr>
        <w:t xml:space="preserve"> DA ABERTURA E JULGAMENTO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687F4A">
        <w:rPr>
          <w:rFonts w:ascii="Book Antiqua" w:hAnsi="Book Antiqua"/>
          <w:sz w:val="22"/>
          <w:szCs w:val="22"/>
          <w:lang w:val="pt-BR"/>
        </w:rPr>
        <w:t>7</w:t>
      </w:r>
      <w:r w:rsidRPr="00687F4A">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687F4A">
        <w:rPr>
          <w:rFonts w:ascii="Book Antiqua" w:eastAsia="Arial" w:hAnsi="Book Antiqua" w:cs="Book Antiqua"/>
          <w:b/>
          <w:sz w:val="22"/>
          <w:szCs w:val="22"/>
          <w:lang w:val="pt-BR"/>
        </w:rPr>
        <w:t>7.2 Do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687F4A">
        <w:rPr>
          <w:rFonts w:ascii="Book Antiqua" w:hAnsi="Book Antiqua" w:cs="Book Antiqua"/>
          <w:sz w:val="22"/>
          <w:szCs w:val="22"/>
          <w:shd w:val="clear" w:color="auto" w:fill="FFFFFF"/>
        </w:rPr>
        <w:t>Cláusula Terceira</w:t>
      </w:r>
      <w:r w:rsidRPr="00687F4A">
        <w:rPr>
          <w:rFonts w:ascii="Book Antiqua" w:hAnsi="Book Antiqua" w:cs="Book Antiqua"/>
          <w:sz w:val="22"/>
          <w:szCs w:val="22"/>
        </w:rPr>
        <w:t xml:space="preserve"> do presente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687F4A">
        <w:rPr>
          <w:rFonts w:ascii="Book Antiqua" w:eastAsia="Book Antiqua" w:hAnsi="Book Antiqua"/>
          <w:sz w:val="22"/>
          <w:szCs w:val="22"/>
        </w:rPr>
        <w:t xml:space="preserve">7.2.3 Deverão ser apresentadas, ainda, </w:t>
      </w:r>
      <w:r w:rsidR="000D2AAC" w:rsidRPr="00687F4A">
        <w:rPr>
          <w:rFonts w:ascii="Book Antiqua" w:eastAsia="Book Antiqua" w:hAnsi="Book Antiqua"/>
          <w:sz w:val="22"/>
          <w:szCs w:val="22"/>
        </w:rPr>
        <w:t xml:space="preserve">conforme modelos do Anexo V, </w:t>
      </w:r>
      <w:r w:rsidRPr="00687F4A">
        <w:rPr>
          <w:rFonts w:ascii="Book Antiqua" w:eastAsia="Book Antiqua" w:hAnsi="Book Antiqua"/>
          <w:sz w:val="22"/>
          <w:szCs w:val="22"/>
        </w:rPr>
        <w:t xml:space="preserve">a </w:t>
      </w:r>
      <w:r w:rsidRPr="00687F4A">
        <w:rPr>
          <w:rFonts w:ascii="Book Antiqua" w:eastAsia="Book Antiqua" w:hAnsi="Book Antiqua"/>
          <w:b/>
          <w:sz w:val="22"/>
          <w:szCs w:val="22"/>
        </w:rPr>
        <w:t>Declaração para Habilitação</w:t>
      </w:r>
      <w:r w:rsidR="00687D1F" w:rsidRPr="00687F4A">
        <w:rPr>
          <w:rFonts w:ascii="Book Antiqua" w:eastAsia="Book Antiqua" w:hAnsi="Book Antiqua"/>
          <w:b/>
          <w:sz w:val="22"/>
          <w:szCs w:val="22"/>
        </w:rPr>
        <w:t>, Declaração de Idoneidade</w:t>
      </w:r>
      <w:r w:rsidRPr="00687F4A">
        <w:rPr>
          <w:rFonts w:ascii="Book Antiqua" w:eastAsia="Book Antiqua" w:hAnsi="Book Antiqua"/>
          <w:sz w:val="22"/>
          <w:szCs w:val="22"/>
        </w:rPr>
        <w:t xml:space="preserve"> e a </w:t>
      </w:r>
      <w:r w:rsidRPr="00687F4A">
        <w:rPr>
          <w:rFonts w:ascii="Book Antiqua" w:eastAsia="Book Antiqua" w:hAnsi="Book Antiqua"/>
          <w:b/>
          <w:sz w:val="22"/>
          <w:szCs w:val="22"/>
        </w:rPr>
        <w:t xml:space="preserve">comprovação de que a licitante é </w:t>
      </w:r>
      <w:r w:rsidRPr="00687F4A">
        <w:rPr>
          <w:rFonts w:ascii="Book Antiqua" w:eastAsia="Book Antiqua" w:hAnsi="Book Antiqua"/>
          <w:b/>
          <w:sz w:val="22"/>
          <w:szCs w:val="22"/>
          <w:shd w:val="clear" w:color="auto" w:fill="FFFFFF"/>
        </w:rPr>
        <w:t>Microempresa ou Empresa de Pequeno Porte</w:t>
      </w:r>
      <w:r w:rsidR="000D2AAC" w:rsidRPr="00687F4A">
        <w:rPr>
          <w:rFonts w:ascii="Book Antiqua" w:eastAsia="Book Antiqua" w:hAnsi="Book Antiqua"/>
          <w:b/>
          <w:sz w:val="22"/>
          <w:szCs w:val="22"/>
          <w:shd w:val="clear" w:color="auto" w:fill="FFFFFF"/>
        </w:rPr>
        <w:t xml:space="preserve"> </w:t>
      </w:r>
      <w:r w:rsidRPr="00687F4A">
        <w:rPr>
          <w:rFonts w:ascii="Book Antiqua" w:eastAsia="Book Antiqua" w:hAnsi="Book Antiqua"/>
          <w:sz w:val="22"/>
          <w:szCs w:val="22"/>
          <w:shd w:val="clear" w:color="auto" w:fill="FFFFFF"/>
        </w:rPr>
        <w:t>(</w:t>
      </w:r>
      <w:r w:rsidRPr="00687F4A">
        <w:rPr>
          <w:rFonts w:ascii="Book Antiqua" w:eastAsia="Book Antiqua" w:hAnsi="Book Antiqua"/>
          <w:sz w:val="22"/>
          <w:szCs w:val="22"/>
        </w:rPr>
        <w:t>se for o caso)</w:t>
      </w:r>
      <w:r w:rsidRPr="00687F4A">
        <w:rPr>
          <w:rFonts w:ascii="Book Antiqua" w:eastAsia="Book Antiqua" w:hAnsi="Book Antiqua"/>
          <w:sz w:val="22"/>
          <w:szCs w:val="22"/>
          <w:shd w:val="clear" w:color="auto" w:fill="FFFFFF"/>
        </w:rPr>
        <w:t xml:space="preserve"> enquadrada na forma da Lei Complementar </w:t>
      </w:r>
      <w:r w:rsidR="00D368E0" w:rsidRPr="00687F4A">
        <w:rPr>
          <w:rFonts w:ascii="Book Antiqua" w:eastAsia="Book Antiqua" w:hAnsi="Book Antiqua"/>
          <w:sz w:val="22"/>
          <w:szCs w:val="22"/>
          <w:shd w:val="clear" w:color="auto" w:fill="FFFFFF"/>
        </w:rPr>
        <w:t xml:space="preserve">nº </w:t>
      </w:r>
      <w:r w:rsidRPr="00687F4A">
        <w:rPr>
          <w:rFonts w:ascii="Book Antiqua" w:eastAsia="Book Antiqua" w:hAnsi="Book Antiqua"/>
          <w:sz w:val="22"/>
          <w:szCs w:val="22"/>
          <w:shd w:val="clear" w:color="auto" w:fill="FFFFFF"/>
        </w:rPr>
        <w:t xml:space="preserve">123/2006, </w:t>
      </w:r>
      <w:r w:rsidRPr="00687F4A">
        <w:rPr>
          <w:rFonts w:ascii="Book Antiqua" w:eastAsia="Book Antiqua" w:hAnsi="Book Antiqua"/>
          <w:sz w:val="22"/>
          <w:szCs w:val="22"/>
          <w:u w:val="single"/>
          <w:shd w:val="clear" w:color="auto" w:fill="FFFFFF"/>
        </w:rPr>
        <w:t>sob pena de ser desconsiderada tal condição</w:t>
      </w:r>
      <w:r w:rsidRPr="00687F4A">
        <w:rPr>
          <w:rFonts w:ascii="Book Antiqua" w:eastAsia="Book Antiqua" w:hAnsi="Book Antiqua"/>
          <w:sz w:val="22"/>
          <w:szCs w:val="22"/>
          <w:shd w:val="clear" w:color="auto" w:fill="FFFFFF"/>
        </w:rPr>
        <w:t>.</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687F4A">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sidRPr="00687F4A">
        <w:rPr>
          <w:rFonts w:ascii="Book Antiqua" w:hAnsi="Book Antiqua" w:cs="Book Antiqua"/>
          <w:sz w:val="22"/>
          <w:szCs w:val="22"/>
          <w:shd w:val="clear" w:color="auto" w:fill="FFFFFF"/>
        </w:rPr>
        <w:t xml:space="preserve">2 </w:t>
      </w:r>
      <w:r w:rsidRPr="00687F4A">
        <w:rPr>
          <w:rFonts w:ascii="Book Antiqua" w:hAnsi="Book Antiqua" w:cs="Book Antiqua"/>
          <w:sz w:val="22"/>
          <w:szCs w:val="22"/>
          <w:shd w:val="clear" w:color="auto" w:fill="FFFFFF"/>
        </w:rPr>
        <w:t>do ANEXO V.</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687F4A">
        <w:rPr>
          <w:rFonts w:ascii="Book Antiqua" w:hAnsi="Book Antiqua"/>
          <w:sz w:val="22"/>
          <w:szCs w:val="22"/>
        </w:rPr>
        <w:t xml:space="preserve">7.2.3.2 Os licitantes que desejarem enviar sua documentação via CORREIO/TRANSPORTADOR, deverão enviar 01 (um) único envelope </w:t>
      </w:r>
      <w:r w:rsidRPr="00687F4A">
        <w:rPr>
          <w:rFonts w:ascii="Book Antiqua" w:hAnsi="Book Antiqua"/>
          <w:b/>
          <w:sz w:val="22"/>
          <w:szCs w:val="22"/>
        </w:rPr>
        <w:t xml:space="preserve">LACRADO </w:t>
      </w:r>
      <w:r w:rsidRPr="00687F4A">
        <w:rPr>
          <w:rFonts w:ascii="Book Antiqua" w:hAnsi="Book Antiqua"/>
          <w:sz w:val="22"/>
          <w:szCs w:val="22"/>
        </w:rPr>
        <w:t xml:space="preserve">contendo dentro os outros 03 (três) </w:t>
      </w:r>
      <w:r w:rsidRPr="00687F4A">
        <w:rPr>
          <w:rFonts w:ascii="Book Antiqua" w:hAnsi="Book Antiqua"/>
          <w:b/>
          <w:sz w:val="22"/>
          <w:szCs w:val="22"/>
        </w:rPr>
        <w:t>envelopes identificados e LACRADOS</w:t>
      </w:r>
      <w:r w:rsidRPr="00687F4A">
        <w:rPr>
          <w:rFonts w:ascii="Book Antiqua" w:hAnsi="Book Antiqua"/>
          <w:sz w:val="22"/>
          <w:szCs w:val="22"/>
        </w:rPr>
        <w:t xml:space="preserve"> com a documentação referente à Habilitação (um envelope), à Proposta de </w:t>
      </w:r>
      <w:r w:rsidRPr="00687F4A">
        <w:rPr>
          <w:rFonts w:ascii="Book Antiqua" w:hAnsi="Book Antiqua"/>
          <w:sz w:val="22"/>
          <w:szCs w:val="22"/>
        </w:rPr>
        <w:lastRenderedPageBreak/>
        <w:t>Preços (um envelope) e ao Credenciamento (um envelope).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 xml:space="preserve">7.2.3.4 A não apresentação da </w:t>
      </w:r>
      <w:r w:rsidRPr="00687F4A">
        <w:rPr>
          <w:rFonts w:ascii="Book Antiqua" w:hAnsi="Book Antiqua"/>
          <w:bCs/>
          <w:sz w:val="22"/>
          <w:szCs w:val="22"/>
        </w:rPr>
        <w:t>declaração</w:t>
      </w:r>
      <w:r w:rsidRPr="00687F4A">
        <w:rPr>
          <w:rFonts w:ascii="Book Antiqua" w:hAnsi="Book Antiqua"/>
          <w:sz w:val="22"/>
          <w:szCs w:val="22"/>
        </w:rPr>
        <w:t xml:space="preserve"> de </w:t>
      </w:r>
      <w:r w:rsidRPr="00687F4A">
        <w:rPr>
          <w:rFonts w:ascii="Book Antiqua" w:hAnsi="Book Antiqua"/>
          <w:bCs/>
          <w:color w:val="000000"/>
          <w:sz w:val="22"/>
          <w:szCs w:val="22"/>
        </w:rPr>
        <w:t>Microempresa ou Empresa de Pequeno Porte</w:t>
      </w:r>
      <w:r w:rsidRPr="00687F4A">
        <w:rPr>
          <w:rFonts w:ascii="Book Antiqua" w:eastAsia="Arial" w:hAnsi="Book Antiqua" w:cs="Book Antiqua"/>
          <w:sz w:val="22"/>
          <w:szCs w:val="22"/>
          <w:shd w:val="clear" w:color="auto" w:fill="FFFFFF"/>
        </w:rPr>
        <w:t xml:space="preserve"> implicará na não utilização dos benefícios da LC</w:t>
      </w:r>
      <w:r w:rsidR="00A673A7" w:rsidRPr="00687F4A">
        <w:rPr>
          <w:rFonts w:ascii="Book Antiqua" w:eastAsia="Arial" w:hAnsi="Book Antiqua" w:cs="Book Antiqua"/>
          <w:sz w:val="22"/>
          <w:szCs w:val="22"/>
          <w:shd w:val="clear" w:color="auto" w:fill="FFFFFF"/>
        </w:rPr>
        <w:t xml:space="preserve"> nº</w:t>
      </w:r>
      <w:r w:rsidRPr="00687F4A">
        <w:rPr>
          <w:rFonts w:ascii="Book Antiqua" w:eastAsia="Arial" w:hAnsi="Book Antiqua" w:cs="Book Antiqua"/>
          <w:sz w:val="22"/>
          <w:szCs w:val="22"/>
          <w:shd w:val="clear" w:color="auto" w:fill="FFFFFF"/>
        </w:rPr>
        <w:t xml:space="preserve"> 123/2006; podendo o representante, caso esteja presente na sessão, assinar a </w:t>
      </w:r>
      <w:r w:rsidRPr="00687F4A">
        <w:rPr>
          <w:rFonts w:ascii="Book Antiqua" w:hAnsi="Book Antiqua"/>
          <w:bCs/>
          <w:sz w:val="22"/>
          <w:szCs w:val="22"/>
        </w:rPr>
        <w:t>declaração</w:t>
      </w:r>
      <w:r w:rsidRPr="00687F4A">
        <w:rPr>
          <w:rFonts w:ascii="Book Antiqua" w:eastAsia="Arial" w:hAnsi="Book Antiqua" w:cs="Book Antiqua"/>
          <w:sz w:val="22"/>
          <w:szCs w:val="22"/>
          <w:shd w:val="clear" w:color="auto" w:fill="FFFFFF"/>
        </w:rPr>
        <w:t xml:space="preserve"> na fase de Credenciamento.</w:t>
      </w:r>
    </w:p>
    <w:p w:rsidR="00D5673B" w:rsidRPr="00687F4A"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t>7.3 Da Abertura dos envelopes de Proposta de Preços</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7.3.1 Finalizada a fase de Credenciamento serão abertos os Envelopes de </w:t>
      </w:r>
      <w:r w:rsidRPr="00687F4A">
        <w:rPr>
          <w:rFonts w:ascii="Book Antiqua" w:eastAsia="Book Antiqua" w:hAnsi="Book Antiqua"/>
          <w:b/>
          <w:sz w:val="22"/>
          <w:szCs w:val="22"/>
        </w:rPr>
        <w:t>Nº 01 -</w:t>
      </w:r>
      <w:r w:rsidRPr="00687F4A">
        <w:rPr>
          <w:rFonts w:ascii="Book Antiqua" w:eastAsia="Book Antiqua" w:hAnsi="Book Antiqua"/>
          <w:sz w:val="22"/>
          <w:szCs w:val="22"/>
        </w:rPr>
        <w:t xml:space="preserve"> </w:t>
      </w:r>
      <w:r w:rsidRPr="00687F4A">
        <w:rPr>
          <w:rFonts w:ascii="Book Antiqua" w:eastAsia="Book Antiqua" w:hAnsi="Book Antiqua"/>
          <w:b/>
          <w:sz w:val="22"/>
          <w:szCs w:val="22"/>
        </w:rPr>
        <w:t>PROPOSTA DE PREÇOS</w:t>
      </w:r>
      <w:r w:rsidRPr="00687F4A">
        <w:rPr>
          <w:rFonts w:ascii="Book Antiqua" w:eastAsia="Book Antiqua" w:hAnsi="Book Antiqua"/>
          <w:sz w:val="22"/>
          <w:szCs w:val="22"/>
        </w:rPr>
        <w:t>.</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7.3.2 O Pregoeiro procederá a verificação do conteúdo do Envelope nº 01, em conformidade com as exigências contidas neste Edital.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7.3.3 O Pregoeiro classificará a proponente que apresentar a proposta de Menor preço</w:t>
      </w:r>
      <w:r w:rsidRPr="00687F4A">
        <w:rPr>
          <w:rFonts w:ascii="Book Antiqua" w:eastAsia="Book Antiqua" w:hAnsi="Book Antiqua"/>
          <w:b/>
          <w:sz w:val="22"/>
          <w:szCs w:val="22"/>
        </w:rPr>
        <w:t xml:space="preserve"> POR </w:t>
      </w:r>
      <w:r w:rsidR="00CD73C1" w:rsidRPr="00687F4A">
        <w:rPr>
          <w:rFonts w:ascii="Book Antiqua" w:eastAsia="Book Antiqua" w:hAnsi="Book Antiqua"/>
          <w:b/>
          <w:sz w:val="22"/>
          <w:szCs w:val="22"/>
        </w:rPr>
        <w:t>ITEM</w:t>
      </w:r>
      <w:r w:rsidRPr="00687F4A">
        <w:rPr>
          <w:rFonts w:ascii="Book Antiqua" w:eastAsia="Book Antiqua" w:hAnsi="Book Antiqua"/>
          <w:b/>
          <w:sz w:val="22"/>
          <w:szCs w:val="22"/>
        </w:rPr>
        <w:t xml:space="preserve"> </w:t>
      </w:r>
      <w:r w:rsidRPr="00687F4A">
        <w:rPr>
          <w:rFonts w:ascii="Book Antiqua" w:eastAsia="Book Antiqua" w:hAnsi="Book Antiqua"/>
          <w:sz w:val="22"/>
          <w:szCs w:val="22"/>
        </w:rPr>
        <w:t xml:space="preserve">e aqueles que tenham apresentado propostas em valores sucessivos e superiores em até 10% (dez por cento) relativamente à proposta de preço de menor valor; ou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7.3.4 O Pregoeiro e a sua equipe de apoio após rubricarem todos os documentos contidos no envelope de Nº 01 passarão para os licitantes credenciados também o fazerem. </w:t>
      </w:r>
    </w:p>
    <w:p w:rsidR="005E6879" w:rsidRPr="00687F4A"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t>7.4 Da Fase Competitiva (Lances)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 xml:space="preserve">7.4.1 Às proponentes classificadas, conforme subitem anterior será dado </w:t>
      </w:r>
      <w:proofErr w:type="gramStart"/>
      <w:r w:rsidRPr="00687F4A">
        <w:rPr>
          <w:rFonts w:ascii="Book Antiqua" w:eastAsia="Book Antiqua" w:hAnsi="Book Antiqua"/>
          <w:sz w:val="22"/>
          <w:szCs w:val="22"/>
          <w:lang w:val="pt-BR"/>
        </w:rPr>
        <w:t>a</w:t>
      </w:r>
      <w:proofErr w:type="gramEnd"/>
      <w:r w:rsidRPr="00687F4A">
        <w:rPr>
          <w:rFonts w:ascii="Book Antiqua" w:eastAsia="Book Antiqua" w:hAnsi="Book Antiqua"/>
          <w:sz w:val="22"/>
          <w:szCs w:val="22"/>
          <w:lang w:val="pt-BR"/>
        </w:rPr>
        <w:t xml:space="preserve"> oportunidade para disputa, por meio de lances verbais e sucessivos, em valores distintos e decrescentes, a partir do autor da proposta classificada de maior preço.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7.4.1.1 Caso duas ou mais propostas iniciais apresentem preços iguais, será realizado sorteio para determinação da ordem de oferta dos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7.4.1.2 A oferta dos lances deverá ser efetuada no momento em que for conferida a palavra à licitante, na ordem decrescente de preços.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7.4.1.3 Fica a cargo do Pregoeiro a fixação de parâmetros mínimos de valores sobre os lances verbais, podendo, inclusive, alterá-los no curso da sessão (estipulação de valores mínimos entre um lance e outro).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7.4.1.4 O Pregoeiro poderá fixar tempo máximo para que as licitantes calculem e ofereçam novos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shd w:val="clear" w:color="auto" w:fill="FFFFFF"/>
          <w:lang w:val="pt-BR"/>
        </w:rPr>
        <w:t>7.4.1.6</w:t>
      </w:r>
      <w:r w:rsidRPr="00687F4A">
        <w:rPr>
          <w:rFonts w:ascii="Book Antiqua" w:eastAsia="Book Antiqua" w:hAnsi="Book Antiqua"/>
          <w:sz w:val="22"/>
          <w:szCs w:val="22"/>
          <w:lang w:val="pt-BR"/>
        </w:rPr>
        <w:t xml:space="preserve"> Dos lances ofertados não caberá retratação.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7.4.2 Do empate legal (art. 44 e 45 da LC</w:t>
      </w:r>
      <w:r w:rsidR="00A673A7" w:rsidRPr="00687F4A">
        <w:rPr>
          <w:rFonts w:ascii="Book Antiqua" w:hAnsi="Book Antiqua"/>
          <w:b/>
          <w:sz w:val="22"/>
          <w:szCs w:val="22"/>
          <w:shd w:val="clear" w:color="auto" w:fill="FFFFFF"/>
          <w:lang w:val="pt-BR"/>
        </w:rPr>
        <w:t xml:space="preserve"> nº</w:t>
      </w:r>
      <w:r w:rsidRPr="00687F4A">
        <w:rPr>
          <w:rFonts w:ascii="Book Antiqua" w:hAnsi="Book Antiqua"/>
          <w:b/>
          <w:sz w:val="22"/>
          <w:szCs w:val="22"/>
          <w:shd w:val="clear" w:color="auto" w:fill="FFFFFF"/>
          <w:lang w:val="pt-BR"/>
        </w:rPr>
        <w:t xml:space="preserve"> 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7.4.2.1 Procedida a classificação provisória e verificado que a melhor oferta </w:t>
      </w:r>
      <w:r w:rsidRPr="00687F4A">
        <w:rPr>
          <w:rFonts w:ascii="Book Antiqua" w:hAnsi="Book Antiqua"/>
          <w:b/>
          <w:sz w:val="22"/>
          <w:szCs w:val="22"/>
          <w:shd w:val="clear" w:color="auto" w:fill="FFFFFF"/>
          <w:lang w:val="pt-BR"/>
        </w:rPr>
        <w:t>não</w:t>
      </w:r>
      <w:r w:rsidRPr="00687F4A">
        <w:rPr>
          <w:rFonts w:ascii="Book Antiqua" w:hAnsi="Book Antiqua"/>
          <w:sz w:val="22"/>
          <w:szCs w:val="22"/>
          <w:shd w:val="clear" w:color="auto" w:fill="FFFFFF"/>
          <w:lang w:val="pt-BR"/>
        </w:rPr>
        <w:t xml:space="preserve"> foi apresentada por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licitante, o Pregoeiro verificará o eventual empate legal das propostas (</w:t>
      </w:r>
      <w:r w:rsidRPr="00687F4A">
        <w:rPr>
          <w:rFonts w:ascii="Book Antiqua" w:hAnsi="Book Antiqua"/>
          <w:b/>
          <w:sz w:val="22"/>
          <w:szCs w:val="22"/>
          <w:shd w:val="clear" w:color="auto" w:fill="FFFFFF"/>
          <w:lang w:val="pt-BR"/>
        </w:rPr>
        <w:t>empate fictício)</w:t>
      </w:r>
      <w:r w:rsidRPr="00687F4A">
        <w:rPr>
          <w:rFonts w:ascii="Book Antiqua" w:hAnsi="Book Antiqua"/>
          <w:sz w:val="22"/>
          <w:szCs w:val="22"/>
          <w:shd w:val="clear" w:color="auto" w:fill="FFFFFF"/>
          <w:lang w:val="pt-BR"/>
        </w:rPr>
        <w:t>, na forma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melhor classificada poderá apresentar lance inferior </w:t>
      </w:r>
      <w:r w:rsidRPr="00687F4A">
        <w:rPr>
          <w:rFonts w:ascii="Book Antiqua" w:hAnsi="Book Antiqua"/>
          <w:sz w:val="22"/>
          <w:szCs w:val="22"/>
          <w:shd w:val="clear" w:color="auto" w:fill="FFFFFF"/>
          <w:lang w:val="pt-BR"/>
        </w:rPr>
        <w:lastRenderedPageBreak/>
        <w:t>àquela considerada vencedora da classificação provisória, situação em que, após a verificação da regularidade fiscal (na fase de habilitação), será adjudicado em seu favor o objeto licitado;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não apresentando lance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na ordem classificatória, para o exercício do mesmo direito;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III - no caso de equivalência dos valores apresentados pelas </w:t>
      </w:r>
      <w:r w:rsidRPr="00687F4A">
        <w:rPr>
          <w:rFonts w:ascii="Book Antiqua" w:hAnsi="Book Antiqua"/>
          <w:b/>
          <w:sz w:val="22"/>
          <w:szCs w:val="22"/>
          <w:u w:val="single"/>
          <w:shd w:val="clear" w:color="auto" w:fill="FFFFFF"/>
          <w:lang w:val="pt-BR"/>
        </w:rPr>
        <w:t>Microempresas ou Empresas de Pequeno Porte</w:t>
      </w:r>
      <w:r w:rsidRPr="00687F4A">
        <w:rPr>
          <w:rFonts w:ascii="Book Antiqua" w:hAnsi="Book Antiqua"/>
          <w:sz w:val="22"/>
          <w:szCs w:val="22"/>
          <w:shd w:val="clear" w:color="auto" w:fill="FFFFFF"/>
          <w:lang w:val="pt-BR"/>
        </w:rPr>
        <w:t xml:space="preserve"> que se encontrem nos intervalos estabelecidos no parágrafo 2º do art. 44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7.4.2.2 O prazo para apresentação do lance será de </w:t>
      </w:r>
      <w:r w:rsidRPr="00687F4A">
        <w:rPr>
          <w:rFonts w:ascii="Book Antiqua" w:hAnsi="Book Antiqua"/>
          <w:b/>
          <w:sz w:val="22"/>
          <w:szCs w:val="22"/>
          <w:u w:val="single"/>
          <w:shd w:val="clear" w:color="auto" w:fill="FFFFFF"/>
          <w:lang w:val="pt-BR"/>
        </w:rPr>
        <w:t>até 05 (cinco) minutos</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7.4.2.4 Será assegurado, como critério inicial de desempate, preferência de contratação para as </w:t>
      </w:r>
      <w:r w:rsidRPr="00687F4A">
        <w:rPr>
          <w:rFonts w:ascii="Book Antiqua" w:hAnsi="Book Antiqua"/>
          <w:b/>
          <w:sz w:val="22"/>
          <w:szCs w:val="22"/>
          <w:u w:val="single"/>
          <w:shd w:val="clear" w:color="auto" w:fill="FFFFFF"/>
          <w:lang w:val="pt-BR"/>
        </w:rPr>
        <w:t>Microempresas e Empresas de Pequeno Porte</w:t>
      </w:r>
      <w:r w:rsidRPr="00687F4A">
        <w:rPr>
          <w:rFonts w:ascii="Book Antiqua" w:hAnsi="Book Antiqua"/>
          <w:sz w:val="22"/>
          <w:szCs w:val="22"/>
          <w:shd w:val="clear" w:color="auto" w:fill="FFFFFF"/>
          <w:lang w:val="pt-BR"/>
        </w:rPr>
        <w:t>.</w:t>
      </w:r>
    </w:p>
    <w:p w:rsidR="00980EE2" w:rsidRPr="00687F4A"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7.4.3 Das condições de aceitabilidade da proposta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7.4.3.2 Será desclassificada a proponente que: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a)</w:t>
      </w:r>
      <w:r w:rsidRPr="00687F4A">
        <w:rPr>
          <w:rFonts w:ascii="Book Antiqua" w:hAnsi="Book Antiqua"/>
          <w:sz w:val="22"/>
          <w:szCs w:val="22"/>
          <w:lang w:val="pt-BR"/>
        </w:rPr>
        <w:t xml:space="preserve"> deixar de atender a alguma exigência constante deste Edital;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b)</w:t>
      </w:r>
      <w:r w:rsidRPr="00687F4A">
        <w:rPr>
          <w:rFonts w:ascii="Book Antiqua" w:hAnsi="Book Antiqua"/>
          <w:sz w:val="22"/>
          <w:szCs w:val="22"/>
          <w:lang w:val="pt-BR"/>
        </w:rPr>
        <w:t xml:space="preserve"> apresentar oferta de vantagem não prevista no Edital ou vantagem baseada nas propostas dos demais proponentes;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c)</w:t>
      </w:r>
      <w:r w:rsidRPr="00687F4A">
        <w:rPr>
          <w:rFonts w:ascii="Book Antiqua" w:hAnsi="Book Antiqua"/>
          <w:sz w:val="22"/>
          <w:szCs w:val="22"/>
          <w:lang w:val="pt-BR"/>
        </w:rPr>
        <w:t xml:space="preserve"> apresentar preços que ultrapassem os </w:t>
      </w:r>
      <w:r w:rsidRPr="00687F4A">
        <w:rPr>
          <w:rFonts w:ascii="Book Antiqua" w:hAnsi="Book Antiqua"/>
          <w:b/>
          <w:sz w:val="22"/>
          <w:szCs w:val="22"/>
          <w:lang w:val="pt-BR"/>
        </w:rPr>
        <w:t>valores máximos</w:t>
      </w:r>
      <w:r w:rsidRPr="00687F4A">
        <w:rPr>
          <w:rFonts w:ascii="Book Antiqua" w:hAnsi="Book Antiqua"/>
          <w:sz w:val="22"/>
          <w:szCs w:val="22"/>
          <w:lang w:val="pt-BR"/>
        </w:rPr>
        <w:t xml:space="preserve"> estipulado no Edital (artigo 4º, inciso VII da Lei </w:t>
      </w:r>
      <w:r w:rsidR="00D368E0" w:rsidRPr="00687F4A">
        <w:rPr>
          <w:rFonts w:ascii="Book Antiqua" w:hAnsi="Book Antiqua"/>
          <w:sz w:val="22"/>
          <w:szCs w:val="22"/>
          <w:lang w:val="pt-BR"/>
        </w:rPr>
        <w:t xml:space="preserve">nº </w:t>
      </w:r>
      <w:r w:rsidRPr="00687F4A">
        <w:rPr>
          <w:rFonts w:ascii="Book Antiqua" w:hAnsi="Book Antiqua"/>
          <w:sz w:val="22"/>
          <w:szCs w:val="22"/>
          <w:lang w:val="pt-BR"/>
        </w:rPr>
        <w:t>10.520/2002).</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da apresentação de planilha de custos; ou </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7.4.3.4 A diligência servirá como subsídio para decisão do Pregoeiro ou da Autoridade sobre a aceitabilidade da Proposta apresentada com indício de ser inexequível.</w:t>
      </w:r>
    </w:p>
    <w:p w:rsidR="005901CA" w:rsidRPr="00687F4A" w:rsidRDefault="005901C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7.5 Da abertura dos envelopes de Habilitação</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 Sendo aceitável a proposta de menor preço, </w:t>
      </w:r>
      <w:r w:rsidRPr="00687F4A">
        <w:rPr>
          <w:rFonts w:ascii="Book Antiqua" w:hAnsi="Book Antiqua"/>
          <w:b/>
          <w:sz w:val="22"/>
          <w:szCs w:val="22"/>
        </w:rPr>
        <w:t>depois de encerrada a etapa de lances</w:t>
      </w:r>
      <w:r w:rsidRPr="00687F4A">
        <w:rPr>
          <w:rFonts w:ascii="Book Antiqua" w:hAnsi="Book Antiqua"/>
          <w:sz w:val="22"/>
          <w:szCs w:val="22"/>
        </w:rPr>
        <w:t>, será aberto o envelope contendo a Documentação de Habilitação da licitante vencedora, para confirmação da sua habilitação, com base nas exigências constantes neste Edital.</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7.5.1.1 </w:t>
      </w:r>
      <w:r w:rsidRPr="00687F4A">
        <w:rPr>
          <w:rFonts w:ascii="Book Antiqua" w:eastAsia="Book Antiqua" w:hAnsi="Book Antiqua"/>
          <w:sz w:val="22"/>
          <w:szCs w:val="22"/>
        </w:rPr>
        <w:t xml:space="preserve">O Pregoeiro e a sua equipe de apoio após analisarem e rubricarem todos os documentos contidos no envelope de Nº 02 </w:t>
      </w:r>
      <w:r w:rsidRPr="00687F4A">
        <w:rPr>
          <w:rFonts w:ascii="Book Antiqua" w:eastAsia="Book Antiqua" w:hAnsi="Book Antiqua" w:cs="Arial"/>
          <w:sz w:val="22"/>
          <w:szCs w:val="22"/>
        </w:rPr>
        <w:t xml:space="preserve">“HABILITAÇÃO” </w:t>
      </w:r>
      <w:r w:rsidRPr="00687F4A">
        <w:rPr>
          <w:rFonts w:ascii="Book Antiqua" w:eastAsia="Book Antiqua" w:hAnsi="Book Antiqua"/>
          <w:sz w:val="22"/>
          <w:szCs w:val="22"/>
        </w:rPr>
        <w:t>passarão aos licitantes credenciados para também o fazerem.</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7.5.1.2 Constatado o atendimento pleno às exigências editalícias, será declarada a proponente vencedora, sendo-lhe adjudicado o objeto definido neste Edital e seus Anexos.</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7.5.1.3 Será julgada inabilitada a proponente que: </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a)</w:t>
      </w:r>
      <w:r w:rsidRPr="00687F4A">
        <w:rPr>
          <w:rFonts w:ascii="Book Antiqua" w:hAnsi="Book Antiqua"/>
          <w:sz w:val="22"/>
          <w:szCs w:val="22"/>
        </w:rPr>
        <w:t xml:space="preserve"> deixar de atender alguma exigência constante do presente Edital;</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b)</w:t>
      </w:r>
      <w:r w:rsidRPr="00687F4A">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c)</w:t>
      </w:r>
      <w:r w:rsidRPr="00687F4A">
        <w:rPr>
          <w:rFonts w:ascii="Book Antiqua" w:hAnsi="Book Antiqua"/>
          <w:sz w:val="22"/>
          <w:szCs w:val="22"/>
        </w:rPr>
        <w:t xml:space="preserve"> apresentar declaração ou documentação que contenha qualquer vício de ordem formal que </w:t>
      </w:r>
      <w:r w:rsidRPr="00687F4A">
        <w:rPr>
          <w:rFonts w:ascii="Book Antiqua" w:hAnsi="Book Antiqua"/>
          <w:sz w:val="22"/>
          <w:szCs w:val="22"/>
        </w:rPr>
        <w:lastRenderedPageBreak/>
        <w:t>dificulte, impossibilite a compreensão ou invalide o documento;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d)</w:t>
      </w:r>
      <w:r w:rsidRPr="00687F4A">
        <w:rPr>
          <w:rFonts w:ascii="Book Antiqua" w:hAnsi="Book Antiqua"/>
          <w:sz w:val="22"/>
          <w:szCs w:val="22"/>
        </w:rPr>
        <w:t xml:space="preserve"> apresentar declaração ou qualquer outro documento com conteúdo falso ou adulterado;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e)</w:t>
      </w:r>
      <w:r w:rsidRPr="00687F4A">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Pr="00687F4A"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 xml:space="preserve">7.5.2 Do julgamento da habilitação das Microempresas e Empresas de Pequeno Porte (art. 42 e 43 da LC </w:t>
      </w:r>
      <w:r w:rsidR="00A673A7" w:rsidRPr="00687F4A">
        <w:rPr>
          <w:rFonts w:ascii="Book Antiqua" w:hAnsi="Book Antiqua"/>
          <w:b/>
          <w:sz w:val="22"/>
          <w:szCs w:val="22"/>
          <w:shd w:val="clear" w:color="auto" w:fill="FFFFFF"/>
          <w:lang w:val="pt-BR"/>
        </w:rPr>
        <w:t xml:space="preserve">nº </w:t>
      </w:r>
      <w:r w:rsidRPr="00687F4A">
        <w:rPr>
          <w:rFonts w:ascii="Book Antiqua" w:hAnsi="Book Antiqua"/>
          <w:b/>
          <w:sz w:val="22"/>
          <w:szCs w:val="22"/>
          <w:shd w:val="clear" w:color="auto" w:fill="FFFFFF"/>
          <w:lang w:val="pt-BR"/>
        </w:rPr>
        <w:t>123/2006)</w:t>
      </w: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7.5.2.1 Em face dos artigos 42 e 43 da Lei Complementar</w:t>
      </w:r>
      <w:r w:rsidR="00D368E0"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Pregoeiro adotará o seguinte procedimento </w:t>
      </w:r>
      <w:r w:rsidRPr="00687F4A">
        <w:rPr>
          <w:rFonts w:ascii="Book Antiqua" w:hAnsi="Book Antiqua"/>
          <w:sz w:val="22"/>
          <w:szCs w:val="22"/>
          <w:u w:val="single"/>
          <w:shd w:val="clear" w:color="auto" w:fill="FFFFFF"/>
          <w:lang w:val="pt-BR"/>
        </w:rPr>
        <w:t xml:space="preserve">quando a vencedora for </w:t>
      </w:r>
      <w:r w:rsidRPr="00687F4A">
        <w:rPr>
          <w:rFonts w:ascii="Book Antiqua" w:hAnsi="Book Antiqua"/>
          <w:b/>
          <w:sz w:val="22"/>
          <w:szCs w:val="22"/>
          <w:u w:val="single"/>
          <w:shd w:val="clear" w:color="auto" w:fill="FFFFFF"/>
          <w:lang w:val="pt-BR"/>
        </w:rPr>
        <w:t>Microempresa ou Empresa de Pequeno Porte:</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serão analisados os documentos </w:t>
      </w:r>
      <w:r w:rsidRPr="00687F4A">
        <w:rPr>
          <w:rFonts w:ascii="Book Antiqua" w:hAnsi="Book Antiqua"/>
          <w:b/>
          <w:sz w:val="22"/>
          <w:szCs w:val="22"/>
          <w:u w:val="single"/>
          <w:shd w:val="clear" w:color="auto" w:fill="FFFFFF"/>
          <w:lang w:val="pt-BR"/>
        </w:rPr>
        <w:t>não</w:t>
      </w:r>
      <w:r w:rsidRPr="00687F4A">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serão analisados os </w:t>
      </w:r>
      <w:r w:rsidRPr="00687F4A">
        <w:rPr>
          <w:rFonts w:ascii="Book Antiqua" w:hAnsi="Book Antiqua"/>
          <w:sz w:val="22"/>
          <w:szCs w:val="22"/>
          <w:u w:val="single"/>
          <w:shd w:val="clear" w:color="auto" w:fill="FFFFFF"/>
          <w:lang w:val="pt-BR"/>
        </w:rPr>
        <w:t>documentos relativos à regularidade fiscal e trabalhista</w:t>
      </w:r>
      <w:r w:rsidRPr="00687F4A">
        <w:rPr>
          <w:rFonts w:ascii="Book Antiqua" w:hAnsi="Book Antiqua"/>
          <w:sz w:val="22"/>
          <w:szCs w:val="22"/>
          <w:shd w:val="clear" w:color="auto" w:fill="FFFFFF"/>
          <w:lang w:val="pt-BR"/>
        </w:rPr>
        <w:t>, declarando-se:</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687F4A">
        <w:rPr>
          <w:rFonts w:ascii="Book Antiqua" w:hAnsi="Book Antiqua"/>
          <w:sz w:val="22"/>
          <w:szCs w:val="22"/>
          <w:shd w:val="clear" w:color="auto" w:fill="FFFFFF"/>
          <w:lang w:val="pt-BR"/>
        </w:rPr>
        <w:t>a</w:t>
      </w:r>
      <w:proofErr w:type="gramEnd"/>
      <w:r w:rsidRPr="00687F4A">
        <w:rPr>
          <w:rFonts w:ascii="Book Antiqua" w:hAnsi="Book Antiqua"/>
          <w:sz w:val="22"/>
          <w:szCs w:val="22"/>
          <w:shd w:val="clear" w:color="auto" w:fill="FFFFFF"/>
          <w:lang w:val="pt-BR"/>
        </w:rPr>
        <w:t xml:space="preserve"> regularidade fiscal e trabalhista em relação aquela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licitante. Neste caso, será concedido o prazo de </w:t>
      </w:r>
      <w:proofErr w:type="gramStart"/>
      <w:r w:rsidRPr="00687F4A">
        <w:rPr>
          <w:rFonts w:ascii="Book Antiqua" w:hAnsi="Book Antiqua"/>
          <w:sz w:val="22"/>
          <w:szCs w:val="22"/>
          <w:shd w:val="clear" w:color="auto" w:fill="FFFFFF"/>
          <w:lang w:val="pt-BR"/>
        </w:rPr>
        <w:t>5</w:t>
      </w:r>
      <w:proofErr w:type="gramEnd"/>
      <w:r w:rsidRPr="00687F4A">
        <w:rPr>
          <w:rFonts w:ascii="Book Antiqua" w:hAnsi="Book Antiqua"/>
          <w:sz w:val="22"/>
          <w:szCs w:val="22"/>
          <w:shd w:val="clear" w:color="auto" w:fill="FFFFFF"/>
          <w:lang w:val="pt-BR"/>
        </w:rPr>
        <w:t xml:space="preserve"> (cinco) dias úteis, prorrogáveis por igual período, </w:t>
      </w:r>
      <w:r w:rsidR="00170E1C" w:rsidRPr="00687F4A">
        <w:rPr>
          <w:rFonts w:ascii="Book Antiqua" w:hAnsi="Book Antiqua"/>
          <w:sz w:val="22"/>
          <w:szCs w:val="22"/>
          <w:shd w:val="clear" w:color="auto" w:fill="FFFFFF"/>
          <w:lang w:val="pt-BR"/>
        </w:rPr>
        <w:t xml:space="preserve">a critério da administração pública, </w:t>
      </w:r>
      <w:r w:rsidRPr="00687F4A">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687F4A"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7.6 Da negociação após a fase competitiva (lances)</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10.520/2002).</w:t>
      </w:r>
    </w:p>
    <w:p w:rsidR="005D0BE3" w:rsidRPr="00687F4A" w:rsidRDefault="005D0BE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7.7 Da declaração do vencedor</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7.7.1 Encerrado o julgamento das propostas e da habilitação, o Pregoeiro declarará a vencedora.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7.8 Da interposição de Recurso Administrativo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7.8.3 É vedada à licitante a utilização de recurso como expediente protelatório ou que vise a tumultuar o </w:t>
      </w:r>
      <w:r w:rsidRPr="00687F4A">
        <w:rPr>
          <w:rFonts w:ascii="Book Antiqua" w:hAnsi="Book Antiqua"/>
          <w:sz w:val="22"/>
          <w:szCs w:val="22"/>
        </w:rPr>
        <w:lastRenderedPageBreak/>
        <w:t xml:space="preserve">procedimento da Licitação.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7.8.3.1 Identificado tal comportamento poderá o Pregoeiro ou a Autoridade superior arquivar sumariamente os expedientes.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7.8.4 O prazo para interposição de recurso é de 3 (três) dias úteis.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7.8.5 A ausência da proponente ou sua saída antes do término da Sessão Pública caracterizar-se-á renúncia ao direito de recorrer.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7.8.6 Os recursos ou contrarrazões de recursos deverão ser protocolados em documento original diretamente no </w:t>
      </w:r>
      <w:r w:rsidRPr="00687F4A">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687F4A">
        <w:rPr>
          <w:rFonts w:ascii="Book Antiqua" w:hAnsi="Book Antiqua"/>
          <w:i/>
          <w:sz w:val="22"/>
          <w:szCs w:val="22"/>
        </w:rPr>
        <w:t>00min</w:t>
      </w:r>
      <w:r w:rsidRPr="00687F4A">
        <w:rPr>
          <w:rFonts w:ascii="Book Antiqua" w:hAnsi="Book Antiqua"/>
          <w:i/>
          <w:sz w:val="22"/>
          <w:szCs w:val="22"/>
        </w:rPr>
        <w:t xml:space="preserve"> às 12h</w:t>
      </w:r>
      <w:r w:rsidR="009A7ADE" w:rsidRPr="00687F4A">
        <w:rPr>
          <w:rFonts w:ascii="Book Antiqua" w:hAnsi="Book Antiqua"/>
          <w:i/>
          <w:sz w:val="22"/>
          <w:szCs w:val="22"/>
        </w:rPr>
        <w:t>00min</w:t>
      </w:r>
      <w:r w:rsidRPr="00687F4A">
        <w:rPr>
          <w:rFonts w:ascii="Book Antiqua" w:hAnsi="Book Antiqua"/>
          <w:i/>
          <w:sz w:val="22"/>
          <w:szCs w:val="22"/>
        </w:rPr>
        <w:t xml:space="preserve"> e das 13h</w:t>
      </w:r>
      <w:r w:rsidR="009A7ADE" w:rsidRPr="00687F4A">
        <w:rPr>
          <w:rFonts w:ascii="Book Antiqua" w:hAnsi="Book Antiqua"/>
          <w:i/>
          <w:sz w:val="22"/>
          <w:szCs w:val="22"/>
        </w:rPr>
        <w:t>00min</w:t>
      </w:r>
      <w:r w:rsidRPr="00687F4A">
        <w:rPr>
          <w:rFonts w:ascii="Book Antiqua" w:hAnsi="Book Antiqua"/>
          <w:i/>
          <w:sz w:val="22"/>
          <w:szCs w:val="22"/>
        </w:rPr>
        <w:t xml:space="preserve"> às 17h</w:t>
      </w:r>
      <w:r w:rsidR="009A7ADE" w:rsidRPr="00687F4A">
        <w:rPr>
          <w:rFonts w:ascii="Book Antiqua" w:hAnsi="Book Antiqua"/>
          <w:i/>
          <w:sz w:val="22"/>
          <w:szCs w:val="22"/>
        </w:rPr>
        <w:t>00min</w:t>
      </w:r>
      <w:r w:rsidRPr="00687F4A">
        <w:rPr>
          <w:rFonts w:ascii="Book Antiqua" w:hAnsi="Book Antiqua"/>
          <w:sz w:val="22"/>
          <w:szCs w:val="22"/>
        </w:rPr>
        <w:t xml:space="preserve">.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687F4A">
        <w:rPr>
          <w:rFonts w:ascii="Book Antiqua" w:hAnsi="Book Antiqua"/>
          <w:b/>
          <w:sz w:val="22"/>
          <w:szCs w:val="22"/>
        </w:rPr>
        <w:t>Observação:</w:t>
      </w:r>
      <w:r w:rsidRPr="00687F4A">
        <w:rPr>
          <w:rFonts w:ascii="Book Antiqua" w:hAnsi="Book Antiqua"/>
          <w:sz w:val="22"/>
          <w:szCs w:val="22"/>
        </w:rPr>
        <w:t xml:space="preserve"> </w:t>
      </w:r>
      <w:r w:rsidRPr="00687F4A">
        <w:rPr>
          <w:rFonts w:ascii="Book Antiqua" w:hAnsi="Book Antiqua" w:cs="Arial"/>
          <w:sz w:val="22"/>
          <w:szCs w:val="22"/>
        </w:rPr>
        <w:t xml:space="preserve">Também serão reconhecidos os recursos e/ou contrarrazões enviados para o e-mail informado no item 6.6, desde que </w:t>
      </w:r>
      <w:r w:rsidR="00044625" w:rsidRPr="00687F4A">
        <w:rPr>
          <w:rFonts w:ascii="Book Antiqua" w:hAnsi="Book Antiqua" w:cs="Arial"/>
          <w:sz w:val="22"/>
          <w:szCs w:val="22"/>
        </w:rPr>
        <w:t>remetidos</w:t>
      </w:r>
      <w:r w:rsidRPr="00687F4A">
        <w:rPr>
          <w:rFonts w:ascii="Book Antiqua" w:hAnsi="Book Antiqua" w:cs="Arial"/>
          <w:sz w:val="22"/>
          <w:szCs w:val="22"/>
        </w:rPr>
        <w:t xml:space="preserve"> tempestivamente.</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7.8.8 O Departamento de Compras e Licitações do Município atende em dias úteis das </w:t>
      </w:r>
      <w:r w:rsidR="009A7ADE" w:rsidRPr="00687F4A">
        <w:rPr>
          <w:rFonts w:ascii="Book Antiqua" w:hAnsi="Book Antiqua"/>
          <w:sz w:val="22"/>
          <w:szCs w:val="22"/>
        </w:rPr>
        <w:t>8h00min às 12h00min e das 13h00min às 17h00min.</w:t>
      </w:r>
    </w:p>
    <w:p w:rsidR="000673F5" w:rsidRPr="00687F4A"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7.9 Do julgamento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a) manter as decisões impugnadas via recursos, manifestando-se pelo não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b) rever as decisões impugnadas via recursos, manifestando-</w:t>
      </w:r>
      <w:r w:rsidR="00CC2CEE" w:rsidRPr="00687F4A">
        <w:rPr>
          <w:rFonts w:ascii="Book Antiqua" w:hAnsi="Book Antiqua"/>
          <w:sz w:val="22"/>
          <w:szCs w:val="22"/>
        </w:rPr>
        <w:t>se pelo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7.9.2 Após análise e manifestação do Pregoeiro sobre os recursos, o processo poderá ser submetido à análise da Procuradoria-Geral do Município.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7.9.3 A Autoridade competente emitirá a Decisão Final.</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7.9.4 O acolhimento de recurso importará a invalidação apenas dos atos insuscetíveis de aproveitamento.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7.9.5 Não caberá recurso administrativo contra a Decisão Final da Autoridade Competente.</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87F4A">
          <w:rPr>
            <w:rStyle w:val="Hyperlink"/>
            <w:rFonts w:ascii="Book Antiqua" w:hAnsi="Book Antiqua"/>
            <w:sz w:val="22"/>
            <w:szCs w:val="22"/>
          </w:rPr>
          <w:t>www.gaspar.sc.gov.br</w:t>
        </w:r>
      </w:hyperlink>
      <w:r w:rsidRPr="00687F4A">
        <w:rPr>
          <w:rFonts w:ascii="Book Antiqua" w:hAnsi="Book Antiqua"/>
          <w:sz w:val="22"/>
          <w:szCs w:val="22"/>
        </w:rPr>
        <w:t>).</w:t>
      </w:r>
    </w:p>
    <w:p w:rsidR="000E164C" w:rsidRPr="00687F4A"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 xml:space="preserve">7.10 Das providências a serem adotadas pela vencedora da licitação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7.10.1 Quando o critério de julgamento da licitação for menor preço por lote ou global, a empresa vencedora deverá apresentar, em até </w:t>
      </w:r>
      <w:proofErr w:type="gramStart"/>
      <w:r w:rsidRPr="00687F4A">
        <w:rPr>
          <w:rFonts w:ascii="Book Antiqua" w:hAnsi="Book Antiqua"/>
          <w:sz w:val="22"/>
          <w:szCs w:val="22"/>
          <w:lang w:val="pt-BR"/>
        </w:rPr>
        <w:t>2</w:t>
      </w:r>
      <w:proofErr w:type="gramEnd"/>
      <w:r w:rsidRPr="00687F4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687F4A">
        <w:rPr>
          <w:rFonts w:ascii="Book Antiqua" w:hAnsi="Book Antiqua"/>
          <w:sz w:val="22"/>
          <w:szCs w:val="22"/>
          <w:lang w:val="pt-BR"/>
        </w:rPr>
        <w:t>2</w:t>
      </w:r>
      <w:proofErr w:type="gramEnd"/>
      <w:r w:rsidRPr="00687F4A">
        <w:rPr>
          <w:rFonts w:ascii="Book Antiqua" w:hAnsi="Book Antiqua"/>
          <w:sz w:val="22"/>
          <w:szCs w:val="22"/>
          <w:lang w:val="pt-BR"/>
        </w:rPr>
        <w:t xml:space="preserve"> (duas) casas decimais, e caso seja necessário realizar algum arredondamento, o mesmo sempre deve ser para baixo.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lastRenderedPageBreak/>
        <w:t>7.11 Dos registros da Sessão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7.12 Das disposições gerais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687F4A">
          <w:rPr>
            <w:rStyle w:val="Hyperlink"/>
            <w:rFonts w:ascii="Book Antiqua" w:hAnsi="Book Antiqua"/>
            <w:b/>
            <w:sz w:val="22"/>
            <w:szCs w:val="22"/>
            <w:lang w:val="pt-BR"/>
          </w:rPr>
          <w:t>pregao@gaspar.sc.gov.br</w:t>
        </w:r>
      </w:hyperlink>
      <w:r w:rsidRPr="00687F4A">
        <w:rPr>
          <w:rFonts w:ascii="Book Antiqua" w:hAnsi="Book Antiqua"/>
          <w:sz w:val="22"/>
          <w:szCs w:val="22"/>
          <w:lang w:val="pt-BR"/>
        </w:rPr>
        <w:t>, devendo ser mencionado no assunto do e-mail o número do Processo Licitatório e o número do Pregão Presencial.</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t>proponente.</w:t>
      </w:r>
    </w:p>
    <w:p w:rsidR="00DF76F7" w:rsidRPr="00DF76F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9.2 Havendo recurso, a adjudicação do objeto à licitante vencedora e a homologação do processo </w:t>
      </w:r>
      <w:r>
        <w:rPr>
          <w:rFonts w:ascii="Book Antiqua" w:eastAsia="Book Antiqua" w:hAnsi="Book Antiqua"/>
          <w:sz w:val="22"/>
        </w:rPr>
        <w:lastRenderedPageBreak/>
        <w:t>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1E5CAF">
        <w:rPr>
          <w:rFonts w:ascii="Book Antiqua" w:eastAsia="Book Antiqua" w:hAnsi="Book Antiqua"/>
          <w:sz w:val="22"/>
        </w:rPr>
        <w:t>produtos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w:t>
      </w:r>
      <w:r>
        <w:rPr>
          <w:rFonts w:ascii="Book Antiqua" w:eastAsia="Book Antiqua" w:hAnsi="Book Antiqua"/>
          <w:sz w:val="22"/>
        </w:rPr>
        <w:lastRenderedPageBreak/>
        <w:t>(requerimento,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1359FF">
        <w:rPr>
          <w:rFonts w:ascii="Book Antiqua" w:eastAsia="Book Antiqua" w:hAnsi="Book Antiqua" w:cs="Arial"/>
          <w:b/>
          <w:sz w:val="22"/>
          <w:szCs w:val="22"/>
        </w:rPr>
        <w:t>11</w:t>
      </w:r>
      <w:r w:rsidR="00E05621" w:rsidRPr="001359FF">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11.2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586619">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sidR="00EB1150">
        <w:rPr>
          <w:rFonts w:ascii="Book Antiqua" w:eastAsia="Book Antiqua" w:hAnsi="Book Antiqua"/>
          <w:b/>
          <w:sz w:val="22"/>
          <w:szCs w:val="22"/>
          <w:shd w:val="clear" w:color="auto" w:fill="FFFFFF"/>
        </w:rPr>
        <w:t>(</w:t>
      </w:r>
      <w:r w:rsidR="00586619">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sidR="008D3BE4">
        <w:rPr>
          <w:rFonts w:ascii="Book Antiqua" w:eastAsia="Book Antiqua" w:hAnsi="Book Antiqua"/>
          <w:b/>
          <w:sz w:val="22"/>
          <w:szCs w:val="22"/>
          <w:shd w:val="clear" w:color="auto" w:fill="FFFFFF"/>
        </w:rPr>
        <w:t xml:space="preserve"> </w:t>
      </w:r>
      <w:r w:rsidR="006B15FB">
        <w:rPr>
          <w:rFonts w:ascii="Book Antiqua" w:eastAsia="Book Antiqua" w:hAnsi="Book Antiqua"/>
          <w:b/>
          <w:sz w:val="22"/>
          <w:szCs w:val="22"/>
          <w:shd w:val="clear" w:color="auto" w:fill="FFFFFF"/>
        </w:rPr>
        <w:t>úteis</w:t>
      </w:r>
      <w:r w:rsidR="008D3BE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11.2.1</w:t>
      </w:r>
      <w:r w:rsidR="00FB3E6F" w:rsidRPr="001E5CAF">
        <w:rPr>
          <w:rFonts w:ascii="Book Antiqua" w:eastAsia="Book Antiqua" w:hAnsi="Book Antiqua"/>
          <w:sz w:val="22"/>
          <w:szCs w:val="22"/>
        </w:rPr>
        <w:t xml:space="preserve"> A critério da administração poderão ser solicitadas entregas no</w:t>
      </w:r>
      <w:r w:rsidR="00586619">
        <w:rPr>
          <w:rFonts w:ascii="Book Antiqua" w:eastAsia="Book Antiqua" w:hAnsi="Book Antiqua"/>
          <w:sz w:val="22"/>
          <w:szCs w:val="22"/>
        </w:rPr>
        <w:t>s</w:t>
      </w:r>
      <w:r w:rsidR="00FB3E6F" w:rsidRPr="001E5CAF">
        <w:rPr>
          <w:rFonts w:ascii="Book Antiqua" w:eastAsia="Book Antiqua" w:hAnsi="Book Antiqua"/>
          <w:sz w:val="22"/>
          <w:szCs w:val="22"/>
        </w:rPr>
        <w:t xml:space="preserve"> seguinte</w:t>
      </w:r>
      <w:r w:rsidR="00586619">
        <w:rPr>
          <w:rFonts w:ascii="Book Antiqua" w:eastAsia="Book Antiqua" w:hAnsi="Book Antiqua"/>
          <w:sz w:val="22"/>
          <w:szCs w:val="22"/>
        </w:rPr>
        <w:t>s</w:t>
      </w:r>
      <w:r w:rsidR="00FB3E6F" w:rsidRPr="001E5CAF">
        <w:rPr>
          <w:rFonts w:ascii="Book Antiqua" w:eastAsia="Book Antiqua" w:hAnsi="Book Antiqua"/>
          <w:sz w:val="22"/>
          <w:szCs w:val="22"/>
        </w:rPr>
        <w:t xml:space="preserve"> endereço</w:t>
      </w:r>
      <w:r w:rsidR="00586619">
        <w:rPr>
          <w:rFonts w:ascii="Book Antiqua" w:eastAsia="Book Antiqua" w:hAnsi="Book Antiqua"/>
          <w:sz w:val="22"/>
          <w:szCs w:val="22"/>
        </w:rPr>
        <w:t>s</w:t>
      </w:r>
      <w:r w:rsidR="00FB3E6F" w:rsidRPr="001E5CAF">
        <w:rPr>
          <w:rFonts w:ascii="Book Antiqua" w:eastAsia="Book Antiqua" w:hAnsi="Book Antiqua"/>
          <w:sz w:val="22"/>
          <w:szCs w:val="22"/>
        </w:rPr>
        <w:t>:</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F115F5" w:rsidRDefault="0058661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586619" w:rsidRDefault="0058661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Default="0058661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586619" w:rsidRDefault="0058661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Pr="00754D3D" w:rsidRDefault="00586619" w:rsidP="00586619">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586619" w:rsidRPr="00754D3D" w:rsidRDefault="00586619" w:rsidP="00586619">
      <w:pPr>
        <w:jc w:val="both"/>
        <w:rPr>
          <w:rFonts w:ascii="Book Antiqua" w:hAnsi="Book Antiqua" w:cs="Book Antiqua"/>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CORPO DE BOMBEIRO MILITAR DE GASPAR – Avenida Olga Wehmuth, nº 75, Sete de Setembro, Gaspar/SC (horário de expediente: 13h00min às 17h00min);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SECRETARIA MUNICIPAL DE SAÚDE - Avenida Olga Wehmuth, nº 151, Sete de Setembro, Gaspar/SC (horário de expediente: 07h30min às 12h00min e das 13h30min às 17h00min);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nº 133, Centro, Gaspar/SC (horário de expediente: 08h00min às 12h00min e das 13h00min às 17h00min);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w:t>
      </w:r>
      <w:r w:rsidRPr="003A6DB2">
        <w:rPr>
          <w:rFonts w:ascii="Book Antiqua" w:hAnsi="Book Antiqua" w:cs="Book Antiqua"/>
          <w:sz w:val="22"/>
          <w:szCs w:val="22"/>
          <w:shd w:val="clear" w:color="auto" w:fill="FFFFFF"/>
        </w:rPr>
        <w:lastRenderedPageBreak/>
        <w:t>17h00min);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FB3E6F" w:rsidRDefault="00FE42ED"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11.2.2</w:t>
      </w:r>
      <w:r w:rsidR="00FB3E6F" w:rsidRPr="00022086">
        <w:rPr>
          <w:rFonts w:ascii="Book Antiqua" w:eastAsia="Book Antiqua" w:hAnsi="Book Antiqua"/>
          <w:sz w:val="22"/>
          <w:szCs w:val="22"/>
          <w:shd w:val="clear" w:color="auto" w:fill="FFFFFF"/>
        </w:rPr>
        <w:t xml:space="preserve"> Poderão ser solicitadas entregas em outros locais não estipulados neste Edital, sendo que o fornecedor obriga-se a entregar os </w:t>
      </w:r>
      <w:r w:rsidR="001E5CAF">
        <w:rPr>
          <w:rFonts w:ascii="Book Antiqua" w:eastAsia="Book Antiqua" w:hAnsi="Book Antiqua"/>
          <w:sz w:val="22"/>
          <w:szCs w:val="22"/>
          <w:shd w:val="clear" w:color="auto" w:fill="FFFFFF"/>
        </w:rPr>
        <w:t>produtos</w:t>
      </w:r>
      <w:r w:rsidR="00FB3E6F" w:rsidRPr="00022086">
        <w:rPr>
          <w:rFonts w:ascii="Book Antiqua" w:eastAsia="Book Antiqua" w:hAnsi="Book Antiqua"/>
          <w:sz w:val="22"/>
          <w:szCs w:val="22"/>
          <w:shd w:val="clear" w:color="auto" w:fill="FFFFFF"/>
        </w:rPr>
        <w:t xml:space="preserve"> no local indicado, desde que seja dentro do Município de Gaspar.</w:t>
      </w:r>
    </w:p>
    <w:p w:rsidR="00A600F9" w:rsidRDefault="00A600F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 xml:space="preserve">11.3 No ato da entrega dos </w:t>
      </w:r>
      <w:r w:rsidR="001E5CAF">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11.4 Fica aqui estabelecido que os </w:t>
      </w:r>
      <w:r w:rsidR="001E5CAF">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1E5CAF">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1E5CAF">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w:t>
      </w:r>
      <w:r w:rsidR="001E5CAF">
        <w:rPr>
          <w:rFonts w:ascii="Book Antiqua" w:eastAsia="Book Antiqua" w:hAnsi="Book Antiqua"/>
          <w:sz w:val="22"/>
          <w:szCs w:val="22"/>
          <w:shd w:val="clear" w:color="auto" w:fill="FFFFFF"/>
        </w:rPr>
        <w:t>produtos</w:t>
      </w:r>
      <w:r w:rsidR="00FB3E6F" w:rsidRPr="00195D34">
        <w:rPr>
          <w:rFonts w:ascii="Book Antiqua" w:eastAsia="Book Antiqua" w:hAnsi="Book Antiqua"/>
          <w:sz w:val="22"/>
          <w:szCs w:val="22"/>
          <w:shd w:val="clear" w:color="auto" w:fill="FFFFFF"/>
        </w:rPr>
        <w:t xml:space="preserve">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 xml:space="preserve">Caso seja comprovado que os </w:t>
      </w:r>
      <w:r w:rsidR="001E5CAF">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1E5CAF">
        <w:rPr>
          <w:rFonts w:ascii="Book Antiqua" w:hAnsi="Book Antiqua" w:cs="Book Antiqua"/>
          <w:sz w:val="22"/>
          <w:szCs w:val="22"/>
          <w:lang w:val="pt-BR"/>
        </w:rPr>
        <w:t>produtos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lastRenderedPageBreak/>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586619" w:rsidRPr="00586619" w:rsidRDefault="00586619" w:rsidP="00586619">
      <w:pPr>
        <w:jc w:val="right"/>
        <w:rPr>
          <w:rFonts w:ascii="Book Antiqua" w:hAnsi="Book Antiqua"/>
          <w:b/>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Superint</w:t>
      </w:r>
      <w:r>
        <w:rPr>
          <w:rFonts w:ascii="Book Antiqua" w:hAnsi="Book Antiqua"/>
          <w:i/>
          <w:sz w:val="22"/>
          <w:szCs w:val="22"/>
          <w:lang w:val="pt-BR"/>
        </w:rPr>
        <w:t>endência de Trânsito (DITRAN)</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Pr>
          <w:rFonts w:ascii="Book Antiqua" w:hAnsi="Book Antiqua"/>
          <w:i/>
          <w:sz w:val="22"/>
          <w:szCs w:val="22"/>
          <w:lang w:val="pt-BR"/>
        </w:rPr>
        <w:t>Polícia Militar</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Pr>
          <w:rFonts w:ascii="Book Antiqua" w:hAnsi="Book Antiqua"/>
          <w:i/>
          <w:sz w:val="22"/>
          <w:szCs w:val="22"/>
          <w:lang w:val="pt-BR"/>
        </w:rPr>
        <w:t>Delegacia de Polícia Civil</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Pr>
          <w:rFonts w:ascii="Book Antiqua" w:hAnsi="Book Antiqua"/>
          <w:i/>
          <w:sz w:val="22"/>
          <w:szCs w:val="22"/>
          <w:lang w:val="pt-BR"/>
        </w:rPr>
        <w:t>Corpo de Bombeiros Militar</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Pr>
          <w:rFonts w:ascii="Book Antiqua" w:hAnsi="Book Antiqua"/>
          <w:i/>
          <w:sz w:val="22"/>
          <w:szCs w:val="22"/>
          <w:lang w:val="pt-BR"/>
        </w:rPr>
        <w:t>Secretaria Municipal de Saúde</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Secretaria M</w:t>
      </w:r>
      <w:r>
        <w:rPr>
          <w:rFonts w:ascii="Book Antiqua" w:hAnsi="Book Antiqua"/>
          <w:i/>
          <w:sz w:val="22"/>
          <w:szCs w:val="22"/>
          <w:lang w:val="pt-BR"/>
        </w:rPr>
        <w:t>unicipal de Assistência Social</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Secretaria Municipa</w:t>
      </w:r>
      <w:r>
        <w:rPr>
          <w:rFonts w:ascii="Book Antiqua" w:hAnsi="Book Antiqua"/>
          <w:i/>
          <w:sz w:val="22"/>
          <w:szCs w:val="22"/>
          <w:lang w:val="pt-BR"/>
        </w:rPr>
        <w:t>l de Agricultura e Aquicultura</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586619" w:rsidRDefault="00586619" w:rsidP="00586619">
      <w:pPr>
        <w:jc w:val="right"/>
        <w:rPr>
          <w:rFonts w:ascii="Book Antiqua" w:hAnsi="Book Antiqua"/>
          <w:b/>
          <w:sz w:val="22"/>
          <w:szCs w:val="22"/>
          <w:lang w:val="pt-BR"/>
        </w:rPr>
      </w:pPr>
      <w:r w:rsidRPr="00586619">
        <w:rPr>
          <w:rFonts w:ascii="Book Antiqua" w:hAnsi="Book Antiqua"/>
          <w:b/>
          <w:i/>
          <w:sz w:val="22"/>
          <w:szCs w:val="22"/>
          <w:lang w:val="pt-BR"/>
        </w:rPr>
        <w:t>Exercício 2021;</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a ATA de Registro de </w:t>
      </w:r>
      <w:r w:rsidRPr="00A37120">
        <w:rPr>
          <w:rFonts w:ascii="Book Antiqua" w:hAnsi="Book Antiqua" w:cs="Book Antiqua"/>
          <w:sz w:val="22"/>
          <w:szCs w:val="22"/>
        </w:rPr>
        <w:lastRenderedPageBreak/>
        <w:t>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lastRenderedPageBreak/>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w:t>
      </w:r>
      <w:r w:rsidRPr="004771AC">
        <w:rPr>
          <w:rFonts w:ascii="Book Antiqua" w:eastAsia="Book Antiqua" w:hAnsi="Book Antiqua"/>
          <w:sz w:val="22"/>
          <w:szCs w:val="22"/>
          <w:shd w:val="clear" w:color="auto" w:fill="FFFFFF"/>
        </w:rPr>
        <w:lastRenderedPageBreak/>
        <w:t xml:space="preserve">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4226B" w:rsidRDefault="00B4226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586619">
        <w:rPr>
          <w:rFonts w:ascii="Book Antiqua" w:hAnsi="Book Antiqua"/>
          <w:sz w:val="22"/>
          <w:szCs w:val="22"/>
          <w:lang w:val="pt-BR"/>
        </w:rPr>
        <w:t>17</w:t>
      </w:r>
      <w:r w:rsidRPr="00F8255D">
        <w:rPr>
          <w:rFonts w:ascii="Book Antiqua" w:hAnsi="Book Antiqua"/>
          <w:sz w:val="22"/>
          <w:szCs w:val="22"/>
          <w:lang w:val="pt-BR"/>
        </w:rPr>
        <w:t xml:space="preserve"> de </w:t>
      </w:r>
      <w:r w:rsidR="00F115F5">
        <w:rPr>
          <w:rFonts w:ascii="Book Antiqua" w:hAnsi="Book Antiqua"/>
          <w:sz w:val="22"/>
          <w:szCs w:val="22"/>
          <w:lang w:val="pt-BR"/>
        </w:rPr>
        <w:t>novembro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jc w:val="center"/>
        <w:tblLook w:val="04A0"/>
      </w:tblPr>
      <w:tblGrid>
        <w:gridCol w:w="5172"/>
        <w:gridCol w:w="5173"/>
      </w:tblGrid>
      <w:tr w:rsidR="00586619" w:rsidRPr="00586619" w:rsidTr="00586619">
        <w:trPr>
          <w:jc w:val="center"/>
        </w:trPr>
        <w:tc>
          <w:tcPr>
            <w:tcW w:w="5172" w:type="dxa"/>
          </w:tcPr>
          <w:p w:rsidR="00586619" w:rsidRPr="00586619" w:rsidRDefault="00586619" w:rsidP="00586619">
            <w:pPr>
              <w:jc w:val="center"/>
              <w:rPr>
                <w:rFonts w:ascii="Book Antiqua" w:eastAsia="Book Antiqua" w:hAnsi="Book Antiqua"/>
                <w:b/>
                <w:color w:val="000000" w:themeColor="text1"/>
              </w:rPr>
            </w:pPr>
            <w:r w:rsidRPr="00586619">
              <w:rPr>
                <w:rFonts w:ascii="Book Antiqua" w:hAnsi="Book Antiqua" w:cs="Book Antiqua"/>
                <w:b/>
                <w:color w:val="000000" w:themeColor="text1"/>
              </w:rPr>
              <w:t>JORGE LUIZ PRUCINIO PEREIRA</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586619">
              <w:rPr>
                <w:rFonts w:ascii="Book Antiqua" w:eastAsia="Book Antiqua" w:hAnsi="Book Antiqua"/>
                <w:color w:val="000000" w:themeColor="text1"/>
              </w:rPr>
              <w:t>Secretário Municipal da Fazenda e Gestão Administrativa</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586619" w:rsidRPr="00586619" w:rsidRDefault="00586619" w:rsidP="00586619">
            <w:pPr>
              <w:widowControl w:val="0"/>
              <w:autoSpaceDE w:val="0"/>
              <w:autoSpaceDN w:val="0"/>
              <w:adjustRightInd w:val="0"/>
              <w:jc w:val="center"/>
              <w:rPr>
                <w:rFonts w:ascii="Book Antiqua" w:hAnsi="Book Antiqua"/>
                <w:b/>
                <w:color w:val="000000" w:themeColor="text1"/>
              </w:rPr>
            </w:pPr>
            <w:r w:rsidRPr="00586619">
              <w:rPr>
                <w:rFonts w:ascii="Book Antiqua" w:hAnsi="Book Antiqua" w:cs="Book Antiqua"/>
                <w:b/>
                <w:color w:val="000000" w:themeColor="text1"/>
              </w:rPr>
              <w:t>LUIS CARLOS SPENGLER FILHO</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Secretário Municipal de Obras e Serviços Urbanos</w:t>
            </w:r>
          </w:p>
        </w:tc>
      </w:tr>
      <w:tr w:rsidR="00586619" w:rsidRPr="00586619" w:rsidTr="00586619">
        <w:trPr>
          <w:jc w:val="center"/>
        </w:trPr>
        <w:tc>
          <w:tcPr>
            <w:tcW w:w="5172" w:type="dxa"/>
          </w:tcPr>
          <w:p w:rsidR="00586619" w:rsidRPr="00586619" w:rsidRDefault="00586619" w:rsidP="00586619">
            <w:pPr>
              <w:widowControl w:val="0"/>
              <w:autoSpaceDE w:val="0"/>
              <w:autoSpaceDN w:val="0"/>
              <w:adjustRightInd w:val="0"/>
              <w:jc w:val="center"/>
              <w:rPr>
                <w:rFonts w:ascii="Book Antiqua" w:hAnsi="Book Antiqua"/>
                <w:b/>
                <w:color w:val="000000" w:themeColor="text1"/>
              </w:rPr>
            </w:pPr>
            <w:r w:rsidRPr="00586619">
              <w:rPr>
                <w:rFonts w:ascii="Book Antiqua" w:eastAsia="Book Antiqua" w:hAnsi="Book Antiqua"/>
                <w:b/>
                <w:color w:val="000000" w:themeColor="text1"/>
              </w:rPr>
              <w:t>SILVANIA JANOELO DOS SANTOS</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Secretária Municipal de Saúde</w:t>
            </w:r>
          </w:p>
        </w:tc>
        <w:tc>
          <w:tcPr>
            <w:tcW w:w="5173" w:type="dxa"/>
          </w:tcPr>
          <w:p w:rsidR="00586619" w:rsidRPr="00586619" w:rsidRDefault="00586619" w:rsidP="00586619">
            <w:pPr>
              <w:widowControl w:val="0"/>
              <w:autoSpaceDE w:val="0"/>
              <w:autoSpaceDN w:val="0"/>
              <w:adjustRightInd w:val="0"/>
              <w:jc w:val="center"/>
              <w:rPr>
                <w:rFonts w:ascii="Book Antiqua" w:hAnsi="Book Antiqua"/>
                <w:b/>
                <w:color w:val="000000" w:themeColor="text1"/>
              </w:rPr>
            </w:pPr>
            <w:r w:rsidRPr="00586619">
              <w:rPr>
                <w:rFonts w:ascii="Book Antiqua" w:hAnsi="Book Antiqua" w:cs="Book Antiqua"/>
                <w:b/>
                <w:color w:val="000000" w:themeColor="text1"/>
              </w:rPr>
              <w:t>SALÉSIO ANTÔNIO DA CONCEIÇÃO</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586619">
              <w:rPr>
                <w:rFonts w:ascii="Book Antiqua" w:hAnsi="Book Antiqua" w:cs="Book Antiqua"/>
                <w:color w:val="000000" w:themeColor="text1"/>
              </w:rPr>
              <w:t>Secretário Municipal de Assistência Social</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586619" w:rsidRPr="00586619" w:rsidTr="00586619">
        <w:trPr>
          <w:jc w:val="center"/>
        </w:trPr>
        <w:tc>
          <w:tcPr>
            <w:tcW w:w="5172" w:type="dxa"/>
          </w:tcPr>
          <w:p w:rsidR="00586619" w:rsidRPr="00586619" w:rsidRDefault="00586619" w:rsidP="00586619">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ANDRÉ PASQUAL WALTRICK</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Secretário Municipal de Agricultura e Aquicultura</w:t>
            </w:r>
          </w:p>
        </w:tc>
        <w:tc>
          <w:tcPr>
            <w:tcW w:w="5173" w:type="dxa"/>
          </w:tcPr>
          <w:p w:rsidR="00586619" w:rsidRPr="00586619" w:rsidRDefault="00586619" w:rsidP="00586619">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RONI JEAN MULLER</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586619">
              <w:rPr>
                <w:rFonts w:ascii="Book Antiqua" w:hAnsi="Book Antiqua" w:cs="Book Antiqua"/>
                <w:color w:val="000000" w:themeColor="text1"/>
              </w:rPr>
              <w:t>Diretor-Presidente da Fundação Municipal de Esportes e Lazer</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tc>
      </w:tr>
      <w:tr w:rsidR="00586619" w:rsidRPr="00586619" w:rsidTr="00586619">
        <w:trPr>
          <w:jc w:val="center"/>
        </w:trPr>
        <w:tc>
          <w:tcPr>
            <w:tcW w:w="5172" w:type="dxa"/>
          </w:tcPr>
          <w:p w:rsidR="00586619" w:rsidRPr="00586619" w:rsidRDefault="00586619" w:rsidP="00586619">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CLEVERTON JOÃO BATISTA</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 xml:space="preserve">Diretor-Presidente do </w:t>
            </w:r>
            <w:r w:rsidRPr="00586619">
              <w:rPr>
                <w:rFonts w:ascii="Book Antiqua" w:hAnsi="Book Antiqua"/>
                <w:color w:val="000000" w:themeColor="text1"/>
                <w:lang w:val="pt-BR"/>
              </w:rPr>
              <w:t>Serviço Autônomo Municipal de Água e Esgoto (SAMAE)</w:t>
            </w:r>
          </w:p>
        </w:tc>
        <w:tc>
          <w:tcPr>
            <w:tcW w:w="5173" w:type="dxa"/>
          </w:tcPr>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tc>
      </w:tr>
    </w:tbl>
    <w:p w:rsidR="00F115F5" w:rsidRDefault="00F115F5"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373E26" w:rsidRPr="0017039A" w:rsidRDefault="00AE4D79" w:rsidP="00586619">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007974C6" w:rsidRPr="007974C6">
        <w:rPr>
          <w:rFonts w:ascii="Book Antiqua" w:hAnsi="Book Antiqua"/>
          <w:bCs/>
          <w:i/>
          <w:color w:val="000000"/>
          <w:sz w:val="22"/>
          <w:szCs w:val="22"/>
        </w:rPr>
        <w:t>Registro</w:t>
      </w:r>
      <w:proofErr w:type="gramEnd"/>
      <w:r w:rsidR="007974C6" w:rsidRPr="007974C6">
        <w:rPr>
          <w:rFonts w:ascii="Book Antiqua" w:hAnsi="Book Antiqua"/>
          <w:bCs/>
          <w:i/>
          <w:color w:val="000000"/>
          <w:sz w:val="22"/>
          <w:szCs w:val="22"/>
        </w:rPr>
        <w:t xml:space="preserve"> de Preços para futuras aquisições de</w:t>
      </w:r>
      <w:r w:rsidR="007974C6" w:rsidRPr="00310CAE">
        <w:rPr>
          <w:rFonts w:ascii="Book Antiqua" w:hAnsi="Book Antiqua"/>
          <w:bCs/>
          <w:color w:val="000000"/>
          <w:sz w:val="22"/>
          <w:szCs w:val="22"/>
        </w:rPr>
        <w:t xml:space="preserve"> </w:t>
      </w:r>
      <w:r w:rsidR="007974C6" w:rsidRPr="00310CAE">
        <w:rPr>
          <w:rFonts w:ascii="Book Antiqua" w:hAnsi="Book Antiqua"/>
          <w:bCs/>
          <w:i/>
          <w:color w:val="000000"/>
          <w:sz w:val="22"/>
          <w:szCs w:val="22"/>
        </w:rPr>
        <w:t>Gás de Cozinha, com Entrega</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w:t>
      </w:r>
      <w:r w:rsidR="007974C6">
        <w:rPr>
          <w:rFonts w:ascii="Book Antiqua" w:hAnsi="Book Antiqua"/>
          <w:i/>
          <w:sz w:val="22"/>
          <w:szCs w:val="22"/>
          <w:lang w:val="pt-BR"/>
        </w:rPr>
        <w:t xml:space="preserve"> 1:</w:t>
      </w:r>
    </w:p>
    <w:p w:rsidR="00076CF3" w:rsidRDefault="00076CF3" w:rsidP="00FB0604">
      <w:pPr>
        <w:rPr>
          <w:rFonts w:ascii="Book Antiqua" w:hAnsi="Book Antiqua"/>
          <w:sz w:val="22"/>
          <w:szCs w:val="22"/>
          <w:lang w:val="pt-BR"/>
        </w:rPr>
      </w:pPr>
    </w:p>
    <w:p w:rsidR="00F115F5" w:rsidRDefault="00F115F5" w:rsidP="00F115F5">
      <w:pPr>
        <w:jc w:val="both"/>
        <w:rPr>
          <w:rFonts w:ascii="Book Antiqua" w:hAnsi="Book Antiqua"/>
          <w:i/>
          <w:sz w:val="22"/>
          <w:szCs w:val="22"/>
        </w:rPr>
      </w:pPr>
      <w:r w:rsidRPr="00CA3F65">
        <w:rPr>
          <w:rFonts w:ascii="Book Antiqua" w:hAnsi="Book Antiqua"/>
          <w:i/>
          <w:sz w:val="22"/>
          <w:szCs w:val="22"/>
        </w:rPr>
        <w:t>Tabela 1</w:t>
      </w:r>
    </w:p>
    <w:tbl>
      <w:tblPr>
        <w:tblW w:w="5000" w:type="pct"/>
        <w:tblCellMar>
          <w:left w:w="70" w:type="dxa"/>
          <w:right w:w="70" w:type="dxa"/>
        </w:tblCellMar>
        <w:tblLook w:val="04A0"/>
      </w:tblPr>
      <w:tblGrid>
        <w:gridCol w:w="565"/>
        <w:gridCol w:w="3050"/>
        <w:gridCol w:w="569"/>
        <w:gridCol w:w="569"/>
        <w:gridCol w:w="569"/>
        <w:gridCol w:w="569"/>
        <w:gridCol w:w="608"/>
        <w:gridCol w:w="503"/>
        <w:gridCol w:w="503"/>
        <w:gridCol w:w="546"/>
        <w:gridCol w:w="517"/>
        <w:gridCol w:w="612"/>
        <w:gridCol w:w="517"/>
        <w:gridCol w:w="648"/>
      </w:tblGrid>
      <w:tr w:rsidR="007974C6" w:rsidRPr="007974C6" w:rsidTr="007974C6">
        <w:trPr>
          <w:cantSplit/>
          <w:trHeight w:val="1134"/>
        </w:trPr>
        <w:tc>
          <w:tcPr>
            <w:tcW w:w="27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Item</w:t>
            </w:r>
          </w:p>
        </w:tc>
        <w:tc>
          <w:tcPr>
            <w:tcW w:w="1474" w:type="pct"/>
            <w:tcBorders>
              <w:top w:val="single" w:sz="4" w:space="0" w:color="auto"/>
              <w:left w:val="nil"/>
              <w:bottom w:val="single" w:sz="4" w:space="0" w:color="auto"/>
              <w:right w:val="single" w:sz="4" w:space="0" w:color="auto"/>
            </w:tcBorders>
            <w:shd w:val="clear" w:color="000000" w:fill="D8D8D8"/>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 xml:space="preserve">Unidade de Medida / </w:t>
            </w:r>
          </w:p>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Descrição</w:t>
            </w:r>
          </w:p>
        </w:tc>
        <w:tc>
          <w:tcPr>
            <w:tcW w:w="275"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ADM</w:t>
            </w:r>
          </w:p>
        </w:tc>
        <w:tc>
          <w:tcPr>
            <w:tcW w:w="275"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PM</w:t>
            </w:r>
          </w:p>
        </w:tc>
        <w:tc>
          <w:tcPr>
            <w:tcW w:w="275"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OBRAS</w:t>
            </w:r>
          </w:p>
        </w:tc>
        <w:tc>
          <w:tcPr>
            <w:tcW w:w="275"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CBM</w:t>
            </w:r>
          </w:p>
        </w:tc>
        <w:tc>
          <w:tcPr>
            <w:tcW w:w="294"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AGRIC.</w:t>
            </w:r>
          </w:p>
        </w:tc>
        <w:tc>
          <w:tcPr>
            <w:tcW w:w="243"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SOCIAL</w:t>
            </w:r>
          </w:p>
        </w:tc>
        <w:tc>
          <w:tcPr>
            <w:tcW w:w="243"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FME</w:t>
            </w:r>
          </w:p>
        </w:tc>
        <w:tc>
          <w:tcPr>
            <w:tcW w:w="264"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DITRAN</w:t>
            </w:r>
          </w:p>
        </w:tc>
        <w:tc>
          <w:tcPr>
            <w:tcW w:w="250"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SAÚDE</w:t>
            </w:r>
          </w:p>
        </w:tc>
        <w:tc>
          <w:tcPr>
            <w:tcW w:w="296"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SAMAE</w:t>
            </w:r>
          </w:p>
        </w:tc>
        <w:tc>
          <w:tcPr>
            <w:tcW w:w="250"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7974C6" w:rsidRDefault="007974C6" w:rsidP="007974C6">
            <w:pPr>
              <w:ind w:left="113" w:right="113"/>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PC</w:t>
            </w:r>
          </w:p>
        </w:tc>
        <w:tc>
          <w:tcPr>
            <w:tcW w:w="314" w:type="pct"/>
            <w:tcBorders>
              <w:top w:val="single" w:sz="4" w:space="0" w:color="auto"/>
              <w:left w:val="nil"/>
              <w:bottom w:val="single" w:sz="4" w:space="0" w:color="auto"/>
              <w:right w:val="single" w:sz="4" w:space="0" w:color="auto"/>
            </w:tcBorders>
            <w:shd w:val="clear" w:color="000000" w:fill="D8D8D8"/>
            <w:noWrap/>
            <w:textDirection w:val="btLr"/>
            <w:vAlign w:val="center"/>
            <w:hideMark/>
          </w:tcPr>
          <w:p w:rsidR="007974C6" w:rsidRPr="00BF62E8" w:rsidRDefault="007974C6" w:rsidP="007974C6">
            <w:pPr>
              <w:ind w:left="113" w:right="113"/>
              <w:jc w:val="center"/>
              <w:rPr>
                <w:rFonts w:ascii="Book Antiqua" w:hAnsi="Book Antiqua" w:cs="Calibri"/>
                <w:b/>
                <w:bCs/>
                <w:color w:val="000000"/>
                <w:u w:val="single"/>
                <w:lang w:val="pt-BR" w:eastAsia="pt-BR"/>
              </w:rPr>
            </w:pPr>
            <w:r w:rsidRPr="00BF62E8">
              <w:rPr>
                <w:rFonts w:ascii="Book Antiqua" w:hAnsi="Book Antiqua" w:cs="Calibri"/>
                <w:b/>
                <w:bCs/>
                <w:color w:val="000000"/>
                <w:u w:val="single"/>
                <w:lang w:val="pt-BR" w:eastAsia="pt-BR"/>
              </w:rPr>
              <w:t>TOTAL</w:t>
            </w:r>
          </w:p>
        </w:tc>
      </w:tr>
      <w:tr w:rsidR="007974C6" w:rsidRPr="007974C6" w:rsidTr="007974C6">
        <w:trPr>
          <w:trHeight w:val="990"/>
        </w:trPr>
        <w:tc>
          <w:tcPr>
            <w:tcW w:w="273" w:type="pct"/>
            <w:tcBorders>
              <w:top w:val="nil"/>
              <w:left w:val="single" w:sz="4" w:space="0" w:color="auto"/>
              <w:bottom w:val="single" w:sz="4" w:space="0" w:color="auto"/>
              <w:right w:val="single" w:sz="4" w:space="0" w:color="auto"/>
            </w:tcBorders>
            <w:shd w:val="clear" w:color="000000" w:fill="D8D8D8"/>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01</w:t>
            </w:r>
          </w:p>
        </w:tc>
        <w:tc>
          <w:tcPr>
            <w:tcW w:w="1474" w:type="pct"/>
            <w:tcBorders>
              <w:top w:val="nil"/>
              <w:left w:val="nil"/>
              <w:bottom w:val="single" w:sz="4" w:space="0" w:color="auto"/>
              <w:right w:val="single" w:sz="4" w:space="0" w:color="auto"/>
            </w:tcBorders>
            <w:shd w:val="clear" w:color="auto" w:fill="auto"/>
            <w:vAlign w:val="bottom"/>
            <w:hideMark/>
          </w:tcPr>
          <w:p w:rsidR="007974C6" w:rsidRPr="007974C6" w:rsidRDefault="007974C6" w:rsidP="007974C6">
            <w:pPr>
              <w:jc w:val="both"/>
              <w:rPr>
                <w:rFonts w:ascii="Book Antiqua" w:hAnsi="Book Antiqua" w:cs="Calibri"/>
                <w:color w:val="000000"/>
                <w:lang w:val="pt-BR" w:eastAsia="pt-BR"/>
              </w:rPr>
            </w:pPr>
            <w:r w:rsidRPr="007974C6">
              <w:rPr>
                <w:rFonts w:ascii="Book Antiqua" w:hAnsi="Book Antiqua" w:cs="Calibri"/>
                <w:b/>
                <w:bCs/>
                <w:color w:val="000000"/>
                <w:lang w:val="pt-BR" w:eastAsia="pt-BR"/>
              </w:rPr>
              <w:t>UNID.</w:t>
            </w:r>
            <w:r w:rsidRPr="007974C6">
              <w:rPr>
                <w:rFonts w:ascii="Book Antiqua" w:hAnsi="Book Antiqua" w:cs="Calibri"/>
                <w:color w:val="000000"/>
                <w:lang w:val="pt-BR" w:eastAsia="pt-BR"/>
              </w:rPr>
              <w:br/>
              <w:t>Gás Liquefeito de Petróleo (GLP), Acondicionado - P 13. Recarga</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4</w:t>
            </w:r>
            <w:proofErr w:type="gramEnd"/>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62</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5</w:t>
            </w:r>
            <w:proofErr w:type="gramEnd"/>
          </w:p>
        </w:tc>
        <w:tc>
          <w:tcPr>
            <w:tcW w:w="29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2</w:t>
            </w:r>
            <w:proofErr w:type="gramEnd"/>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30</w:t>
            </w:r>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5</w:t>
            </w:r>
            <w:proofErr w:type="gramEnd"/>
          </w:p>
        </w:tc>
        <w:tc>
          <w:tcPr>
            <w:tcW w:w="26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3</w:t>
            </w:r>
            <w:proofErr w:type="gramEnd"/>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20</w:t>
            </w:r>
          </w:p>
        </w:tc>
        <w:tc>
          <w:tcPr>
            <w:tcW w:w="296"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30</w:t>
            </w:r>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4</w:t>
            </w:r>
            <w:proofErr w:type="gramEnd"/>
          </w:p>
        </w:tc>
        <w:tc>
          <w:tcPr>
            <w:tcW w:w="31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166</w:t>
            </w:r>
          </w:p>
        </w:tc>
      </w:tr>
      <w:tr w:rsidR="007974C6" w:rsidRPr="007974C6" w:rsidTr="007974C6">
        <w:trPr>
          <w:trHeight w:val="990"/>
        </w:trPr>
        <w:tc>
          <w:tcPr>
            <w:tcW w:w="273" w:type="pct"/>
            <w:tcBorders>
              <w:top w:val="nil"/>
              <w:left w:val="single" w:sz="4" w:space="0" w:color="auto"/>
              <w:bottom w:val="single" w:sz="4" w:space="0" w:color="auto"/>
              <w:right w:val="single" w:sz="4" w:space="0" w:color="auto"/>
            </w:tcBorders>
            <w:shd w:val="clear" w:color="000000" w:fill="D8D8D8"/>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02</w:t>
            </w:r>
          </w:p>
        </w:tc>
        <w:tc>
          <w:tcPr>
            <w:tcW w:w="1474" w:type="pct"/>
            <w:tcBorders>
              <w:top w:val="nil"/>
              <w:left w:val="nil"/>
              <w:bottom w:val="single" w:sz="4" w:space="0" w:color="auto"/>
              <w:right w:val="single" w:sz="4" w:space="0" w:color="auto"/>
            </w:tcBorders>
            <w:shd w:val="clear" w:color="auto" w:fill="auto"/>
            <w:vAlign w:val="bottom"/>
            <w:hideMark/>
          </w:tcPr>
          <w:p w:rsidR="007974C6" w:rsidRPr="007974C6" w:rsidRDefault="007974C6" w:rsidP="007974C6">
            <w:pPr>
              <w:jc w:val="both"/>
              <w:rPr>
                <w:rFonts w:ascii="Book Antiqua" w:hAnsi="Book Antiqua" w:cs="Calibri"/>
                <w:color w:val="000000"/>
                <w:lang w:val="pt-BR" w:eastAsia="pt-BR"/>
              </w:rPr>
            </w:pPr>
            <w:r w:rsidRPr="007974C6">
              <w:rPr>
                <w:rFonts w:ascii="Book Antiqua" w:hAnsi="Book Antiqua" w:cs="Calibri"/>
                <w:b/>
                <w:bCs/>
                <w:color w:val="000000"/>
                <w:lang w:val="pt-BR" w:eastAsia="pt-BR"/>
              </w:rPr>
              <w:t>UNID.</w:t>
            </w:r>
            <w:r w:rsidRPr="007974C6">
              <w:rPr>
                <w:rFonts w:ascii="Book Antiqua" w:hAnsi="Book Antiqua" w:cs="Calibri"/>
                <w:color w:val="000000"/>
                <w:lang w:val="pt-BR" w:eastAsia="pt-BR"/>
              </w:rPr>
              <w:br/>
              <w:t>Gás Liquefeito de Petróleo (GLP), Acondicionado - P 45. Recarga</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24</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20</w:t>
            </w:r>
          </w:p>
        </w:tc>
        <w:tc>
          <w:tcPr>
            <w:tcW w:w="29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12</w:t>
            </w:r>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6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57</w:t>
            </w:r>
          </w:p>
        </w:tc>
      </w:tr>
      <w:tr w:rsidR="007974C6" w:rsidRPr="007974C6" w:rsidTr="007974C6">
        <w:trPr>
          <w:trHeight w:val="660"/>
        </w:trPr>
        <w:tc>
          <w:tcPr>
            <w:tcW w:w="273" w:type="pct"/>
            <w:tcBorders>
              <w:top w:val="nil"/>
              <w:left w:val="single" w:sz="4" w:space="0" w:color="auto"/>
              <w:bottom w:val="single" w:sz="4" w:space="0" w:color="auto"/>
              <w:right w:val="single" w:sz="4" w:space="0" w:color="auto"/>
            </w:tcBorders>
            <w:shd w:val="clear" w:color="000000" w:fill="D8D8D8"/>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03</w:t>
            </w:r>
          </w:p>
        </w:tc>
        <w:tc>
          <w:tcPr>
            <w:tcW w:w="1474" w:type="pct"/>
            <w:tcBorders>
              <w:top w:val="nil"/>
              <w:left w:val="nil"/>
              <w:bottom w:val="single" w:sz="4" w:space="0" w:color="auto"/>
              <w:right w:val="single" w:sz="4" w:space="0" w:color="auto"/>
            </w:tcBorders>
            <w:shd w:val="clear" w:color="auto" w:fill="auto"/>
            <w:vAlign w:val="bottom"/>
            <w:hideMark/>
          </w:tcPr>
          <w:p w:rsidR="007974C6" w:rsidRPr="007974C6" w:rsidRDefault="007974C6" w:rsidP="007974C6">
            <w:pPr>
              <w:jc w:val="both"/>
              <w:rPr>
                <w:rFonts w:ascii="Book Antiqua" w:hAnsi="Book Antiqua" w:cs="Calibri"/>
                <w:color w:val="000000"/>
                <w:lang w:val="pt-BR" w:eastAsia="pt-BR"/>
              </w:rPr>
            </w:pPr>
            <w:r w:rsidRPr="007974C6">
              <w:rPr>
                <w:rFonts w:ascii="Book Antiqua" w:hAnsi="Book Antiqua" w:cs="Calibri"/>
                <w:b/>
                <w:bCs/>
                <w:color w:val="000000"/>
                <w:lang w:val="pt-BR" w:eastAsia="pt-BR"/>
              </w:rPr>
              <w:t>UNID.</w:t>
            </w:r>
            <w:r w:rsidRPr="007974C6">
              <w:rPr>
                <w:rFonts w:ascii="Book Antiqua" w:hAnsi="Book Antiqua" w:cs="Calibri"/>
                <w:color w:val="000000"/>
                <w:lang w:val="pt-BR" w:eastAsia="pt-BR"/>
              </w:rPr>
              <w:br/>
              <w:t>Botijão de Gás - P 13 (vasilhame vazio).</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5</w:t>
            </w:r>
            <w:proofErr w:type="gramEnd"/>
          </w:p>
        </w:tc>
        <w:tc>
          <w:tcPr>
            <w:tcW w:w="29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3</w:t>
            </w:r>
            <w:proofErr w:type="gramEnd"/>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5</w:t>
            </w:r>
            <w:proofErr w:type="gramEnd"/>
          </w:p>
        </w:tc>
        <w:tc>
          <w:tcPr>
            <w:tcW w:w="26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3</w:t>
            </w:r>
            <w:proofErr w:type="gramEnd"/>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20</w:t>
            </w:r>
          </w:p>
        </w:tc>
      </w:tr>
      <w:tr w:rsidR="007974C6" w:rsidRPr="007974C6" w:rsidTr="007974C6">
        <w:trPr>
          <w:trHeight w:val="660"/>
        </w:trPr>
        <w:tc>
          <w:tcPr>
            <w:tcW w:w="273" w:type="pct"/>
            <w:tcBorders>
              <w:top w:val="nil"/>
              <w:left w:val="single" w:sz="4" w:space="0" w:color="auto"/>
              <w:bottom w:val="single" w:sz="4" w:space="0" w:color="auto"/>
              <w:right w:val="single" w:sz="4" w:space="0" w:color="auto"/>
            </w:tcBorders>
            <w:shd w:val="clear" w:color="000000" w:fill="D8D8D8"/>
            <w:noWrap/>
            <w:vAlign w:val="center"/>
            <w:hideMark/>
          </w:tcPr>
          <w:p w:rsidR="007974C6" w:rsidRPr="007974C6" w:rsidRDefault="007974C6" w:rsidP="007974C6">
            <w:pPr>
              <w:jc w:val="center"/>
              <w:rPr>
                <w:rFonts w:ascii="Book Antiqua" w:hAnsi="Book Antiqua" w:cs="Calibri"/>
                <w:b/>
                <w:bCs/>
                <w:color w:val="000000"/>
                <w:lang w:val="pt-BR" w:eastAsia="pt-BR"/>
              </w:rPr>
            </w:pPr>
            <w:r w:rsidRPr="007974C6">
              <w:rPr>
                <w:rFonts w:ascii="Book Antiqua" w:hAnsi="Book Antiqua" w:cs="Calibri"/>
                <w:b/>
                <w:bCs/>
                <w:color w:val="000000"/>
                <w:lang w:val="pt-BR" w:eastAsia="pt-BR"/>
              </w:rPr>
              <w:t>04</w:t>
            </w:r>
          </w:p>
        </w:tc>
        <w:tc>
          <w:tcPr>
            <w:tcW w:w="1474" w:type="pct"/>
            <w:tcBorders>
              <w:top w:val="nil"/>
              <w:left w:val="nil"/>
              <w:bottom w:val="single" w:sz="4" w:space="0" w:color="auto"/>
              <w:right w:val="single" w:sz="4" w:space="0" w:color="auto"/>
            </w:tcBorders>
            <w:shd w:val="clear" w:color="auto" w:fill="auto"/>
            <w:vAlign w:val="bottom"/>
            <w:hideMark/>
          </w:tcPr>
          <w:p w:rsidR="007974C6" w:rsidRPr="007974C6" w:rsidRDefault="007974C6" w:rsidP="007974C6">
            <w:pPr>
              <w:jc w:val="both"/>
              <w:rPr>
                <w:rFonts w:ascii="Book Antiqua" w:hAnsi="Book Antiqua" w:cs="Calibri"/>
                <w:color w:val="000000"/>
                <w:lang w:val="pt-BR" w:eastAsia="pt-BR"/>
              </w:rPr>
            </w:pPr>
            <w:r w:rsidRPr="007974C6">
              <w:rPr>
                <w:rFonts w:ascii="Book Antiqua" w:hAnsi="Book Antiqua" w:cs="Calibri"/>
                <w:b/>
                <w:bCs/>
                <w:color w:val="000000"/>
                <w:lang w:val="pt-BR" w:eastAsia="pt-BR"/>
              </w:rPr>
              <w:t>UNID.</w:t>
            </w:r>
            <w:r w:rsidRPr="007974C6">
              <w:rPr>
                <w:rFonts w:ascii="Book Antiqua" w:hAnsi="Book Antiqua" w:cs="Calibri"/>
                <w:color w:val="000000"/>
                <w:lang w:val="pt-BR" w:eastAsia="pt-BR"/>
              </w:rPr>
              <w:br/>
              <w:t>Botijão de Gás - P 45 (vasilhame vazio).</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75"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2</w:t>
            </w:r>
            <w:proofErr w:type="gramEnd"/>
          </w:p>
        </w:tc>
        <w:tc>
          <w:tcPr>
            <w:tcW w:w="29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2</w:t>
            </w:r>
            <w:proofErr w:type="gramEnd"/>
          </w:p>
        </w:tc>
        <w:tc>
          <w:tcPr>
            <w:tcW w:w="243"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proofErr w:type="gramStart"/>
            <w:r w:rsidRPr="007974C6">
              <w:rPr>
                <w:rFonts w:ascii="Book Antiqua" w:hAnsi="Book Antiqua" w:cs="Calibri"/>
                <w:color w:val="000000"/>
                <w:lang w:val="pt-BR" w:eastAsia="pt-BR"/>
              </w:rPr>
              <w:t>1</w:t>
            </w:r>
            <w:proofErr w:type="gramEnd"/>
          </w:p>
        </w:tc>
        <w:tc>
          <w:tcPr>
            <w:tcW w:w="26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250"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color w:val="000000"/>
                <w:lang w:val="pt-BR" w:eastAsia="pt-BR"/>
              </w:rPr>
            </w:pPr>
            <w:r w:rsidRPr="007974C6">
              <w:rPr>
                <w:rFonts w:ascii="Book Antiqua" w:hAnsi="Book Antiqua" w:cs="Calibri"/>
                <w:color w:val="000000"/>
                <w:lang w:val="pt-BR" w:eastAsia="pt-BR"/>
              </w:rPr>
              <w:t> </w:t>
            </w:r>
          </w:p>
        </w:tc>
        <w:tc>
          <w:tcPr>
            <w:tcW w:w="314" w:type="pct"/>
            <w:tcBorders>
              <w:top w:val="nil"/>
              <w:left w:val="nil"/>
              <w:bottom w:val="single" w:sz="4" w:space="0" w:color="auto"/>
              <w:right w:val="single" w:sz="4" w:space="0" w:color="auto"/>
            </w:tcBorders>
            <w:shd w:val="clear" w:color="000000" w:fill="FFFFFF"/>
            <w:noWrap/>
            <w:vAlign w:val="center"/>
            <w:hideMark/>
          </w:tcPr>
          <w:p w:rsidR="007974C6" w:rsidRPr="007974C6" w:rsidRDefault="007974C6" w:rsidP="007974C6">
            <w:pPr>
              <w:jc w:val="center"/>
              <w:rPr>
                <w:rFonts w:ascii="Book Antiqua" w:hAnsi="Book Antiqua" w:cs="Calibri"/>
                <w:b/>
                <w:bCs/>
                <w:color w:val="000000"/>
                <w:lang w:val="pt-BR" w:eastAsia="pt-BR"/>
              </w:rPr>
            </w:pPr>
            <w:proofErr w:type="gramStart"/>
            <w:r w:rsidRPr="007974C6">
              <w:rPr>
                <w:rFonts w:ascii="Book Antiqua" w:hAnsi="Book Antiqua" w:cs="Calibri"/>
                <w:b/>
                <w:bCs/>
                <w:color w:val="000000"/>
                <w:lang w:val="pt-BR" w:eastAsia="pt-BR"/>
              </w:rPr>
              <w:t>6</w:t>
            </w:r>
            <w:proofErr w:type="gramEnd"/>
          </w:p>
        </w:tc>
      </w:tr>
    </w:tbl>
    <w:p w:rsidR="007974C6" w:rsidRDefault="007974C6"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137537">
        <w:rPr>
          <w:rFonts w:ascii="Book Antiqua" w:hAnsi="Book Antiqua"/>
          <w:b/>
          <w:sz w:val="22"/>
          <w:szCs w:val="22"/>
        </w:rPr>
        <w:t>2. JUSTIFICATIVA E OBJETIVO DA CONTRATAÇÃO</w:t>
      </w:r>
    </w:p>
    <w:p w:rsidR="007974C6" w:rsidRPr="00310CAE" w:rsidRDefault="007974C6" w:rsidP="007974C6">
      <w:pPr>
        <w:pStyle w:val="TextosemFormatao3"/>
        <w:jc w:val="both"/>
        <w:rPr>
          <w:rFonts w:ascii="Book Antiqua" w:eastAsia="Book Antiqua" w:hAnsi="Book Antiqua"/>
          <w:sz w:val="22"/>
          <w:szCs w:val="22"/>
        </w:rPr>
      </w:pPr>
      <w:r>
        <w:rPr>
          <w:rFonts w:ascii="Book Antiqua" w:eastAsia="Book Antiqua" w:hAnsi="Book Antiqua"/>
          <w:sz w:val="22"/>
          <w:szCs w:val="22"/>
        </w:rPr>
        <w:t xml:space="preserve">2.1 </w:t>
      </w:r>
      <w:r w:rsidRPr="009647C4">
        <w:rPr>
          <w:rFonts w:ascii="Book Antiqua" w:eastAsia="Book Antiqua" w:hAnsi="Book Antiqua"/>
          <w:sz w:val="22"/>
          <w:szCs w:val="22"/>
        </w:rPr>
        <w:t xml:space="preserve">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310CAE">
        <w:rPr>
          <w:rFonts w:ascii="Book Antiqua" w:hAnsi="Book Antiqua"/>
          <w:sz w:val="22"/>
          <w:szCs w:val="22"/>
          <w:lang w:val="pt-BR"/>
        </w:rPr>
        <w:t>Secretaria Municipal da Fa</w:t>
      </w:r>
      <w:r>
        <w:rPr>
          <w:rFonts w:ascii="Book Antiqua" w:hAnsi="Book Antiqua"/>
          <w:sz w:val="22"/>
          <w:szCs w:val="22"/>
          <w:lang w:val="pt-BR"/>
        </w:rPr>
        <w:t xml:space="preserve">zenda e Gestão Administrativa, </w:t>
      </w:r>
      <w:r w:rsidRPr="00310CAE">
        <w:rPr>
          <w:rFonts w:ascii="Book Antiqua" w:hAnsi="Book Antiqua"/>
          <w:sz w:val="22"/>
          <w:szCs w:val="22"/>
          <w:lang w:val="pt-BR"/>
        </w:rPr>
        <w:t>Superint</w:t>
      </w:r>
      <w:r>
        <w:rPr>
          <w:rFonts w:ascii="Book Antiqua" w:hAnsi="Book Antiqua"/>
          <w:sz w:val="22"/>
          <w:szCs w:val="22"/>
          <w:lang w:val="pt-BR"/>
        </w:rPr>
        <w:t xml:space="preserve">endência de Trânsito (DITRAN), Polícia Militar, Delegacia de Polícia Civil, Corpo de Bombeiros Militar, </w:t>
      </w:r>
      <w:r w:rsidRPr="00310CAE">
        <w:rPr>
          <w:rFonts w:ascii="Book Antiqua" w:hAnsi="Book Antiqua"/>
          <w:sz w:val="22"/>
          <w:szCs w:val="22"/>
          <w:lang w:val="pt-BR"/>
        </w:rPr>
        <w:t>Secretaria Municip</w:t>
      </w:r>
      <w:r>
        <w:rPr>
          <w:rFonts w:ascii="Book Antiqua" w:hAnsi="Book Antiqua"/>
          <w:sz w:val="22"/>
          <w:szCs w:val="22"/>
          <w:lang w:val="pt-BR"/>
        </w:rPr>
        <w:t xml:space="preserve">al de Obras e Serviços Urbanos, Secretaria Municipal de Saúde, </w:t>
      </w:r>
      <w:r w:rsidRPr="00310CAE">
        <w:rPr>
          <w:rFonts w:ascii="Book Antiqua" w:hAnsi="Book Antiqua"/>
          <w:sz w:val="22"/>
          <w:szCs w:val="22"/>
          <w:lang w:val="pt-BR"/>
        </w:rPr>
        <w:t>Secretaria M</w:t>
      </w:r>
      <w:r>
        <w:rPr>
          <w:rFonts w:ascii="Book Antiqua" w:hAnsi="Book Antiqua"/>
          <w:sz w:val="22"/>
          <w:szCs w:val="22"/>
          <w:lang w:val="pt-BR"/>
        </w:rPr>
        <w:t xml:space="preserve">unicipal de Assistência Social, </w:t>
      </w:r>
      <w:r w:rsidRPr="00310CAE">
        <w:rPr>
          <w:rFonts w:ascii="Book Antiqua" w:hAnsi="Book Antiqua"/>
          <w:sz w:val="22"/>
          <w:szCs w:val="22"/>
          <w:lang w:val="pt-BR"/>
        </w:rPr>
        <w:t>Secretaria Municipal de Agricultura e Aquicultura</w:t>
      </w:r>
      <w:r>
        <w:rPr>
          <w:rFonts w:ascii="Book Antiqua" w:eastAsia="Book Antiqua" w:hAnsi="Book Antiqua"/>
          <w:sz w:val="22"/>
          <w:szCs w:val="22"/>
        </w:rPr>
        <w:t xml:space="preserve">, Fundacional através da </w:t>
      </w:r>
      <w:r w:rsidRPr="00310CAE">
        <w:rPr>
          <w:rFonts w:ascii="Book Antiqua" w:hAnsi="Book Antiqua"/>
          <w:sz w:val="22"/>
          <w:szCs w:val="22"/>
          <w:lang w:val="pt-BR"/>
        </w:rPr>
        <w:t>Fundação Municipal de Esportes e Lazer (FMEL) e Autárquica através do Serviço Autônomo Municipal de Água e Esgoto (SAMAE)</w:t>
      </w:r>
      <w:r>
        <w:rPr>
          <w:rFonts w:ascii="Book Antiqua" w:hAnsi="Book Antiqua"/>
          <w:sz w:val="22"/>
          <w:szCs w:val="22"/>
          <w:lang w:val="pt-BR"/>
        </w:rPr>
        <w:t xml:space="preserv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BC2C08" w:rsidRDefault="007974C6" w:rsidP="007974C6">
      <w:pPr>
        <w:jc w:val="both"/>
        <w:rPr>
          <w:rFonts w:ascii="Book Antiqua" w:hAnsi="Book Antiqua"/>
          <w:b/>
          <w:sz w:val="22"/>
          <w:szCs w:val="22"/>
          <w:lang w:val="pt-BR"/>
        </w:rPr>
      </w:pPr>
      <w:r>
        <w:rPr>
          <w:rFonts w:ascii="Book Antiqua" w:hAnsi="Book Antiqua"/>
          <w:sz w:val="22"/>
          <w:szCs w:val="22"/>
          <w:lang w:val="pt-BR"/>
        </w:rPr>
        <w:t xml:space="preserve">2.1.1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7974C6" w:rsidRDefault="007974C6" w:rsidP="00E768EF">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3.1 O</w:t>
      </w:r>
      <w:r w:rsidR="00137537">
        <w:rPr>
          <w:rFonts w:ascii="Book Antiqua" w:hAnsi="Book Antiqua"/>
          <w:sz w:val="22"/>
          <w:szCs w:val="22"/>
          <w:lang w:val="pt-BR"/>
        </w:rPr>
        <w:t>s</w:t>
      </w:r>
      <w:r w:rsidRPr="00B57EEA">
        <w:rPr>
          <w:rFonts w:ascii="Book Antiqua" w:hAnsi="Book Antiqua"/>
          <w:sz w:val="22"/>
          <w:szCs w:val="22"/>
          <w:lang w:val="pt-BR"/>
        </w:rPr>
        <w:t xml:space="preserve"> </w:t>
      </w:r>
      <w:r w:rsidR="001E5CAF">
        <w:rPr>
          <w:rFonts w:ascii="Book Antiqua" w:hAnsi="Book Antiqua"/>
          <w:sz w:val="22"/>
          <w:szCs w:val="22"/>
          <w:lang w:val="pt-BR"/>
        </w:rPr>
        <w:t>produtos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Default="00016958" w:rsidP="005A4A75">
      <w:pPr>
        <w:jc w:val="both"/>
        <w:rPr>
          <w:rFonts w:ascii="Book Antiqua" w:hAnsi="Book Antiqua"/>
          <w:lang w:val="pt-BR"/>
        </w:rPr>
      </w:pPr>
    </w:p>
    <w:p w:rsidR="007974C6" w:rsidRPr="001865F1" w:rsidRDefault="007974C6" w:rsidP="005A4A75">
      <w:pPr>
        <w:jc w:val="both"/>
        <w:rPr>
          <w:rFonts w:ascii="Book Antiqua" w:hAnsi="Book Antiqua"/>
          <w:lang w:val="pt-BR"/>
        </w:rPr>
      </w:pPr>
    </w:p>
    <w:p w:rsidR="00BC2C08" w:rsidRPr="002F751C" w:rsidRDefault="00BC2C08"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lastRenderedPageBreak/>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7974C6" w:rsidRPr="00195D34"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7974C6" w:rsidRDefault="007974C6" w:rsidP="007974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w:t>
      </w:r>
      <w:r w:rsidR="001D0900">
        <w:rPr>
          <w:rFonts w:ascii="Book Antiqua" w:eastAsia="Book Antiqua" w:hAnsi="Book Antiqua"/>
          <w:sz w:val="22"/>
          <w:szCs w:val="22"/>
          <w:shd w:val="clear" w:color="auto" w:fill="FFFFFF"/>
        </w:rPr>
        <w:t xml:space="preserve">e, nas condições estipuladas no </w:t>
      </w:r>
      <w:r w:rsidRPr="00195D34">
        <w:rPr>
          <w:rFonts w:ascii="Book Antiqua" w:eastAsia="Book Antiqua" w:hAnsi="Book Antiqua"/>
          <w:sz w:val="22"/>
          <w:szCs w:val="22"/>
          <w:shd w:val="clear" w:color="auto" w:fill="FFFFFF"/>
        </w:rPr>
        <w:t>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7974C6" w:rsidRPr="005E69E3"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7974C6" w:rsidRPr="00754D3D" w:rsidRDefault="007974C6" w:rsidP="007974C6">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7974C6" w:rsidRPr="00754D3D" w:rsidRDefault="007974C6" w:rsidP="007974C6">
      <w:pPr>
        <w:jc w:val="both"/>
        <w:rPr>
          <w:rFonts w:ascii="Book Antiqua" w:hAnsi="Book Antiqua" w:cs="Book Antiqua"/>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CORPO DE BOMBEIRO MILITAR DE GASPAR – Avenida Olga Wehmuth, nº 75, Sete de Setembro, Gaspar/SC (horário de expediente: 13h00min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SECRETARIA MUNICIPAL DE SAÚDE - Avenida Olga Wehmuth, nº 151, Sete de Setembro, Gaspar/SC (horário de expediente: 07h30min às 12h00min e das 13h30min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nº 133, Centro, Gaspar/SC (horário de expediente: 08h00min às 12h00min e das 13h00min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w:t>
      </w:r>
      <w:r w:rsidR="001D0900">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7974C6" w:rsidRPr="00022086" w:rsidRDefault="007974C6" w:rsidP="007974C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w:t>
      </w:r>
      <w:r w:rsidRPr="00022086">
        <w:rPr>
          <w:rFonts w:ascii="Book Antiqua" w:eastAsia="Book Antiqua" w:hAnsi="Book Antiqua"/>
          <w:sz w:val="22"/>
          <w:szCs w:val="22"/>
        </w:rPr>
        <w:lastRenderedPageBreak/>
        <w:t>às quantias solicitadas, que será submetida à aprovação do órgão responsável pelo recebimento.</w:t>
      </w:r>
    </w:p>
    <w:p w:rsidR="007974C6" w:rsidRPr="00022086" w:rsidRDefault="007974C6" w:rsidP="007974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7974C6" w:rsidRPr="00022086" w:rsidRDefault="007974C6" w:rsidP="007974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w:t>
      </w:r>
      <w:r w:rsidR="001D0900">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7974C6" w:rsidRPr="00022086" w:rsidRDefault="007974C6" w:rsidP="007974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7974C6" w:rsidRPr="00022086" w:rsidRDefault="007974C6" w:rsidP="007974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7974C6" w:rsidRPr="00195D34" w:rsidRDefault="007974C6" w:rsidP="007974C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7974C6" w:rsidRPr="00195D34"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sidR="001D0900">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590ED5"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7974C6" w:rsidRDefault="007974C6" w:rsidP="00BC2C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CF208A" w:rsidRPr="00D91829" w:rsidRDefault="00DE1BFA" w:rsidP="00CF20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00CF208A" w:rsidRPr="00D91829">
        <w:rPr>
          <w:rFonts w:ascii="Book Antiqua" w:hAnsi="Book Antiqua"/>
          <w:b/>
          <w:sz w:val="22"/>
          <w:szCs w:val="22"/>
          <w:lang w:val="pt-BR"/>
        </w:rPr>
        <w:t>. DA FORMA DE PAGAMENTO E DA DOTAÇÃO ORÇAMENTÁRIA</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7974C6" w:rsidRPr="00430317" w:rsidRDefault="007974C6" w:rsidP="007974C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7974C6" w:rsidRDefault="007974C6" w:rsidP="007974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7974C6" w:rsidRDefault="007974C6" w:rsidP="007974C6">
      <w:pPr>
        <w:jc w:val="right"/>
        <w:rPr>
          <w:rFonts w:ascii="Book Antiqua" w:hAnsi="Book Antiqua"/>
          <w:i/>
          <w:sz w:val="22"/>
          <w:szCs w:val="22"/>
          <w:lang w:val="pt-BR"/>
        </w:rPr>
      </w:pPr>
      <w:r w:rsidRPr="00943781">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7974C6" w:rsidRPr="00586619" w:rsidRDefault="007974C6" w:rsidP="007974C6">
      <w:pPr>
        <w:jc w:val="right"/>
        <w:rPr>
          <w:rFonts w:ascii="Book Antiqua" w:hAnsi="Book Antiqua"/>
          <w:b/>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sidRPr="00943781">
        <w:rPr>
          <w:rFonts w:ascii="Book Antiqua" w:hAnsi="Book Antiqua"/>
          <w:i/>
          <w:sz w:val="22"/>
          <w:szCs w:val="22"/>
          <w:lang w:val="pt-BR"/>
        </w:rPr>
        <w:t>Superint</w:t>
      </w:r>
      <w:r>
        <w:rPr>
          <w:rFonts w:ascii="Book Antiqua" w:hAnsi="Book Antiqua"/>
          <w:i/>
          <w:sz w:val="22"/>
          <w:szCs w:val="22"/>
          <w:lang w:val="pt-BR"/>
        </w:rPr>
        <w:t>endência de Trânsito (DITRAN)</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Pr>
          <w:rFonts w:ascii="Book Antiqua" w:hAnsi="Book Antiqua"/>
          <w:i/>
          <w:sz w:val="22"/>
          <w:szCs w:val="22"/>
          <w:lang w:val="pt-BR"/>
        </w:rPr>
        <w:t>Polícia Militar</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Pr>
          <w:rFonts w:ascii="Book Antiqua" w:hAnsi="Book Antiqua"/>
          <w:i/>
          <w:sz w:val="22"/>
          <w:szCs w:val="22"/>
          <w:lang w:val="pt-BR"/>
        </w:rPr>
        <w:t>Delegacia de Polícia Civil</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Pr>
          <w:rFonts w:ascii="Book Antiqua" w:hAnsi="Book Antiqua"/>
          <w:i/>
          <w:sz w:val="22"/>
          <w:szCs w:val="22"/>
          <w:lang w:val="pt-BR"/>
        </w:rPr>
        <w:t>Corpo de Bombeiros Militar</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Pr>
          <w:rFonts w:ascii="Book Antiqua" w:hAnsi="Book Antiqua"/>
          <w:i/>
          <w:sz w:val="22"/>
          <w:szCs w:val="22"/>
          <w:lang w:val="pt-BR"/>
        </w:rPr>
        <w:t>Secretaria Municipal de Saúde</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sidRPr="00943781">
        <w:rPr>
          <w:rFonts w:ascii="Book Antiqua" w:hAnsi="Book Antiqua"/>
          <w:i/>
          <w:sz w:val="22"/>
          <w:szCs w:val="22"/>
          <w:lang w:val="pt-BR"/>
        </w:rPr>
        <w:t>Secretaria M</w:t>
      </w:r>
      <w:r>
        <w:rPr>
          <w:rFonts w:ascii="Book Antiqua" w:hAnsi="Book Antiqua"/>
          <w:i/>
          <w:sz w:val="22"/>
          <w:szCs w:val="22"/>
          <w:lang w:val="pt-BR"/>
        </w:rPr>
        <w:t>unicipal de Assistência Social</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sidRPr="00943781">
        <w:rPr>
          <w:rFonts w:ascii="Book Antiqua" w:hAnsi="Book Antiqua"/>
          <w:i/>
          <w:sz w:val="22"/>
          <w:szCs w:val="22"/>
          <w:lang w:val="pt-BR"/>
        </w:rPr>
        <w:t>Secretaria Municipa</w:t>
      </w:r>
      <w:r>
        <w:rPr>
          <w:rFonts w:ascii="Book Antiqua" w:hAnsi="Book Antiqua"/>
          <w:i/>
          <w:sz w:val="22"/>
          <w:szCs w:val="22"/>
          <w:lang w:val="pt-BR"/>
        </w:rPr>
        <w:t>l de Agricultura e Aquicultura</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7974C6" w:rsidRDefault="007974C6" w:rsidP="007974C6">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7974C6" w:rsidRDefault="007974C6" w:rsidP="007974C6">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7974C6" w:rsidRDefault="007974C6" w:rsidP="007974C6">
      <w:pPr>
        <w:jc w:val="right"/>
        <w:rPr>
          <w:rFonts w:ascii="Book Antiqua" w:hAnsi="Book Antiqua"/>
          <w:b/>
          <w:sz w:val="22"/>
          <w:szCs w:val="22"/>
          <w:lang w:val="pt-BR"/>
        </w:rPr>
      </w:pPr>
      <w:r w:rsidRPr="00586619">
        <w:rPr>
          <w:rFonts w:ascii="Book Antiqua" w:hAnsi="Book Antiqua"/>
          <w:b/>
          <w:i/>
          <w:sz w:val="22"/>
          <w:szCs w:val="22"/>
          <w:lang w:val="pt-BR"/>
        </w:rPr>
        <w:lastRenderedPageBreak/>
        <w:t>Exercício 2021;</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Contrato, sem prévia e expressa anuência da CONTRATANTE.</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1865F1"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w:t>
      </w:r>
      <w:r w:rsidR="001E5CAF">
        <w:rPr>
          <w:rFonts w:ascii="Book Antiqua" w:hAnsi="Book Antiqua"/>
          <w:sz w:val="22"/>
          <w:szCs w:val="22"/>
          <w:lang w:val="pt-BR"/>
        </w:rPr>
        <w:t>produtos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sidR="001E5CAF">
        <w:rPr>
          <w:rFonts w:ascii="Book Antiqua" w:hAnsi="Book Antiqua"/>
          <w:sz w:val="22"/>
          <w:szCs w:val="22"/>
          <w:lang w:val="pt-BR"/>
        </w:rPr>
        <w:t>produto</w:t>
      </w:r>
      <w:r w:rsidRPr="0040198A">
        <w:rPr>
          <w:rFonts w:ascii="Book Antiqua" w:hAnsi="Book Antiqua"/>
          <w:sz w:val="22"/>
          <w:szCs w:val="22"/>
          <w:lang w:val="pt-BR"/>
        </w:rPr>
        <w:t xml:space="preserve">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lastRenderedPageBreak/>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Pr="00914E8A">
        <w:rPr>
          <w:rFonts w:ascii="Book Antiqua" w:hAnsi="Book Antiqua" w:cs="Book Antiqua"/>
          <w:bCs/>
          <w:sz w:val="22"/>
          <w:szCs w:val="22"/>
        </w:rPr>
        <w:t xml:space="preserve">.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877DBF" w:rsidRDefault="00877DB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77DBF" w:rsidRDefault="00877DBF"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7974C6">
        <w:rPr>
          <w:rFonts w:ascii="Book Antiqua" w:hAnsi="Book Antiqua"/>
          <w:sz w:val="22"/>
          <w:szCs w:val="22"/>
          <w:lang w:val="pt-BR"/>
        </w:rPr>
        <w:t>17</w:t>
      </w:r>
      <w:r w:rsidRPr="00F8255D">
        <w:rPr>
          <w:rFonts w:ascii="Book Antiqua" w:hAnsi="Book Antiqua"/>
          <w:sz w:val="22"/>
          <w:szCs w:val="22"/>
          <w:lang w:val="pt-BR"/>
        </w:rPr>
        <w:t xml:space="preserve"> de </w:t>
      </w:r>
      <w:r w:rsidR="00BC2C08">
        <w:rPr>
          <w:rFonts w:ascii="Book Antiqua" w:hAnsi="Book Antiqua"/>
          <w:sz w:val="22"/>
          <w:szCs w:val="22"/>
          <w:lang w:val="pt-BR"/>
        </w:rPr>
        <w:t>novembro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877DBF" w:rsidRDefault="00877DBF"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74C6" w:rsidRDefault="007974C6"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E714E" w:rsidRDefault="00DE714E"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jc w:val="center"/>
        <w:tblLook w:val="04A0"/>
      </w:tblPr>
      <w:tblGrid>
        <w:gridCol w:w="5172"/>
        <w:gridCol w:w="5173"/>
      </w:tblGrid>
      <w:tr w:rsidR="007974C6" w:rsidRPr="00586619" w:rsidTr="007974C6">
        <w:trPr>
          <w:jc w:val="center"/>
        </w:trPr>
        <w:tc>
          <w:tcPr>
            <w:tcW w:w="5172" w:type="dxa"/>
          </w:tcPr>
          <w:p w:rsidR="007974C6" w:rsidRPr="00586619" w:rsidRDefault="007974C6" w:rsidP="007974C6">
            <w:pPr>
              <w:jc w:val="center"/>
              <w:rPr>
                <w:rFonts w:ascii="Book Antiqua" w:eastAsia="Book Antiqua" w:hAnsi="Book Antiqua"/>
                <w:b/>
                <w:color w:val="000000" w:themeColor="text1"/>
              </w:rPr>
            </w:pPr>
            <w:r w:rsidRPr="00586619">
              <w:rPr>
                <w:rFonts w:ascii="Book Antiqua" w:hAnsi="Book Antiqua" w:cs="Book Antiqua"/>
                <w:b/>
                <w:color w:val="000000" w:themeColor="text1"/>
              </w:rPr>
              <w:t>JORGE LUIZ PRUCINIO PEREIRA</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586619">
              <w:rPr>
                <w:rFonts w:ascii="Book Antiqua" w:eastAsia="Book Antiqua" w:hAnsi="Book Antiqua"/>
                <w:color w:val="000000" w:themeColor="text1"/>
              </w:rPr>
              <w:t>Secretário Municipal da Fazenda e Gestão Administrativa</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7974C6"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7974C6" w:rsidRPr="00586619" w:rsidRDefault="007974C6" w:rsidP="007974C6">
            <w:pPr>
              <w:widowControl w:val="0"/>
              <w:autoSpaceDE w:val="0"/>
              <w:autoSpaceDN w:val="0"/>
              <w:adjustRightInd w:val="0"/>
              <w:jc w:val="center"/>
              <w:rPr>
                <w:rFonts w:ascii="Book Antiqua" w:hAnsi="Book Antiqua"/>
                <w:b/>
                <w:color w:val="000000" w:themeColor="text1"/>
              </w:rPr>
            </w:pPr>
            <w:r w:rsidRPr="00586619">
              <w:rPr>
                <w:rFonts w:ascii="Book Antiqua" w:hAnsi="Book Antiqua" w:cs="Book Antiqua"/>
                <w:b/>
                <w:color w:val="000000" w:themeColor="text1"/>
              </w:rPr>
              <w:lastRenderedPageBreak/>
              <w:t>LUIS CARLOS SPENGLER FILHO</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Secretário Municipal de Obras e Serviços Urbanos</w:t>
            </w:r>
          </w:p>
        </w:tc>
      </w:tr>
      <w:tr w:rsidR="007974C6" w:rsidRPr="00586619" w:rsidTr="007974C6">
        <w:trPr>
          <w:jc w:val="center"/>
        </w:trPr>
        <w:tc>
          <w:tcPr>
            <w:tcW w:w="5172" w:type="dxa"/>
          </w:tcPr>
          <w:p w:rsidR="007974C6" w:rsidRPr="00586619" w:rsidRDefault="007974C6" w:rsidP="007974C6">
            <w:pPr>
              <w:widowControl w:val="0"/>
              <w:autoSpaceDE w:val="0"/>
              <w:autoSpaceDN w:val="0"/>
              <w:adjustRightInd w:val="0"/>
              <w:jc w:val="center"/>
              <w:rPr>
                <w:rFonts w:ascii="Book Antiqua" w:hAnsi="Book Antiqua"/>
                <w:b/>
                <w:color w:val="000000" w:themeColor="text1"/>
              </w:rPr>
            </w:pPr>
            <w:r w:rsidRPr="00586619">
              <w:rPr>
                <w:rFonts w:ascii="Book Antiqua" w:eastAsia="Book Antiqua" w:hAnsi="Book Antiqua"/>
                <w:b/>
                <w:color w:val="000000" w:themeColor="text1"/>
              </w:rPr>
              <w:lastRenderedPageBreak/>
              <w:t>SILVANIA JANOELO DOS SANTOS</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Secretária Municipal de Saúde</w:t>
            </w:r>
          </w:p>
        </w:tc>
        <w:tc>
          <w:tcPr>
            <w:tcW w:w="5173" w:type="dxa"/>
          </w:tcPr>
          <w:p w:rsidR="007974C6" w:rsidRPr="00586619" w:rsidRDefault="007974C6" w:rsidP="007974C6">
            <w:pPr>
              <w:widowControl w:val="0"/>
              <w:autoSpaceDE w:val="0"/>
              <w:autoSpaceDN w:val="0"/>
              <w:adjustRightInd w:val="0"/>
              <w:jc w:val="center"/>
              <w:rPr>
                <w:rFonts w:ascii="Book Antiqua" w:hAnsi="Book Antiqua"/>
                <w:b/>
                <w:color w:val="000000" w:themeColor="text1"/>
              </w:rPr>
            </w:pPr>
            <w:r w:rsidRPr="00586619">
              <w:rPr>
                <w:rFonts w:ascii="Book Antiqua" w:hAnsi="Book Antiqua" w:cs="Book Antiqua"/>
                <w:b/>
                <w:color w:val="000000" w:themeColor="text1"/>
              </w:rPr>
              <w:t>SALÉSIO ANTÔNIO DA CONCEIÇÃO</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586619">
              <w:rPr>
                <w:rFonts w:ascii="Book Antiqua" w:hAnsi="Book Antiqua" w:cs="Book Antiqua"/>
                <w:color w:val="000000" w:themeColor="text1"/>
              </w:rPr>
              <w:t>Secretário Municipal de Assistência Social</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7974C6"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8900D0" w:rsidRPr="00586619" w:rsidRDefault="008900D0"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7974C6" w:rsidRPr="00586619" w:rsidTr="007974C6">
        <w:trPr>
          <w:jc w:val="center"/>
        </w:trPr>
        <w:tc>
          <w:tcPr>
            <w:tcW w:w="5172" w:type="dxa"/>
          </w:tcPr>
          <w:p w:rsidR="007974C6" w:rsidRPr="00586619" w:rsidRDefault="007974C6" w:rsidP="007974C6">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ANDRÉ PASQUAL WALTRICK</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Secretário Municipal de Agricultura e Aquicultura</w:t>
            </w:r>
          </w:p>
        </w:tc>
        <w:tc>
          <w:tcPr>
            <w:tcW w:w="5173" w:type="dxa"/>
          </w:tcPr>
          <w:p w:rsidR="007974C6" w:rsidRPr="00586619" w:rsidRDefault="007974C6" w:rsidP="007974C6">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RONI JEAN MULLER</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586619">
              <w:rPr>
                <w:rFonts w:ascii="Book Antiqua" w:hAnsi="Book Antiqua" w:cs="Book Antiqua"/>
                <w:color w:val="000000" w:themeColor="text1"/>
              </w:rPr>
              <w:t>Diretor-Presidente da Fundação Municipal de Esportes e Lazer</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7974C6"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8900D0" w:rsidRPr="00586619" w:rsidRDefault="008900D0"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p>
        </w:tc>
      </w:tr>
      <w:tr w:rsidR="007974C6" w:rsidRPr="00586619" w:rsidTr="007974C6">
        <w:trPr>
          <w:jc w:val="center"/>
        </w:trPr>
        <w:tc>
          <w:tcPr>
            <w:tcW w:w="5172" w:type="dxa"/>
          </w:tcPr>
          <w:p w:rsidR="007974C6" w:rsidRPr="00586619" w:rsidRDefault="007974C6" w:rsidP="007974C6">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CLEVERTON JOÃO BATISTA</w:t>
            </w:r>
          </w:p>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586619">
              <w:rPr>
                <w:rFonts w:ascii="Book Antiqua" w:hAnsi="Book Antiqua" w:cs="Book Antiqua"/>
                <w:color w:val="000000" w:themeColor="text1"/>
              </w:rPr>
              <w:t xml:space="preserve">Diretor-Presidente do </w:t>
            </w:r>
            <w:r w:rsidRPr="00586619">
              <w:rPr>
                <w:rFonts w:ascii="Book Antiqua" w:hAnsi="Book Antiqua"/>
                <w:color w:val="000000" w:themeColor="text1"/>
                <w:lang w:val="pt-BR"/>
              </w:rPr>
              <w:t>Serviço Autônomo Municipal de Água e Esgoto (SAMAE)</w:t>
            </w:r>
          </w:p>
        </w:tc>
        <w:tc>
          <w:tcPr>
            <w:tcW w:w="5173" w:type="dxa"/>
          </w:tcPr>
          <w:p w:rsidR="007974C6" w:rsidRPr="00586619" w:rsidRDefault="007974C6" w:rsidP="00797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tc>
      </w:tr>
    </w:tbl>
    <w:p w:rsidR="00DD66A2" w:rsidRDefault="00DD66A2"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877DBF" w:rsidRDefault="00877DBF" w:rsidP="00877D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554B02" w:rsidRPr="004F6FE2" w:rsidRDefault="007E1812" w:rsidP="001C50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21518E">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0F1A39"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8468B5" w:rsidRDefault="008468B5" w:rsidP="008468B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r>
        <w:rPr>
          <w:rStyle w:val="nfase"/>
          <w:rFonts w:ascii="Book Antiqua" w:eastAsia="Book Antiqua" w:hAnsi="Book Antiqua"/>
          <w:i w:val="0"/>
          <w:sz w:val="22"/>
          <w:szCs w:val="22"/>
        </w:rPr>
        <w:t>1.</w:t>
      </w:r>
      <w:r>
        <w:rPr>
          <w:rStyle w:val="nfase"/>
          <w:rFonts w:ascii="Book Antiqua" w:eastAsia="Book Antiqua" w:hAnsi="Book Antiqua"/>
          <w:sz w:val="22"/>
          <w:szCs w:val="22"/>
        </w:rPr>
        <w:t xml:space="preserve"> </w:t>
      </w:r>
      <w:r w:rsidRPr="00310CAE">
        <w:rPr>
          <w:rFonts w:ascii="Book Antiqua" w:hAnsi="Book Antiqua"/>
          <w:sz w:val="22"/>
          <w:szCs w:val="22"/>
        </w:rPr>
        <w:t xml:space="preserve">O Município de Gaspar buscando garantir acima de tudo o sucesso na contratação, considerando serem produtos fundamentais </w:t>
      </w:r>
      <w:r>
        <w:rPr>
          <w:rFonts w:ascii="Book Antiqua" w:hAnsi="Book Antiqua"/>
          <w:sz w:val="22"/>
          <w:szCs w:val="22"/>
        </w:rPr>
        <w:t xml:space="preserve">para a manutenção das cozinhas pertencentes a </w:t>
      </w:r>
      <w:r w:rsidRPr="0051542D">
        <w:rPr>
          <w:rFonts w:ascii="Book Antiqua" w:hAnsi="Book Antiqua"/>
          <w:sz w:val="22"/>
          <w:szCs w:val="22"/>
        </w:rPr>
        <w:t>Administração Direta, Autárquica e Fundacional do Poder Executivo da Prefeitura Municipal de Gaspar</w:t>
      </w:r>
      <w:r w:rsidRPr="00310CAE">
        <w:rPr>
          <w:rFonts w:ascii="Book Antiqua" w:hAnsi="Book Antiqua"/>
          <w:sz w:val="22"/>
          <w:szCs w:val="22"/>
        </w:rPr>
        <w:t xml:space="preserve">, entende não ser prudente e sensato aplicar o disposto no artigo 48 da LC nº 123/2006 para não prejudicar a competição e evitar que o processo fique deserto novamente. </w:t>
      </w:r>
    </w:p>
    <w:p w:rsidR="008468B5" w:rsidRDefault="008468B5" w:rsidP="008468B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color w:val="000000"/>
          <w:sz w:val="22"/>
          <w:szCs w:val="22"/>
        </w:rPr>
      </w:pPr>
      <w:r>
        <w:rPr>
          <w:rFonts w:ascii="Book Antiqua" w:hAnsi="Book Antiqua"/>
          <w:color w:val="000000"/>
          <w:sz w:val="22"/>
          <w:szCs w:val="22"/>
        </w:rPr>
        <w:t xml:space="preserve">1.1 </w:t>
      </w:r>
      <w:r w:rsidRPr="00310CAE">
        <w:rPr>
          <w:rFonts w:ascii="Book Antiqua" w:hAnsi="Book Antiqua"/>
          <w:color w:val="000000"/>
          <w:sz w:val="22"/>
          <w:szCs w:val="22"/>
        </w:rPr>
        <w:t xml:space="preserve">O Município de Gaspar aplicará, na presente licitação, o artigo 49, III da Lei Complementar nº 123/2006 e o art. 10, II do Decreto Municipal nº 7.241/2016, em cumprimento aos princípios basilares da licitação; notadamente da eficiência, celeridade, economicidade e competitividade, vislumbrando uma possível lesividade aos usuários, o prejuízo à Administração Pública e ao conjunto do objeto e com o enfoque na ampliação do número de competidores, uma vez que a aplicação da participação exclusiva de Microempresas e Empresas de Pequeno Porte, </w:t>
      </w:r>
      <w:r w:rsidRPr="00310CAE">
        <w:rPr>
          <w:rFonts w:ascii="Book Antiqua" w:eastAsia="Book Antiqua" w:hAnsi="Book Antiqua"/>
          <w:sz w:val="22"/>
          <w:szCs w:val="22"/>
        </w:rPr>
        <w:t xml:space="preserve">conforme estabelece o Art. 48, Inciso “I” da Lei Complementar Nº 123/2006 e Art. 6º do </w:t>
      </w:r>
      <w:r w:rsidRPr="00310CAE">
        <w:rPr>
          <w:rFonts w:ascii="Book Antiqua" w:hAnsi="Book Antiqua"/>
          <w:sz w:val="22"/>
          <w:szCs w:val="22"/>
        </w:rPr>
        <w:t xml:space="preserve">Decreto Municipal Nº 7.241/2016, foi efetuada </w:t>
      </w:r>
      <w:r w:rsidRPr="00310CAE">
        <w:rPr>
          <w:rFonts w:ascii="Book Antiqua" w:hAnsi="Book Antiqua"/>
          <w:color w:val="000000"/>
          <w:sz w:val="22"/>
          <w:szCs w:val="22"/>
        </w:rPr>
        <w:t xml:space="preserve">no </w:t>
      </w:r>
      <w:r w:rsidRPr="00310CAE">
        <w:rPr>
          <w:rFonts w:ascii="Book Antiqua" w:hAnsi="Book Antiqua"/>
          <w:sz w:val="22"/>
          <w:szCs w:val="22"/>
        </w:rPr>
        <w:t xml:space="preserve">Pregão </w:t>
      </w:r>
      <w:r>
        <w:rPr>
          <w:rFonts w:ascii="Book Antiqua" w:hAnsi="Book Antiqua"/>
          <w:sz w:val="22"/>
          <w:szCs w:val="22"/>
        </w:rPr>
        <w:t>Presencial</w:t>
      </w:r>
      <w:r w:rsidRPr="00310CAE">
        <w:rPr>
          <w:rFonts w:ascii="Book Antiqua" w:hAnsi="Book Antiqua"/>
          <w:sz w:val="22"/>
          <w:szCs w:val="22"/>
        </w:rPr>
        <w:t xml:space="preserve"> nº </w:t>
      </w:r>
      <w:r>
        <w:rPr>
          <w:rFonts w:ascii="Book Antiqua" w:hAnsi="Book Antiqua"/>
          <w:sz w:val="22"/>
          <w:szCs w:val="22"/>
        </w:rPr>
        <w:t>89</w:t>
      </w:r>
      <w:r w:rsidRPr="00310CAE">
        <w:rPr>
          <w:rFonts w:ascii="Book Antiqua" w:hAnsi="Book Antiqua"/>
          <w:sz w:val="22"/>
          <w:szCs w:val="22"/>
        </w:rPr>
        <w:t xml:space="preserve">/2021 | Processo Administrativo nº </w:t>
      </w:r>
      <w:r>
        <w:rPr>
          <w:rFonts w:ascii="Book Antiqua" w:hAnsi="Book Antiqua"/>
          <w:sz w:val="22"/>
          <w:szCs w:val="22"/>
        </w:rPr>
        <w:t>211</w:t>
      </w:r>
      <w:r w:rsidRPr="00310CAE">
        <w:rPr>
          <w:rFonts w:ascii="Book Antiqua" w:hAnsi="Book Antiqua"/>
          <w:sz w:val="22"/>
          <w:szCs w:val="22"/>
        </w:rPr>
        <w:t>/2021 e não se obteve êxito</w:t>
      </w:r>
      <w:r w:rsidRPr="00310CAE">
        <w:rPr>
          <w:rFonts w:ascii="Book Antiqua" w:hAnsi="Book Antiqua"/>
          <w:color w:val="000000"/>
          <w:sz w:val="22"/>
          <w:szCs w:val="22"/>
        </w:rPr>
        <w:t>. Desta forma, todos os itens são de participação geral, ante a justificativa mencionada.</w:t>
      </w:r>
    </w:p>
    <w:p w:rsidR="008468B5" w:rsidRDefault="008468B5" w:rsidP="008468B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r>
        <w:rPr>
          <w:rFonts w:ascii="Book Antiqua" w:hAnsi="Book Antiqua"/>
          <w:sz w:val="22"/>
          <w:szCs w:val="22"/>
        </w:rPr>
        <w:t xml:space="preserve">1.2 </w:t>
      </w:r>
      <w:r w:rsidRPr="00310CAE">
        <w:rPr>
          <w:rFonts w:ascii="Book Antiqua" w:hAnsi="Book Antiqua"/>
          <w:sz w:val="22"/>
          <w:szCs w:val="22"/>
        </w:rPr>
        <w:t xml:space="preserve">Vale ainda destacar que, conforme determina a LC nº 123/2006 e a LC nº 147/2014, as Microempresas ou Empresas de Pequeno Porte nos processos licitatórios possuem um tratamento diferenciado e favorecido garantido por lei, na fase de Lances e na Habilitação, desta maneira, sua participação não se demonstra prejudicada, podendo se sobrepor aos demais interessados conforme previsto em lei. </w:t>
      </w:r>
    </w:p>
    <w:p w:rsidR="008468B5" w:rsidRPr="00310CAE" w:rsidRDefault="008468B5" w:rsidP="008468B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
        <w:jc w:val="both"/>
        <w:rPr>
          <w:rFonts w:ascii="Book Antiqua" w:hAnsi="Book Antiqua"/>
          <w:sz w:val="22"/>
          <w:szCs w:val="22"/>
        </w:rPr>
      </w:pPr>
      <w:r>
        <w:rPr>
          <w:rFonts w:ascii="Book Antiqua" w:hAnsi="Book Antiqua"/>
          <w:sz w:val="22"/>
          <w:szCs w:val="22"/>
        </w:rPr>
        <w:t xml:space="preserve">1.3 </w:t>
      </w:r>
      <w:r w:rsidRPr="00310CAE">
        <w:rPr>
          <w:rFonts w:ascii="Book Antiqua" w:hAnsi="Book Antiqua"/>
          <w:sz w:val="22"/>
          <w:szCs w:val="22"/>
        </w:rPr>
        <w:t xml:space="preserve">Portanto, </w:t>
      </w:r>
      <w:r w:rsidRPr="00310CAE">
        <w:rPr>
          <w:rFonts w:ascii="Book Antiqua" w:hAnsi="Book Antiqua"/>
          <w:b/>
          <w:sz w:val="22"/>
          <w:szCs w:val="22"/>
          <w:u w:val="single"/>
        </w:rPr>
        <w:t>TODOS OS ITENS DESTA LICITAÇÃO SÃO DE</w:t>
      </w:r>
      <w:r w:rsidRPr="00310CAE">
        <w:rPr>
          <w:rFonts w:ascii="Book Antiqua" w:hAnsi="Book Antiqua"/>
          <w:sz w:val="22"/>
          <w:szCs w:val="22"/>
          <w:u w:val="single"/>
        </w:rPr>
        <w:t xml:space="preserve"> </w:t>
      </w:r>
      <w:r w:rsidRPr="00310CAE">
        <w:rPr>
          <w:rFonts w:ascii="Book Antiqua" w:hAnsi="Book Antiqua"/>
          <w:b/>
          <w:sz w:val="22"/>
          <w:szCs w:val="22"/>
          <w:u w:val="single"/>
        </w:rPr>
        <w:t>PARTICIPAÇÃO GERAL DOS INTERESSADOS</w:t>
      </w:r>
      <w:r w:rsidRPr="00310CAE">
        <w:rPr>
          <w:rFonts w:ascii="Book Antiqua" w:hAnsi="Book Antiqua"/>
          <w:sz w:val="22"/>
          <w:szCs w:val="22"/>
        </w:rPr>
        <w:t>, buscando garantir que a proposta mais vantajosa para a administração seja selecionada, bem como garantir que haja o maior número de interessados para participar do presente certame.</w:t>
      </w:r>
    </w:p>
    <w:p w:rsidR="00685FFE" w:rsidRDefault="00685FFE" w:rsidP="00CF4C72">
      <w:pPr>
        <w:pStyle w:val="Normal0"/>
        <w:rPr>
          <w:rFonts w:ascii="Book Antiqua" w:eastAsia="Times New Roman" w:hAnsi="Book Antiqua"/>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9"/>
        <w:gridCol w:w="3619"/>
        <w:gridCol w:w="1515"/>
        <w:gridCol w:w="1515"/>
        <w:gridCol w:w="1515"/>
        <w:gridCol w:w="1512"/>
      </w:tblGrid>
      <w:tr w:rsidR="008468B5" w:rsidRPr="008468B5" w:rsidTr="008468B5">
        <w:trPr>
          <w:cantSplit/>
          <w:trHeight w:val="606"/>
        </w:trPr>
        <w:tc>
          <w:tcPr>
            <w:tcW w:w="323" w:type="pct"/>
            <w:shd w:val="clear" w:color="auto" w:fill="F2F2F2" w:themeFill="background1" w:themeFillShade="F2"/>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Item</w:t>
            </w:r>
          </w:p>
        </w:tc>
        <w:tc>
          <w:tcPr>
            <w:tcW w:w="1749" w:type="pct"/>
            <w:shd w:val="clear" w:color="auto" w:fill="F2F2F2" w:themeFill="background1" w:themeFillShade="F2"/>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 xml:space="preserve">Unidade de Medida / </w:t>
            </w:r>
          </w:p>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Descrição</w:t>
            </w:r>
          </w:p>
        </w:tc>
        <w:tc>
          <w:tcPr>
            <w:tcW w:w="732" w:type="pct"/>
            <w:shd w:val="clear" w:color="auto" w:fill="F2F2F2" w:themeFill="background1" w:themeFillShade="F2"/>
            <w:noWrap/>
            <w:vAlign w:val="center"/>
            <w:hideMark/>
          </w:tcPr>
          <w:p w:rsidR="008468B5" w:rsidRPr="008468B5" w:rsidRDefault="008468B5" w:rsidP="008468B5">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Quantidade</w:t>
            </w:r>
          </w:p>
        </w:tc>
        <w:tc>
          <w:tcPr>
            <w:tcW w:w="732" w:type="pct"/>
            <w:shd w:val="clear" w:color="auto" w:fill="F2F2F2" w:themeFill="background1" w:themeFillShade="F2"/>
            <w:vAlign w:val="center"/>
          </w:tcPr>
          <w:p w:rsidR="008468B5" w:rsidRPr="008468B5" w:rsidRDefault="008468B5" w:rsidP="008468B5">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Valor Unitário Máximo</w:t>
            </w:r>
          </w:p>
        </w:tc>
        <w:tc>
          <w:tcPr>
            <w:tcW w:w="732" w:type="pct"/>
            <w:shd w:val="clear" w:color="auto" w:fill="F2F2F2" w:themeFill="background1" w:themeFillShade="F2"/>
            <w:vAlign w:val="center"/>
          </w:tcPr>
          <w:p w:rsidR="008468B5" w:rsidRPr="008468B5" w:rsidRDefault="008468B5" w:rsidP="008468B5">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Valor Unitário Cotado</w:t>
            </w:r>
          </w:p>
        </w:tc>
        <w:tc>
          <w:tcPr>
            <w:tcW w:w="731" w:type="pct"/>
            <w:shd w:val="clear" w:color="auto" w:fill="F2F2F2" w:themeFill="background1" w:themeFillShade="F2"/>
            <w:vAlign w:val="center"/>
          </w:tcPr>
          <w:p w:rsidR="008468B5" w:rsidRPr="008468B5" w:rsidRDefault="008468B5" w:rsidP="008468B5">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Marca</w:t>
            </w:r>
          </w:p>
        </w:tc>
      </w:tr>
      <w:tr w:rsidR="008468B5" w:rsidRPr="008468B5" w:rsidTr="008468B5">
        <w:trPr>
          <w:trHeight w:val="699"/>
        </w:trPr>
        <w:tc>
          <w:tcPr>
            <w:tcW w:w="323" w:type="pct"/>
            <w:shd w:val="clear" w:color="auto" w:fill="F2F2F2" w:themeFill="background1" w:themeFillShade="F2"/>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01</w:t>
            </w:r>
          </w:p>
        </w:tc>
        <w:tc>
          <w:tcPr>
            <w:tcW w:w="1749" w:type="pct"/>
            <w:shd w:val="clear" w:color="auto" w:fill="auto"/>
            <w:vAlign w:val="bottom"/>
            <w:hideMark/>
          </w:tcPr>
          <w:p w:rsidR="008468B5" w:rsidRPr="008468B5" w:rsidRDefault="008468B5" w:rsidP="00907E93">
            <w:pPr>
              <w:jc w:val="both"/>
              <w:rPr>
                <w:rFonts w:ascii="Book Antiqua" w:hAnsi="Book Antiqua" w:cs="Calibri"/>
                <w:color w:val="000000"/>
                <w:lang w:val="pt-BR" w:eastAsia="pt-BR"/>
              </w:rPr>
            </w:pPr>
            <w:r w:rsidRPr="008468B5">
              <w:rPr>
                <w:rFonts w:ascii="Book Antiqua" w:hAnsi="Book Antiqua" w:cs="Calibri"/>
                <w:b/>
                <w:bCs/>
                <w:color w:val="000000"/>
                <w:lang w:val="pt-BR" w:eastAsia="pt-BR"/>
              </w:rPr>
              <w:t>UNID.</w:t>
            </w:r>
            <w:r w:rsidRPr="008468B5">
              <w:rPr>
                <w:rFonts w:ascii="Book Antiqua" w:hAnsi="Book Antiqua" w:cs="Calibri"/>
                <w:color w:val="000000"/>
                <w:lang w:val="pt-BR" w:eastAsia="pt-BR"/>
              </w:rPr>
              <w:br/>
              <w:t>Gás Liquefeito de Petróleo (GLP), Acondicionado - P 13. Recarga</w:t>
            </w:r>
          </w:p>
        </w:tc>
        <w:tc>
          <w:tcPr>
            <w:tcW w:w="732" w:type="pct"/>
            <w:shd w:val="clear" w:color="000000" w:fill="FFFFFF"/>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166</w:t>
            </w:r>
          </w:p>
        </w:tc>
        <w:tc>
          <w:tcPr>
            <w:tcW w:w="732" w:type="pct"/>
            <w:shd w:val="clear" w:color="000000" w:fill="FFFFFF"/>
            <w:vAlign w:val="center"/>
          </w:tcPr>
          <w:p w:rsidR="008468B5" w:rsidRPr="008468B5" w:rsidRDefault="008468B5">
            <w:pPr>
              <w:jc w:val="center"/>
              <w:rPr>
                <w:rFonts w:ascii="Book Antiqua" w:hAnsi="Book Antiqua" w:cs="Calibri"/>
                <w:bCs/>
                <w:color w:val="000000"/>
              </w:rPr>
            </w:pPr>
            <w:r w:rsidRPr="008468B5">
              <w:rPr>
                <w:rFonts w:ascii="Book Antiqua" w:hAnsi="Book Antiqua" w:cs="Calibri"/>
                <w:bCs/>
                <w:color w:val="000000"/>
              </w:rPr>
              <w:t xml:space="preserve"> R$ 119,07 </w:t>
            </w:r>
          </w:p>
        </w:tc>
        <w:tc>
          <w:tcPr>
            <w:tcW w:w="732" w:type="pct"/>
            <w:shd w:val="clear" w:color="000000" w:fill="FFFFFF"/>
            <w:vAlign w:val="center"/>
          </w:tcPr>
          <w:p w:rsidR="008468B5" w:rsidRPr="008468B5" w:rsidRDefault="008468B5" w:rsidP="008468B5">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R$ ______.</w:t>
            </w:r>
          </w:p>
        </w:tc>
        <w:tc>
          <w:tcPr>
            <w:tcW w:w="731" w:type="pct"/>
            <w:shd w:val="clear" w:color="000000" w:fill="FFFFFF"/>
            <w:vAlign w:val="center"/>
          </w:tcPr>
          <w:p w:rsidR="008468B5" w:rsidRPr="008468B5" w:rsidRDefault="008468B5" w:rsidP="008468B5">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Marca: ______.</w:t>
            </w:r>
          </w:p>
        </w:tc>
      </w:tr>
      <w:tr w:rsidR="008468B5" w:rsidRPr="008468B5" w:rsidTr="008468B5">
        <w:trPr>
          <w:trHeight w:val="667"/>
        </w:trPr>
        <w:tc>
          <w:tcPr>
            <w:tcW w:w="323" w:type="pct"/>
            <w:shd w:val="clear" w:color="auto" w:fill="F2F2F2" w:themeFill="background1" w:themeFillShade="F2"/>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02</w:t>
            </w:r>
          </w:p>
        </w:tc>
        <w:tc>
          <w:tcPr>
            <w:tcW w:w="1749" w:type="pct"/>
            <w:shd w:val="clear" w:color="auto" w:fill="auto"/>
            <w:vAlign w:val="bottom"/>
            <w:hideMark/>
          </w:tcPr>
          <w:p w:rsidR="008468B5" w:rsidRPr="008468B5" w:rsidRDefault="008468B5" w:rsidP="00907E93">
            <w:pPr>
              <w:jc w:val="both"/>
              <w:rPr>
                <w:rFonts w:ascii="Book Antiqua" w:hAnsi="Book Antiqua" w:cs="Calibri"/>
                <w:color w:val="000000"/>
                <w:lang w:val="pt-BR" w:eastAsia="pt-BR"/>
              </w:rPr>
            </w:pPr>
            <w:r w:rsidRPr="008468B5">
              <w:rPr>
                <w:rFonts w:ascii="Book Antiqua" w:hAnsi="Book Antiqua" w:cs="Calibri"/>
                <w:b/>
                <w:bCs/>
                <w:color w:val="000000"/>
                <w:lang w:val="pt-BR" w:eastAsia="pt-BR"/>
              </w:rPr>
              <w:t>UNID.</w:t>
            </w:r>
            <w:r w:rsidRPr="008468B5">
              <w:rPr>
                <w:rFonts w:ascii="Book Antiqua" w:hAnsi="Book Antiqua" w:cs="Calibri"/>
                <w:color w:val="000000"/>
                <w:lang w:val="pt-BR" w:eastAsia="pt-BR"/>
              </w:rPr>
              <w:br/>
              <w:t>Gás Liquefeito de Petróleo (GLP), Acondicionado - P 45. Recarga</w:t>
            </w:r>
          </w:p>
        </w:tc>
        <w:tc>
          <w:tcPr>
            <w:tcW w:w="732" w:type="pct"/>
            <w:shd w:val="clear" w:color="000000" w:fill="FFFFFF"/>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57</w:t>
            </w:r>
          </w:p>
        </w:tc>
        <w:tc>
          <w:tcPr>
            <w:tcW w:w="732" w:type="pct"/>
            <w:shd w:val="clear" w:color="000000" w:fill="FFFFFF"/>
            <w:vAlign w:val="center"/>
          </w:tcPr>
          <w:p w:rsidR="008468B5" w:rsidRPr="008468B5" w:rsidRDefault="008468B5">
            <w:pPr>
              <w:jc w:val="center"/>
              <w:rPr>
                <w:rFonts w:ascii="Book Antiqua" w:hAnsi="Book Antiqua" w:cs="Calibri"/>
                <w:bCs/>
                <w:color w:val="000000"/>
              </w:rPr>
            </w:pPr>
            <w:r w:rsidRPr="008468B5">
              <w:rPr>
                <w:rFonts w:ascii="Book Antiqua" w:hAnsi="Book Antiqua" w:cs="Calibri"/>
                <w:bCs/>
                <w:color w:val="000000"/>
              </w:rPr>
              <w:t xml:space="preserve"> R$ 381,38 </w:t>
            </w:r>
          </w:p>
        </w:tc>
        <w:tc>
          <w:tcPr>
            <w:tcW w:w="732" w:type="pct"/>
            <w:shd w:val="clear" w:color="000000" w:fill="FFFFFF"/>
            <w:vAlign w:val="center"/>
          </w:tcPr>
          <w:p w:rsidR="008468B5" w:rsidRPr="008468B5" w:rsidRDefault="008468B5" w:rsidP="00907E93">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R$ ______.</w:t>
            </w:r>
          </w:p>
        </w:tc>
        <w:tc>
          <w:tcPr>
            <w:tcW w:w="731" w:type="pct"/>
            <w:shd w:val="clear" w:color="000000" w:fill="FFFFFF"/>
            <w:vAlign w:val="center"/>
          </w:tcPr>
          <w:p w:rsidR="008468B5" w:rsidRPr="008468B5" w:rsidRDefault="008468B5" w:rsidP="00907E93">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Marca: ______.</w:t>
            </w:r>
          </w:p>
        </w:tc>
      </w:tr>
      <w:tr w:rsidR="008468B5" w:rsidRPr="008468B5" w:rsidTr="008468B5">
        <w:trPr>
          <w:trHeight w:val="511"/>
        </w:trPr>
        <w:tc>
          <w:tcPr>
            <w:tcW w:w="323" w:type="pct"/>
            <w:shd w:val="clear" w:color="auto" w:fill="F2F2F2" w:themeFill="background1" w:themeFillShade="F2"/>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lastRenderedPageBreak/>
              <w:t>03</w:t>
            </w:r>
          </w:p>
        </w:tc>
        <w:tc>
          <w:tcPr>
            <w:tcW w:w="1749" w:type="pct"/>
            <w:shd w:val="clear" w:color="auto" w:fill="auto"/>
            <w:vAlign w:val="bottom"/>
            <w:hideMark/>
          </w:tcPr>
          <w:p w:rsidR="008468B5" w:rsidRPr="008468B5" w:rsidRDefault="008468B5" w:rsidP="00907E93">
            <w:pPr>
              <w:jc w:val="both"/>
              <w:rPr>
                <w:rFonts w:ascii="Book Antiqua" w:hAnsi="Book Antiqua" w:cs="Calibri"/>
                <w:color w:val="000000"/>
                <w:lang w:val="pt-BR" w:eastAsia="pt-BR"/>
              </w:rPr>
            </w:pPr>
            <w:r w:rsidRPr="008468B5">
              <w:rPr>
                <w:rFonts w:ascii="Book Antiqua" w:hAnsi="Book Antiqua" w:cs="Calibri"/>
                <w:b/>
                <w:bCs/>
                <w:color w:val="000000"/>
                <w:lang w:val="pt-BR" w:eastAsia="pt-BR"/>
              </w:rPr>
              <w:t>UNID.</w:t>
            </w:r>
            <w:r w:rsidRPr="008468B5">
              <w:rPr>
                <w:rFonts w:ascii="Book Antiqua" w:hAnsi="Book Antiqua" w:cs="Calibri"/>
                <w:color w:val="000000"/>
                <w:lang w:val="pt-BR" w:eastAsia="pt-BR"/>
              </w:rPr>
              <w:br/>
              <w:t>Botijão de Gás - P 13 (vasilhame vazio).</w:t>
            </w:r>
          </w:p>
        </w:tc>
        <w:tc>
          <w:tcPr>
            <w:tcW w:w="732" w:type="pct"/>
            <w:shd w:val="clear" w:color="000000" w:fill="FFFFFF"/>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20</w:t>
            </w:r>
          </w:p>
        </w:tc>
        <w:tc>
          <w:tcPr>
            <w:tcW w:w="732" w:type="pct"/>
            <w:shd w:val="clear" w:color="000000" w:fill="FFFFFF"/>
            <w:vAlign w:val="center"/>
          </w:tcPr>
          <w:p w:rsidR="008468B5" w:rsidRPr="008468B5" w:rsidRDefault="008468B5">
            <w:pPr>
              <w:jc w:val="center"/>
              <w:rPr>
                <w:rFonts w:ascii="Book Antiqua" w:hAnsi="Book Antiqua" w:cs="Calibri"/>
                <w:bCs/>
                <w:color w:val="000000"/>
              </w:rPr>
            </w:pPr>
            <w:r w:rsidRPr="008468B5">
              <w:rPr>
                <w:rFonts w:ascii="Book Antiqua" w:hAnsi="Book Antiqua" w:cs="Calibri"/>
                <w:bCs/>
                <w:color w:val="000000"/>
              </w:rPr>
              <w:t xml:space="preserve"> R$ 180,31 </w:t>
            </w:r>
          </w:p>
        </w:tc>
        <w:tc>
          <w:tcPr>
            <w:tcW w:w="732" w:type="pct"/>
            <w:shd w:val="clear" w:color="000000" w:fill="FFFFFF"/>
            <w:vAlign w:val="center"/>
          </w:tcPr>
          <w:p w:rsidR="008468B5" w:rsidRPr="008468B5" w:rsidRDefault="008468B5" w:rsidP="00907E93">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R$ ______.</w:t>
            </w:r>
          </w:p>
        </w:tc>
        <w:tc>
          <w:tcPr>
            <w:tcW w:w="731" w:type="pct"/>
            <w:shd w:val="clear" w:color="000000" w:fill="FFFFFF"/>
            <w:vAlign w:val="center"/>
          </w:tcPr>
          <w:p w:rsidR="008468B5" w:rsidRPr="008468B5" w:rsidRDefault="008468B5" w:rsidP="00907E93">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Marca: ______.</w:t>
            </w:r>
          </w:p>
        </w:tc>
      </w:tr>
      <w:tr w:rsidR="008468B5" w:rsidRPr="008468B5" w:rsidTr="008468B5">
        <w:trPr>
          <w:trHeight w:val="420"/>
        </w:trPr>
        <w:tc>
          <w:tcPr>
            <w:tcW w:w="323" w:type="pct"/>
            <w:shd w:val="clear" w:color="auto" w:fill="F2F2F2" w:themeFill="background1" w:themeFillShade="F2"/>
            <w:noWrap/>
            <w:vAlign w:val="center"/>
            <w:hideMark/>
          </w:tcPr>
          <w:p w:rsidR="008468B5" w:rsidRPr="008468B5" w:rsidRDefault="008468B5" w:rsidP="00907E93">
            <w:pPr>
              <w:jc w:val="center"/>
              <w:rPr>
                <w:rFonts w:ascii="Book Antiqua" w:hAnsi="Book Antiqua" w:cs="Calibri"/>
                <w:b/>
                <w:bCs/>
                <w:color w:val="000000"/>
                <w:lang w:val="pt-BR" w:eastAsia="pt-BR"/>
              </w:rPr>
            </w:pPr>
            <w:r w:rsidRPr="008468B5">
              <w:rPr>
                <w:rFonts w:ascii="Book Antiqua" w:hAnsi="Book Antiqua" w:cs="Calibri"/>
                <w:b/>
                <w:bCs/>
                <w:color w:val="000000"/>
                <w:lang w:val="pt-BR" w:eastAsia="pt-BR"/>
              </w:rPr>
              <w:t>04</w:t>
            </w:r>
          </w:p>
        </w:tc>
        <w:tc>
          <w:tcPr>
            <w:tcW w:w="1749" w:type="pct"/>
            <w:shd w:val="clear" w:color="auto" w:fill="auto"/>
            <w:vAlign w:val="bottom"/>
            <w:hideMark/>
          </w:tcPr>
          <w:p w:rsidR="008468B5" w:rsidRPr="008468B5" w:rsidRDefault="008468B5" w:rsidP="00907E93">
            <w:pPr>
              <w:jc w:val="both"/>
              <w:rPr>
                <w:rFonts w:ascii="Book Antiqua" w:hAnsi="Book Antiqua" w:cs="Calibri"/>
                <w:color w:val="000000"/>
                <w:lang w:val="pt-BR" w:eastAsia="pt-BR"/>
              </w:rPr>
            </w:pPr>
            <w:r w:rsidRPr="008468B5">
              <w:rPr>
                <w:rFonts w:ascii="Book Antiqua" w:hAnsi="Book Antiqua" w:cs="Calibri"/>
                <w:b/>
                <w:bCs/>
                <w:color w:val="000000"/>
                <w:lang w:val="pt-BR" w:eastAsia="pt-BR"/>
              </w:rPr>
              <w:t>UNID.</w:t>
            </w:r>
            <w:r w:rsidRPr="008468B5">
              <w:rPr>
                <w:rFonts w:ascii="Book Antiqua" w:hAnsi="Book Antiqua" w:cs="Calibri"/>
                <w:color w:val="000000"/>
                <w:lang w:val="pt-BR" w:eastAsia="pt-BR"/>
              </w:rPr>
              <w:br/>
              <w:t>Botijão de Gás - P 45 (vasilhame vazio).</w:t>
            </w:r>
          </w:p>
        </w:tc>
        <w:tc>
          <w:tcPr>
            <w:tcW w:w="732" w:type="pct"/>
            <w:shd w:val="clear" w:color="000000" w:fill="FFFFFF"/>
            <w:noWrap/>
            <w:vAlign w:val="center"/>
            <w:hideMark/>
          </w:tcPr>
          <w:p w:rsidR="008468B5" w:rsidRPr="008468B5" w:rsidRDefault="008468B5" w:rsidP="00907E93">
            <w:pPr>
              <w:jc w:val="center"/>
              <w:rPr>
                <w:rFonts w:ascii="Book Antiqua" w:hAnsi="Book Antiqua" w:cs="Calibri"/>
                <w:b/>
                <w:bCs/>
                <w:color w:val="000000"/>
                <w:lang w:val="pt-BR" w:eastAsia="pt-BR"/>
              </w:rPr>
            </w:pPr>
            <w:proofErr w:type="gramStart"/>
            <w:r w:rsidRPr="008468B5">
              <w:rPr>
                <w:rFonts w:ascii="Book Antiqua" w:hAnsi="Book Antiqua" w:cs="Calibri"/>
                <w:b/>
                <w:bCs/>
                <w:color w:val="000000"/>
                <w:lang w:val="pt-BR" w:eastAsia="pt-BR"/>
              </w:rPr>
              <w:t>6</w:t>
            </w:r>
            <w:proofErr w:type="gramEnd"/>
          </w:p>
        </w:tc>
        <w:tc>
          <w:tcPr>
            <w:tcW w:w="732" w:type="pct"/>
            <w:shd w:val="clear" w:color="000000" w:fill="FFFFFF"/>
            <w:vAlign w:val="center"/>
          </w:tcPr>
          <w:p w:rsidR="008468B5" w:rsidRPr="008468B5" w:rsidRDefault="008468B5">
            <w:pPr>
              <w:jc w:val="center"/>
              <w:rPr>
                <w:rFonts w:ascii="Book Antiqua" w:hAnsi="Book Antiqua" w:cs="Calibri"/>
                <w:bCs/>
                <w:color w:val="000000"/>
              </w:rPr>
            </w:pPr>
            <w:r w:rsidRPr="008468B5">
              <w:rPr>
                <w:rFonts w:ascii="Book Antiqua" w:hAnsi="Book Antiqua" w:cs="Calibri"/>
                <w:bCs/>
                <w:color w:val="000000"/>
              </w:rPr>
              <w:t xml:space="preserve"> R$ 752,27 </w:t>
            </w:r>
          </w:p>
        </w:tc>
        <w:tc>
          <w:tcPr>
            <w:tcW w:w="732" w:type="pct"/>
            <w:shd w:val="clear" w:color="000000" w:fill="FFFFFF"/>
            <w:vAlign w:val="center"/>
          </w:tcPr>
          <w:p w:rsidR="008468B5" w:rsidRPr="008468B5" w:rsidRDefault="008468B5" w:rsidP="00907E93">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R$ ______.</w:t>
            </w:r>
          </w:p>
        </w:tc>
        <w:tc>
          <w:tcPr>
            <w:tcW w:w="731" w:type="pct"/>
            <w:shd w:val="clear" w:color="000000" w:fill="FFFFFF"/>
            <w:vAlign w:val="center"/>
          </w:tcPr>
          <w:p w:rsidR="008468B5" w:rsidRPr="008468B5" w:rsidRDefault="008468B5" w:rsidP="00907E93">
            <w:pPr>
              <w:jc w:val="center"/>
              <w:rPr>
                <w:rFonts w:ascii="Book Antiqua" w:hAnsi="Book Antiqua" w:cs="Calibri"/>
                <w:bCs/>
                <w:color w:val="000000"/>
                <w:lang w:val="pt-BR" w:eastAsia="pt-BR"/>
              </w:rPr>
            </w:pPr>
            <w:r w:rsidRPr="008468B5">
              <w:rPr>
                <w:rFonts w:ascii="Book Antiqua" w:hAnsi="Book Antiqua" w:cs="Calibri"/>
                <w:bCs/>
                <w:color w:val="000000"/>
                <w:lang w:val="pt-BR" w:eastAsia="pt-BR"/>
              </w:rPr>
              <w:t>Marca: ______.</w:t>
            </w:r>
          </w:p>
        </w:tc>
      </w:tr>
    </w:tbl>
    <w:p w:rsidR="008468B5" w:rsidRDefault="008468B5" w:rsidP="00CF4C72">
      <w:pPr>
        <w:pStyle w:val="Normal0"/>
        <w:rPr>
          <w:rFonts w:ascii="Book Antiqua" w:eastAsia="Times New Roman" w:hAnsi="Book Antiqua"/>
          <w:color w:val="000000"/>
          <w:sz w:val="20"/>
        </w:rPr>
      </w:pPr>
    </w:p>
    <w:p w:rsidR="008468B5" w:rsidRPr="000F1A39" w:rsidRDefault="008468B5" w:rsidP="00CF4C72">
      <w:pPr>
        <w:pStyle w:val="Normal0"/>
        <w:rPr>
          <w:rFonts w:ascii="Book Antiqua" w:eastAsia="Times New Roman" w:hAnsi="Book Antiqua"/>
          <w:color w:val="000000"/>
          <w:sz w:val="20"/>
        </w:rPr>
      </w:pPr>
    </w:p>
    <w:p w:rsidR="00DE1BFA" w:rsidRPr="000F1A39" w:rsidRDefault="00DE1BFA" w:rsidP="00CF4C72">
      <w:pPr>
        <w:pStyle w:val="Normal0"/>
        <w:rPr>
          <w:rFonts w:ascii="Book Antiqua" w:eastAsia="Times New Roman" w:hAnsi="Book Antiqua"/>
          <w:color w:val="000000"/>
          <w:sz w:val="20"/>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A67B76" w:rsidRDefault="00A67B76" w:rsidP="00CF4C72">
      <w:pPr>
        <w:pStyle w:val="Normal0"/>
        <w:tabs>
          <w:tab w:val="left" w:pos="10206"/>
        </w:tabs>
        <w:ind w:right="1"/>
        <w:rPr>
          <w:rFonts w:ascii="Book Antiqua" w:eastAsia="Book Antiqua" w:hAnsi="Book Antiqua"/>
          <w:b/>
          <w:color w:val="000000"/>
          <w:sz w:val="22"/>
          <w:szCs w:val="22"/>
        </w:rPr>
      </w:pPr>
    </w:p>
    <w:p w:rsidR="00DE1BFA" w:rsidRDefault="00DE1BFA" w:rsidP="00CF4C72">
      <w:pPr>
        <w:pStyle w:val="Normal0"/>
        <w:tabs>
          <w:tab w:val="left" w:pos="10206"/>
        </w:tabs>
        <w:ind w:right="1"/>
        <w:rPr>
          <w:rFonts w:ascii="Book Antiqua" w:eastAsia="Book Antiqua" w:hAnsi="Book Antiqua"/>
          <w:b/>
          <w:color w:val="000000"/>
          <w:sz w:val="22"/>
          <w:szCs w:val="22"/>
        </w:rPr>
      </w:pPr>
    </w:p>
    <w:p w:rsidR="009807DC" w:rsidRDefault="009807DC" w:rsidP="00CF4C72">
      <w:pPr>
        <w:pStyle w:val="Normal0"/>
        <w:tabs>
          <w:tab w:val="left" w:pos="10206"/>
        </w:tabs>
        <w:ind w:right="1"/>
        <w:rPr>
          <w:rFonts w:ascii="Book Antiqua" w:eastAsia="Book Antiqua" w:hAnsi="Book Antiqua"/>
          <w:b/>
          <w:color w:val="000000"/>
          <w:sz w:val="22"/>
          <w:szCs w:val="22"/>
        </w:rPr>
      </w:pPr>
    </w:p>
    <w:p w:rsidR="009807DC" w:rsidRDefault="009807DC"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996259" w:rsidRDefault="00996259" w:rsidP="00701721">
      <w:pPr>
        <w:pStyle w:val="Normal0"/>
        <w:tabs>
          <w:tab w:val="left" w:pos="10206"/>
        </w:tabs>
        <w:ind w:right="336"/>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p w:rsidR="008468B5" w:rsidRDefault="008468B5"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Default="00701721" w:rsidP="00CF4C72">
      <w:pPr>
        <w:pStyle w:val="Normal0"/>
        <w:tabs>
          <w:tab w:val="left" w:pos="10206"/>
        </w:tabs>
        <w:ind w:right="336"/>
        <w:jc w:val="both"/>
        <w:rPr>
          <w:rFonts w:ascii="Book Antiqua" w:eastAsia="Book Antiqua" w:hAnsi="Book Antiqua"/>
          <w:color w:val="000000"/>
          <w:sz w:val="16"/>
          <w:szCs w:val="16"/>
        </w:rPr>
      </w:pPr>
    </w:p>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AD4520">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943781">
        <w:rPr>
          <w:rFonts w:ascii="Book Antiqua" w:hAnsi="Book Antiqua"/>
          <w:sz w:val="22"/>
          <w:szCs w:val="22"/>
          <w:lang w:val="pt-BR"/>
        </w:rPr>
        <w:t>103/2021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907E93" w:rsidRPr="007974C6">
        <w:rPr>
          <w:rFonts w:ascii="Book Antiqua" w:hAnsi="Book Antiqua"/>
          <w:bCs/>
          <w:i/>
          <w:color w:val="000000"/>
          <w:sz w:val="22"/>
          <w:szCs w:val="22"/>
        </w:rPr>
        <w:t>Registro de Preços para futuras aquisições de</w:t>
      </w:r>
      <w:r w:rsidR="00907E93" w:rsidRPr="00310CAE">
        <w:rPr>
          <w:rFonts w:ascii="Book Antiqua" w:hAnsi="Book Antiqua"/>
          <w:bCs/>
          <w:color w:val="000000"/>
          <w:sz w:val="22"/>
          <w:szCs w:val="22"/>
        </w:rPr>
        <w:t xml:space="preserve"> </w:t>
      </w:r>
      <w:r w:rsidR="00907E93" w:rsidRPr="00310CAE">
        <w:rPr>
          <w:rFonts w:ascii="Book Antiqua" w:hAnsi="Book Antiqua"/>
          <w:bCs/>
          <w:i/>
          <w:color w:val="000000"/>
          <w:sz w:val="22"/>
          <w:szCs w:val="22"/>
        </w:rPr>
        <w:t>Gás de Cozinha, com Entrega</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943781">
        <w:rPr>
          <w:rFonts w:ascii="Book Antiqua" w:hAnsi="Book Antiqua"/>
          <w:sz w:val="22"/>
          <w:szCs w:val="22"/>
          <w:lang w:val="pt-BR"/>
        </w:rPr>
        <w:t>103/2021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1E5CAF">
        <w:rPr>
          <w:rFonts w:ascii="Book Antiqua" w:hAnsi="Book Antiqua"/>
          <w:sz w:val="22"/>
          <w:szCs w:val="22"/>
        </w:rPr>
        <w:t>produtos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943781">
        <w:rPr>
          <w:rFonts w:ascii="Book Antiqua" w:hAnsi="Book Antiqua"/>
          <w:sz w:val="22"/>
          <w:szCs w:val="22"/>
          <w:lang w:val="pt-BR"/>
        </w:rPr>
        <w:t>103/2021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AD4520" w:rsidRDefault="00AD4520" w:rsidP="00C10F12">
      <w:pPr>
        <w:jc w:val="both"/>
        <w:rPr>
          <w:rFonts w:ascii="Book Antiqua" w:hAnsi="Book Antiqua"/>
          <w:b/>
          <w:color w:val="000000" w:themeColor="text1"/>
          <w:sz w:val="22"/>
          <w:szCs w:val="22"/>
          <w:lang w:val="pt-BR"/>
        </w:rPr>
      </w:pPr>
    </w:p>
    <w:p w:rsidR="00C6279E" w:rsidRPr="002F751C"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lastRenderedPageBreak/>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575AD3" w:rsidRPr="00195D34"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575AD3" w:rsidRDefault="00575AD3" w:rsidP="00575AD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w:t>
      </w:r>
      <w:r>
        <w:rPr>
          <w:rFonts w:ascii="Book Antiqua" w:eastAsia="Book Antiqua" w:hAnsi="Book Antiqua"/>
          <w:sz w:val="22"/>
          <w:szCs w:val="22"/>
          <w:shd w:val="clear" w:color="auto" w:fill="FFFFFF"/>
        </w:rPr>
        <w:t xml:space="preserve">e, nas condições estipuladas no </w:t>
      </w:r>
      <w:r w:rsidRPr="00195D34">
        <w:rPr>
          <w:rFonts w:ascii="Book Antiqua" w:eastAsia="Book Antiqua" w:hAnsi="Book Antiqua"/>
          <w:sz w:val="22"/>
          <w:szCs w:val="22"/>
          <w:shd w:val="clear" w:color="auto" w:fill="FFFFFF"/>
        </w:rPr>
        <w:t>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575AD3" w:rsidRPr="005E69E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75AD3" w:rsidRPr="00754D3D" w:rsidRDefault="00575AD3" w:rsidP="00575AD3">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575AD3" w:rsidRPr="00754D3D" w:rsidRDefault="00575AD3" w:rsidP="00575AD3">
      <w:pPr>
        <w:jc w:val="both"/>
        <w:rPr>
          <w:rFonts w:ascii="Book Antiqua" w:hAnsi="Book Antiqua" w:cs="Book Antiqua"/>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CORPO DE BOMBEIRO MILITAR DE GASPAR – Avenida Olga Wehmuth, nº 75, Sete de Setembro, Gaspar/SC (horário de expediente: 13h00min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SECRETARIA MUNICIPAL DE SAÚDE - Avenida Olga Wehmuth, nº 151, Sete de Setembro, Gaspar/SC (horário de expediente: 07h30min às 12h00min e das 13h30min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nº 133, Centro, Gaspar/SC (horário de expediente: 08h00min às 12h00min e das 13h00min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575AD3" w:rsidRPr="00022086" w:rsidRDefault="00575AD3" w:rsidP="00575AD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w:t>
      </w:r>
      <w:r w:rsidRPr="00022086">
        <w:rPr>
          <w:rFonts w:ascii="Book Antiqua" w:eastAsia="Book Antiqua" w:hAnsi="Book Antiqua"/>
          <w:sz w:val="22"/>
          <w:szCs w:val="22"/>
        </w:rPr>
        <w:lastRenderedPageBreak/>
        <w:t>às quantias solicitadas, que será submetida à aprovação do órgão responsável pelo recebimento.</w:t>
      </w:r>
    </w:p>
    <w:p w:rsidR="00575AD3" w:rsidRPr="00022086" w:rsidRDefault="00575AD3" w:rsidP="00575AD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575AD3" w:rsidRPr="00022086" w:rsidRDefault="00575AD3" w:rsidP="00575AD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w:t>
      </w:r>
      <w:r>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575AD3" w:rsidRPr="00022086" w:rsidRDefault="00575AD3" w:rsidP="00575AD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575AD3" w:rsidRPr="00022086" w:rsidRDefault="00575AD3" w:rsidP="00575AD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575AD3" w:rsidRPr="00195D34" w:rsidRDefault="00575AD3" w:rsidP="00575AD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575AD3" w:rsidRPr="00195D34"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575AD3" w:rsidRPr="00D91829"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Pr="00D91829">
        <w:rPr>
          <w:rFonts w:ascii="Book Antiqua" w:hAnsi="Book Antiqua"/>
          <w:b/>
          <w:sz w:val="22"/>
          <w:szCs w:val="22"/>
          <w:lang w:val="pt-BR"/>
        </w:rPr>
        <w:t>. DA FORMA DE PAGAMENTO E DA DOTAÇÃO ORÇAMENTÁRIA</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75AD3" w:rsidRPr="00430317" w:rsidRDefault="00575AD3" w:rsidP="00575AD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75AD3" w:rsidRDefault="00575AD3" w:rsidP="00575A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75AD3" w:rsidRDefault="00575AD3" w:rsidP="00575AD3">
      <w:pPr>
        <w:jc w:val="right"/>
        <w:rPr>
          <w:rFonts w:ascii="Book Antiqua" w:hAnsi="Book Antiqua"/>
          <w:i/>
          <w:sz w:val="22"/>
          <w:szCs w:val="22"/>
          <w:lang w:val="pt-BR"/>
        </w:rPr>
      </w:pPr>
      <w:r w:rsidRPr="00943781">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575AD3" w:rsidRPr="00586619" w:rsidRDefault="00575AD3" w:rsidP="00575AD3">
      <w:pPr>
        <w:jc w:val="right"/>
        <w:rPr>
          <w:rFonts w:ascii="Book Antiqua" w:hAnsi="Book Antiqua"/>
          <w:b/>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sidRPr="00943781">
        <w:rPr>
          <w:rFonts w:ascii="Book Antiqua" w:hAnsi="Book Antiqua"/>
          <w:i/>
          <w:sz w:val="22"/>
          <w:szCs w:val="22"/>
          <w:lang w:val="pt-BR"/>
        </w:rPr>
        <w:t>Superint</w:t>
      </w:r>
      <w:r>
        <w:rPr>
          <w:rFonts w:ascii="Book Antiqua" w:hAnsi="Book Antiqua"/>
          <w:i/>
          <w:sz w:val="22"/>
          <w:szCs w:val="22"/>
          <w:lang w:val="pt-BR"/>
        </w:rPr>
        <w:t>endência de Trânsito (DITRAN)</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Pr>
          <w:rFonts w:ascii="Book Antiqua" w:hAnsi="Book Antiqua"/>
          <w:i/>
          <w:sz w:val="22"/>
          <w:szCs w:val="22"/>
          <w:lang w:val="pt-BR"/>
        </w:rPr>
        <w:t>Polícia Militar</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Pr>
          <w:rFonts w:ascii="Book Antiqua" w:hAnsi="Book Antiqua"/>
          <w:i/>
          <w:sz w:val="22"/>
          <w:szCs w:val="22"/>
          <w:lang w:val="pt-BR"/>
        </w:rPr>
        <w:t>Delegacia de Polícia Civil</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Pr>
          <w:rFonts w:ascii="Book Antiqua" w:hAnsi="Book Antiqua"/>
          <w:i/>
          <w:sz w:val="22"/>
          <w:szCs w:val="22"/>
          <w:lang w:val="pt-BR"/>
        </w:rPr>
        <w:t>Corpo de Bombeiros Militar</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Pr>
          <w:rFonts w:ascii="Book Antiqua" w:hAnsi="Book Antiqua"/>
          <w:i/>
          <w:sz w:val="22"/>
          <w:szCs w:val="22"/>
          <w:lang w:val="pt-BR"/>
        </w:rPr>
        <w:t>Secretaria Municipal de Saúde</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sidRPr="00943781">
        <w:rPr>
          <w:rFonts w:ascii="Book Antiqua" w:hAnsi="Book Antiqua"/>
          <w:i/>
          <w:sz w:val="22"/>
          <w:szCs w:val="22"/>
          <w:lang w:val="pt-BR"/>
        </w:rPr>
        <w:t>Secretaria M</w:t>
      </w:r>
      <w:r>
        <w:rPr>
          <w:rFonts w:ascii="Book Antiqua" w:hAnsi="Book Antiqua"/>
          <w:i/>
          <w:sz w:val="22"/>
          <w:szCs w:val="22"/>
          <w:lang w:val="pt-BR"/>
        </w:rPr>
        <w:t>unicipal de Assistência Social</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sidRPr="00943781">
        <w:rPr>
          <w:rFonts w:ascii="Book Antiqua" w:hAnsi="Book Antiqua"/>
          <w:i/>
          <w:sz w:val="22"/>
          <w:szCs w:val="22"/>
          <w:lang w:val="pt-BR"/>
        </w:rPr>
        <w:t>Secretaria Municipa</w:t>
      </w:r>
      <w:r>
        <w:rPr>
          <w:rFonts w:ascii="Book Antiqua" w:hAnsi="Book Antiqua"/>
          <w:i/>
          <w:sz w:val="22"/>
          <w:szCs w:val="22"/>
          <w:lang w:val="pt-BR"/>
        </w:rPr>
        <w:t>l de Agricultura e Aquicultura</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575AD3" w:rsidRDefault="00575AD3" w:rsidP="00575AD3">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575AD3" w:rsidRDefault="00575AD3" w:rsidP="00575AD3">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575AD3" w:rsidRDefault="00575AD3" w:rsidP="00575AD3">
      <w:pPr>
        <w:jc w:val="right"/>
        <w:rPr>
          <w:rFonts w:ascii="Book Antiqua" w:hAnsi="Book Antiqua"/>
          <w:b/>
          <w:sz w:val="22"/>
          <w:szCs w:val="22"/>
          <w:lang w:val="pt-BR"/>
        </w:rPr>
      </w:pPr>
      <w:r w:rsidRPr="00586619">
        <w:rPr>
          <w:rFonts w:ascii="Book Antiqua" w:hAnsi="Book Antiqua"/>
          <w:b/>
          <w:i/>
          <w:sz w:val="22"/>
          <w:szCs w:val="22"/>
          <w:lang w:val="pt-BR"/>
        </w:rPr>
        <w:lastRenderedPageBreak/>
        <w:t>Exercício 2021;</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5A3F46" w:rsidRPr="0053095D" w:rsidRDefault="005A3F46" w:rsidP="005A3F46">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4C2376">
        <w:rPr>
          <w:rFonts w:ascii="Book Antiqua" w:hAnsi="Book Antiqua" w:cs="Book Antiqua"/>
          <w:sz w:val="22"/>
          <w:szCs w:val="22"/>
        </w:rPr>
        <w:t>24</w:t>
      </w:r>
      <w:r w:rsidRPr="0053095D">
        <w:rPr>
          <w:rFonts w:ascii="Book Antiqua" w:hAnsi="Book Antiqua" w:cs="Book Antiqua"/>
          <w:sz w:val="22"/>
          <w:szCs w:val="22"/>
        </w:rPr>
        <w:t xml:space="preserve"> (</w:t>
      </w:r>
      <w:r w:rsidR="004C2376">
        <w:rPr>
          <w:rFonts w:ascii="Book Antiqua" w:hAnsi="Book Antiqua" w:cs="Book Antiqua"/>
          <w:sz w:val="22"/>
          <w:szCs w:val="22"/>
        </w:rPr>
        <w:t>vinte e quatro</w:t>
      </w:r>
      <w:r w:rsidRPr="0053095D">
        <w:rPr>
          <w:rFonts w:ascii="Book Antiqua" w:hAnsi="Book Antiqua" w:cs="Book Antiqua"/>
          <w:sz w:val="22"/>
          <w:szCs w:val="22"/>
        </w:rPr>
        <w:t xml:space="preserve">) </w:t>
      </w:r>
      <w:r w:rsidR="004C2376">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Pr="0053095D">
        <w:rPr>
          <w:rFonts w:ascii="Book Antiqua" w:hAnsi="Book Antiqua" w:cs="Book Antiqua"/>
          <w:bCs/>
          <w:sz w:val="22"/>
          <w:szCs w:val="22"/>
        </w:rPr>
        <w:lastRenderedPageBreak/>
        <w:t>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Contrato, sem prévia e expressa anuência da CONTRATANTE.</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 xml:space="preserve">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r w:rsidR="005A3F46">
        <w:rPr>
          <w:rFonts w:ascii="Book Antiqua" w:hAnsi="Book Antiqua" w:cs="Book Antiqua"/>
          <w:bCs/>
          <w:sz w:val="22"/>
          <w:szCs w:val="22"/>
        </w:rPr>
        <w:t xml:space="preserve"> </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lastRenderedPageBreak/>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w:t>
      </w:r>
      <w:r w:rsidRPr="00914E8A">
        <w:rPr>
          <w:rFonts w:ascii="Book Antiqua" w:hAnsi="Book Antiqua" w:cs="Book Antiqua"/>
          <w:sz w:val="22"/>
          <w:szCs w:val="22"/>
        </w:rPr>
        <w:lastRenderedPageBreak/>
        <w:t>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C5760D" w:rsidRDefault="00C5760D"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7F4A13">
        <w:rPr>
          <w:rFonts w:ascii="Book Antiqua" w:hAnsi="Book Antiqua"/>
          <w:sz w:val="22"/>
          <w:lang w:val="pt-BR"/>
        </w:rPr>
        <w:t>2021</w:t>
      </w:r>
    </w:p>
    <w:p w:rsidR="00D057D0" w:rsidRPr="00C052FB"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C052FB">
        <w:rPr>
          <w:rFonts w:ascii="Book Antiqua" w:hAnsi="Book Antiqua"/>
          <w:b/>
          <w:sz w:val="22"/>
          <w:szCs w:val="22"/>
          <w:lang w:val="pt-BR"/>
        </w:rPr>
        <w:t xml:space="preserve">CONTRATO DE </w:t>
      </w:r>
      <w:r w:rsidR="00770BD2" w:rsidRPr="00C052FB">
        <w:rPr>
          <w:rFonts w:ascii="Book Antiqua" w:eastAsia="Book Antiqua" w:hAnsi="Book Antiqua"/>
          <w:b/>
          <w:sz w:val="22"/>
          <w:szCs w:val="22"/>
          <w:lang w:val="pt-BR"/>
        </w:rPr>
        <w:t xml:space="preserve">FORNECIMENTO </w:t>
      </w:r>
      <w:r w:rsidR="000250FB" w:rsidRPr="00C052FB">
        <w:rPr>
          <w:rFonts w:ascii="Book Antiqua" w:eastAsia="Book Antiqua" w:hAnsi="Book Antiqua"/>
          <w:b/>
          <w:sz w:val="22"/>
          <w:szCs w:val="22"/>
          <w:lang w:val="pt-BR"/>
        </w:rPr>
        <w:t>D</w:t>
      </w:r>
      <w:r w:rsidR="00770BD2" w:rsidRPr="00C052FB">
        <w:rPr>
          <w:rFonts w:ascii="Book Antiqua" w:eastAsia="Book Antiqua" w:hAnsi="Book Antiqua"/>
          <w:b/>
          <w:sz w:val="22"/>
          <w:szCs w:val="22"/>
          <w:lang w:val="pt-BR"/>
        </w:rPr>
        <w:t xml:space="preserve">E </w:t>
      </w:r>
      <w:r w:rsidR="00C052FB" w:rsidRPr="00C052FB">
        <w:rPr>
          <w:rFonts w:ascii="Book Antiqua" w:hAnsi="Book Antiqua"/>
          <w:b/>
          <w:bCs/>
          <w:color w:val="000000" w:themeColor="text1"/>
          <w:sz w:val="22"/>
          <w:szCs w:val="22"/>
        </w:rPr>
        <w:t>GÁS DE COZINHA, COM ENTREGA</w:t>
      </w:r>
      <w:r w:rsidR="00D057D0" w:rsidRPr="00C052FB">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7450D4" w:rsidRDefault="000C6C7C" w:rsidP="002F07F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3E06DD">
        <w:rPr>
          <w:rFonts w:ascii="Book Antiqua" w:hAnsi="Book Antiqua" w:cs="Book Antiqua"/>
          <w:bCs/>
          <w:sz w:val="22"/>
          <w:szCs w:val="22"/>
        </w:rPr>
        <w:t xml:space="preserve">O </w:t>
      </w:r>
      <w:r w:rsidRPr="003E06DD">
        <w:rPr>
          <w:rFonts w:ascii="Book Antiqua" w:hAnsi="Book Antiqua" w:cs="Book Antiqua"/>
          <w:b/>
          <w:bCs/>
          <w:sz w:val="22"/>
          <w:szCs w:val="22"/>
        </w:rPr>
        <w:t>MUNICÍPIO DE GASPAR</w:t>
      </w:r>
      <w:r w:rsidRPr="003E06DD">
        <w:rPr>
          <w:rFonts w:ascii="Book Antiqua" w:hAnsi="Book Antiqua" w:cs="Book Antiqua"/>
          <w:sz w:val="22"/>
          <w:szCs w:val="22"/>
        </w:rPr>
        <w:t>, Estado de Santa Catarina, com sede na Rua Coronel Aristiliano Ramos, nº 435 - Praça Getúlio Vargas - Centro, inscrito no CNPJ sob n</w:t>
      </w:r>
      <w:r w:rsidR="007450D4" w:rsidRPr="003E06DD">
        <w:rPr>
          <w:rFonts w:ascii="Book Antiqua" w:hAnsi="Book Antiqua" w:cs="Book Antiqua"/>
          <w:sz w:val="22"/>
          <w:szCs w:val="22"/>
        </w:rPr>
        <w:t xml:space="preserve">º 83.102.244/0001-02, através </w:t>
      </w:r>
      <w:r w:rsidR="00084C8E">
        <w:rPr>
          <w:rFonts w:ascii="Book Antiqua" w:hAnsi="Book Antiqua" w:cs="Book Antiqua"/>
          <w:sz w:val="22"/>
          <w:szCs w:val="22"/>
        </w:rPr>
        <w:t>da</w:t>
      </w:r>
      <w:r w:rsidR="002F07F9">
        <w:rPr>
          <w:rFonts w:ascii="Book Antiqua" w:hAnsi="Book Antiqua" w:cs="Book Antiqua"/>
          <w:sz w:val="22"/>
          <w:szCs w:val="22"/>
        </w:rPr>
        <w:t xml:space="preserve"> </w:t>
      </w:r>
      <w:r w:rsidR="002F07F9" w:rsidRPr="008C753A">
        <w:rPr>
          <w:rFonts w:ascii="Book Antiqua" w:hAnsi="Book Antiqua" w:cs="Book Antiqua"/>
          <w:sz w:val="22"/>
          <w:szCs w:val="22"/>
        </w:rPr>
        <w:t xml:space="preserve">SECRETARIA MUNICIPAL DA FAZENDA E GESTÃO ADMINISTRATIVA, com sede na Rua São Pedro, nº 128 – Edifício Edson Elias Wieser (2º andar), Bairro Centro, Gaspar/SC, CEP </w:t>
      </w:r>
      <w:r w:rsidR="002F07F9" w:rsidRPr="008C753A">
        <w:rPr>
          <w:rFonts w:ascii="Book Antiqua" w:hAnsi="Book Antiqua"/>
          <w:sz w:val="22"/>
          <w:szCs w:val="22"/>
        </w:rPr>
        <w:t xml:space="preserve">89.110-082, </w:t>
      </w:r>
      <w:r w:rsidR="002F07F9" w:rsidRPr="008C753A">
        <w:rPr>
          <w:rFonts w:ascii="Book Antiqua" w:hAnsi="Book Antiqua" w:cs="Book Antiqua"/>
          <w:sz w:val="22"/>
          <w:szCs w:val="22"/>
        </w:rPr>
        <w:t>inscrita no CNPJ sob nº 83.102.244/0001-02, neste ato representada</w:t>
      </w:r>
      <w:r w:rsidR="002F07F9" w:rsidRPr="003E06DD">
        <w:rPr>
          <w:rFonts w:ascii="Book Antiqua" w:hAnsi="Book Antiqua" w:cs="Book Antiqua"/>
          <w:sz w:val="22"/>
          <w:szCs w:val="22"/>
        </w:rPr>
        <w:t xml:space="preserve"> pelo Secretário Municipal da Fazenda e Gestão Administrativa Senhor </w:t>
      </w:r>
      <w:r w:rsidR="002F07F9" w:rsidRPr="003E06DD">
        <w:rPr>
          <w:rFonts w:ascii="Book Antiqua" w:eastAsia="Courier New" w:hAnsi="Book Antiqua" w:cs="Book Antiqua"/>
          <w:color w:val="000000" w:themeColor="text1"/>
          <w:sz w:val="22"/>
          <w:szCs w:val="22"/>
        </w:rPr>
        <w:t>Jorge Luiz Prucinio Pereira</w:t>
      </w:r>
      <w:r w:rsidR="002F07F9" w:rsidRPr="003E06DD">
        <w:rPr>
          <w:rFonts w:ascii="Book Antiqua" w:hAnsi="Book Antiqua" w:cs="Book Antiqua"/>
          <w:sz w:val="22"/>
          <w:szCs w:val="22"/>
        </w:rPr>
        <w:t>;</w:t>
      </w:r>
      <w:r w:rsidR="002F07F9">
        <w:rPr>
          <w:rFonts w:ascii="Book Antiqua" w:hAnsi="Book Antiqua" w:cs="Book Antiqua"/>
          <w:sz w:val="22"/>
          <w:szCs w:val="22"/>
        </w:rPr>
        <w:t xml:space="preserve"> </w:t>
      </w:r>
      <w:r w:rsidR="002F07F9" w:rsidRPr="003E06DD">
        <w:rPr>
          <w:rFonts w:ascii="Book Antiqua" w:hAnsi="Book Antiqua" w:cs="Book Antiqua"/>
          <w:sz w:val="22"/>
          <w:szCs w:val="22"/>
        </w:rPr>
        <w:t xml:space="preserve">SECRETARIA MUNICIPAL DE OBRAS E SERVIÇOS URBANOS, com sede na Avenida Frei Godofredo, nº 1.635, Bairro Santa Terezinha, Gaspar/SC, CEP </w:t>
      </w:r>
      <w:r w:rsidR="002F07F9" w:rsidRPr="003E06DD">
        <w:rPr>
          <w:rFonts w:ascii="Book Antiqua" w:hAnsi="Book Antiqua"/>
          <w:sz w:val="22"/>
          <w:szCs w:val="22"/>
        </w:rPr>
        <w:t xml:space="preserve">89.114-310, </w:t>
      </w:r>
      <w:r w:rsidR="002F07F9" w:rsidRPr="003E06DD">
        <w:rPr>
          <w:rFonts w:ascii="Book Antiqua" w:hAnsi="Book Antiqua" w:cs="Book Antiqua"/>
          <w:sz w:val="22"/>
          <w:szCs w:val="22"/>
        </w:rPr>
        <w:t>inscrita no CNPJ sob nº 83.102.244/0001-02, neste ato representada pelo Secretário Municipal de Obras e Serviços Urbanos Senhor Luis Carlos Spengler Filho;</w:t>
      </w:r>
      <w:r w:rsidR="002F07F9">
        <w:rPr>
          <w:rFonts w:ascii="Book Antiqua" w:hAnsi="Book Antiqua" w:cs="Book Antiqua"/>
          <w:sz w:val="22"/>
          <w:szCs w:val="22"/>
        </w:rPr>
        <w:t xml:space="preserve"> </w:t>
      </w:r>
      <w:r w:rsidR="002F07F9" w:rsidRPr="003E06DD">
        <w:rPr>
          <w:rFonts w:ascii="Book Antiqua" w:hAnsi="Book Antiqua" w:cs="Book Antiqua"/>
          <w:sz w:val="22"/>
          <w:szCs w:val="22"/>
        </w:rPr>
        <w:t xml:space="preserve">SECRETARIA MUNICIPAL DE SAÚDE, com sede na Avenida Olga Wehmuth, nº 151 – Policlínica Municipal Dr. Valmor Bedushi, Bairro Sete de Setembro, Gaspar/SC, CEP </w:t>
      </w:r>
      <w:r w:rsidR="002F07F9" w:rsidRPr="003E06DD">
        <w:rPr>
          <w:rFonts w:ascii="Book Antiqua" w:hAnsi="Book Antiqua"/>
          <w:sz w:val="22"/>
          <w:szCs w:val="22"/>
        </w:rPr>
        <w:t xml:space="preserve">89.114-736, </w:t>
      </w:r>
      <w:r w:rsidR="002F07F9" w:rsidRPr="003E06DD">
        <w:rPr>
          <w:rFonts w:ascii="Book Antiqua" w:hAnsi="Book Antiqua" w:cs="Book Antiqua"/>
          <w:sz w:val="22"/>
          <w:szCs w:val="22"/>
        </w:rPr>
        <w:t>inscrita no CNPJ sob nº 11.436.906/0001-70, neste ato representada pela Secretária Municipal de Saúde Senhora Silvania Janoelo dos Santos;</w:t>
      </w:r>
      <w:r w:rsidR="002F07F9">
        <w:rPr>
          <w:rFonts w:ascii="Book Antiqua" w:hAnsi="Book Antiqua" w:cs="Book Antiqua"/>
          <w:sz w:val="22"/>
          <w:szCs w:val="22"/>
        </w:rPr>
        <w:t xml:space="preserve"> </w:t>
      </w:r>
      <w:r w:rsidR="002F07F9" w:rsidRPr="003E06DD">
        <w:rPr>
          <w:rFonts w:ascii="Book Antiqua" w:hAnsi="Book Antiqua" w:cs="Book Antiqua"/>
          <w:sz w:val="22"/>
          <w:szCs w:val="22"/>
        </w:rPr>
        <w:t xml:space="preserve">SECRETARIA MUNICIPAL DE ASSISTÊNCIA SOCIAL, com sede na Avenida das Comunidades, nº 133, Bairro Centro, Gaspar/SC, CEP </w:t>
      </w:r>
      <w:r w:rsidR="002F07F9" w:rsidRPr="003E06DD">
        <w:rPr>
          <w:rFonts w:ascii="Book Antiqua" w:hAnsi="Book Antiqua"/>
          <w:sz w:val="22"/>
          <w:szCs w:val="22"/>
        </w:rPr>
        <w:t xml:space="preserve">89.110-085, </w:t>
      </w:r>
      <w:r w:rsidR="002F07F9" w:rsidRPr="003E06DD">
        <w:rPr>
          <w:rFonts w:ascii="Book Antiqua" w:hAnsi="Book Antiqua" w:cs="Book Antiqua"/>
          <w:sz w:val="22"/>
          <w:szCs w:val="22"/>
        </w:rPr>
        <w:t>inscrita no CNPJ sob nº 83.102.244/0001-02, neste ato representada pela Secretária Municipal de Assistência Social Senhor Salésio Antônio da Conceição;</w:t>
      </w:r>
      <w:r w:rsidR="002F07F9">
        <w:rPr>
          <w:rFonts w:ascii="Book Antiqua" w:hAnsi="Book Antiqua" w:cs="Book Antiqua"/>
          <w:sz w:val="22"/>
          <w:szCs w:val="22"/>
        </w:rPr>
        <w:t xml:space="preserve"> </w:t>
      </w:r>
      <w:r w:rsidR="002F07F9" w:rsidRPr="003E06DD">
        <w:rPr>
          <w:rFonts w:ascii="Book Antiqua" w:hAnsi="Book Antiqua" w:cs="Book Antiqua"/>
          <w:sz w:val="22"/>
          <w:szCs w:val="22"/>
        </w:rPr>
        <w:t xml:space="preserve">SECRETARIA MUNICIPAL DE AGRICULTURA E AQUICULTURA, com sede na Avenida Frei Godofredo, nº 1.635, Bairro Santa Terezinha, Gaspar/SC, CEP </w:t>
      </w:r>
      <w:r w:rsidR="002F07F9" w:rsidRPr="003E06DD">
        <w:rPr>
          <w:rFonts w:ascii="Book Antiqua" w:hAnsi="Book Antiqua"/>
          <w:sz w:val="22"/>
          <w:szCs w:val="22"/>
        </w:rPr>
        <w:t xml:space="preserve">89.114-310, </w:t>
      </w:r>
      <w:r w:rsidR="002F07F9" w:rsidRPr="003E06DD">
        <w:rPr>
          <w:rFonts w:ascii="Book Antiqua" w:hAnsi="Book Antiqua" w:cs="Book Antiqua"/>
          <w:sz w:val="22"/>
          <w:szCs w:val="22"/>
        </w:rPr>
        <w:t>inscrita no CNPJ sob nº 83.102.244/0001-02, neste ato representada pelo Secretário Municipal de Agricultura e Aquicultura Senhor André Pasqual Waltrick;</w:t>
      </w:r>
      <w:r w:rsidR="002F07F9">
        <w:rPr>
          <w:rFonts w:ascii="Book Antiqua" w:hAnsi="Book Antiqua" w:cs="Book Antiqua"/>
          <w:sz w:val="22"/>
          <w:szCs w:val="22"/>
        </w:rPr>
        <w:t xml:space="preserve"> </w:t>
      </w:r>
      <w:r w:rsidR="002F07F9" w:rsidRPr="003E06DD">
        <w:rPr>
          <w:rFonts w:ascii="Book Antiqua" w:hAnsi="Book Antiqua" w:cs="Book Antiqua"/>
          <w:sz w:val="22"/>
          <w:szCs w:val="22"/>
        </w:rPr>
        <w:t xml:space="preserve">FUNDAÇÃO MUNICIPAL DE ESPORTES E LAZER, com sede na Rua Itajaí, nº 2.300, Poço Grande, Gaspar/SC, CEP </w:t>
      </w:r>
      <w:r w:rsidR="002F07F9" w:rsidRPr="003E06DD">
        <w:rPr>
          <w:rFonts w:ascii="Book Antiqua" w:hAnsi="Book Antiqua"/>
          <w:sz w:val="22"/>
          <w:szCs w:val="22"/>
        </w:rPr>
        <w:t xml:space="preserve">89.115-040, </w:t>
      </w:r>
      <w:r w:rsidR="002F07F9" w:rsidRPr="003E06DD">
        <w:rPr>
          <w:rFonts w:ascii="Book Antiqua" w:hAnsi="Book Antiqua" w:cs="Book Antiqua"/>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002F07F9" w:rsidRPr="003E06DD">
        <w:rPr>
          <w:rFonts w:ascii="Book Antiqua" w:hAnsi="Book Antiqua"/>
          <w:sz w:val="22"/>
          <w:szCs w:val="22"/>
        </w:rPr>
        <w:t xml:space="preserve">89.114-320, </w:t>
      </w:r>
      <w:r w:rsidR="002F07F9" w:rsidRPr="003E06DD">
        <w:rPr>
          <w:rFonts w:ascii="Book Antiqua" w:hAnsi="Book Antiqua" w:cs="Book Antiqua"/>
          <w:sz w:val="22"/>
          <w:szCs w:val="22"/>
        </w:rPr>
        <w:t>inscrito no CNPJ sob nº 82.636.028/0001-84, neste ato representada pelo Diretor-Presidente do Serviço Autônomo Municipal de Água e Esgoto Senhor Cleverton João Batista</w:t>
      </w:r>
      <w:r w:rsidR="002F07F9">
        <w:rPr>
          <w:rFonts w:ascii="Book Antiqua" w:hAnsi="Book Antiqua" w:cs="Book Antiqua"/>
          <w:sz w:val="22"/>
          <w:szCs w:val="22"/>
        </w:rPr>
        <w:t xml:space="preserve">, </w:t>
      </w:r>
      <w:r w:rsidR="00084C8E">
        <w:rPr>
          <w:rFonts w:ascii="Book Antiqua" w:hAnsi="Book Antiqua" w:cs="Book Antiqua"/>
          <w:sz w:val="22"/>
          <w:szCs w:val="22"/>
        </w:rPr>
        <w:t>que esta</w:t>
      </w:r>
      <w:r w:rsidR="002F07F9">
        <w:rPr>
          <w:rFonts w:ascii="Book Antiqua" w:hAnsi="Book Antiqua" w:cs="Book Antiqua"/>
          <w:sz w:val="22"/>
          <w:szCs w:val="22"/>
        </w:rPr>
        <w:t>s</w:t>
      </w:r>
      <w:r w:rsidRPr="003C44BC">
        <w:rPr>
          <w:rFonts w:ascii="Book Antiqua" w:hAnsi="Book Antiqua" w:cs="Book Antiqua"/>
          <w:sz w:val="22"/>
          <w:szCs w:val="22"/>
        </w:rPr>
        <w:t xml:space="preserve"> subscre</w:t>
      </w:r>
      <w:r w:rsidR="00090035">
        <w:rPr>
          <w:rFonts w:ascii="Book Antiqua" w:hAnsi="Book Antiqua" w:cs="Book Antiqua"/>
          <w:sz w:val="22"/>
          <w:szCs w:val="22"/>
        </w:rPr>
        <w:t>ve</w:t>
      </w:r>
      <w:r w:rsidR="002F07F9">
        <w:rPr>
          <w:rFonts w:ascii="Book Antiqua" w:hAnsi="Book Antiqua" w:cs="Book Antiqua"/>
          <w:sz w:val="22"/>
          <w:szCs w:val="22"/>
        </w:rPr>
        <w:t>m daqui para frente denominadas</w:t>
      </w:r>
      <w:r w:rsidRPr="003C44BC">
        <w:rPr>
          <w:rFonts w:ascii="Book Antiqua" w:hAnsi="Book Antiqua" w:cs="Book Antiqua"/>
          <w:sz w:val="22"/>
          <w:szCs w:val="22"/>
        </w:rPr>
        <w:t xml:space="preserve"> simplesmente</w:t>
      </w:r>
      <w:r w:rsidR="002F07F9">
        <w:rPr>
          <w:rFonts w:ascii="Book Antiqua" w:hAnsi="Book Antiqua" w:cs="Book Antiqua"/>
          <w:sz w:val="22"/>
          <w:szCs w:val="22"/>
        </w:rPr>
        <w:t>s</w:t>
      </w:r>
      <w:r w:rsidRPr="003C44BC">
        <w:rPr>
          <w:rFonts w:ascii="Book Antiqua" w:hAnsi="Book Antiqua" w:cs="Book Antiqua"/>
          <w:sz w:val="22"/>
          <w:szCs w:val="22"/>
        </w:rPr>
        <w:t xml:space="preserve"> CONTRATANTE</w:t>
      </w:r>
      <w:r w:rsidR="002F07F9">
        <w:rPr>
          <w:rFonts w:ascii="Book Antiqua" w:hAnsi="Book Antiqua" w:cs="Book Antiqua"/>
          <w:sz w:val="22"/>
          <w:szCs w:val="22"/>
        </w:rPr>
        <w:t>S</w:t>
      </w:r>
      <w:r w:rsidRPr="003C44BC">
        <w:rPr>
          <w:rFonts w:ascii="Book Antiqua" w:hAnsi="Book Antiqua" w:cs="Book Antiqua"/>
          <w:sz w:val="22"/>
          <w:szCs w:val="22"/>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943781">
        <w:rPr>
          <w:rFonts w:ascii="Book Antiqua" w:hAnsi="Book Antiqua" w:cs="Book Antiqua"/>
          <w:bCs/>
          <w:sz w:val="22"/>
          <w:szCs w:val="22"/>
        </w:rPr>
        <w:t>103/2021</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F128E">
        <w:rPr>
          <w:rFonts w:ascii="Book Antiqua" w:hAnsi="Book Antiqua"/>
          <w:b/>
          <w:sz w:val="22"/>
          <w:szCs w:val="22"/>
          <w:lang w:val="pt-BR"/>
        </w:rPr>
        <w:t>1.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2F07F9" w:rsidRPr="007974C6">
        <w:rPr>
          <w:rFonts w:ascii="Book Antiqua" w:hAnsi="Book Antiqua"/>
          <w:bCs/>
          <w:i/>
          <w:color w:val="000000"/>
          <w:sz w:val="22"/>
          <w:szCs w:val="22"/>
        </w:rPr>
        <w:t>Registro de Preços para futuras aquisições de</w:t>
      </w:r>
      <w:r w:rsidR="002F07F9" w:rsidRPr="00310CAE">
        <w:rPr>
          <w:rFonts w:ascii="Book Antiqua" w:hAnsi="Book Antiqua"/>
          <w:bCs/>
          <w:color w:val="000000"/>
          <w:sz w:val="22"/>
          <w:szCs w:val="22"/>
        </w:rPr>
        <w:t xml:space="preserve"> </w:t>
      </w:r>
      <w:r w:rsidR="002F07F9" w:rsidRPr="00310CAE">
        <w:rPr>
          <w:rFonts w:ascii="Book Antiqua" w:hAnsi="Book Antiqua"/>
          <w:bCs/>
          <w:i/>
          <w:color w:val="000000"/>
          <w:sz w:val="22"/>
          <w:szCs w:val="22"/>
        </w:rPr>
        <w:t>Gás de Cozinha, com Entrega</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943781">
        <w:rPr>
          <w:rFonts w:ascii="Book Antiqua" w:hAnsi="Book Antiqua"/>
          <w:sz w:val="22"/>
          <w:szCs w:val="22"/>
          <w:lang w:val="pt-BR"/>
        </w:rPr>
        <w:t>103/2021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lastRenderedPageBreak/>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943781">
        <w:rPr>
          <w:rFonts w:ascii="Book Antiqua" w:hAnsi="Book Antiqua"/>
          <w:sz w:val="22"/>
          <w:szCs w:val="22"/>
          <w:lang w:val="pt-BR"/>
        </w:rPr>
        <w:t>103/2021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0C6C7C"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45418B" w:rsidRPr="00195D34">
        <w:rPr>
          <w:rFonts w:ascii="Book Antiqua" w:eastAsia="Book Antiqua" w:hAnsi="Book Antiqua"/>
          <w:sz w:val="22"/>
          <w:szCs w:val="22"/>
          <w:shd w:val="clear" w:color="auto" w:fill="FFFFFF"/>
        </w:rPr>
        <w:t xml:space="preserve">Os </w:t>
      </w:r>
      <w:r w:rsidR="0045418B">
        <w:rPr>
          <w:rFonts w:ascii="Book Antiqua" w:eastAsia="Book Antiqua" w:hAnsi="Book Antiqua"/>
          <w:sz w:val="22"/>
          <w:szCs w:val="22"/>
          <w:shd w:val="clear" w:color="auto" w:fill="FFFFFF"/>
        </w:rPr>
        <w:t>produtos</w:t>
      </w:r>
      <w:r w:rsidR="0045418B" w:rsidRPr="00195D34">
        <w:rPr>
          <w:rFonts w:ascii="Book Antiqua" w:eastAsia="Book Antiqua" w:hAnsi="Book Antiqua"/>
          <w:sz w:val="22"/>
          <w:szCs w:val="22"/>
          <w:shd w:val="clear" w:color="auto" w:fill="FFFFFF"/>
        </w:rPr>
        <w:t xml:space="preserve"> relacionados na </w:t>
      </w:r>
      <w:r w:rsidR="0045418B" w:rsidRPr="00195D34">
        <w:rPr>
          <w:rFonts w:ascii="Book Antiqua" w:eastAsia="Book Antiqua" w:hAnsi="Book Antiqua"/>
          <w:sz w:val="22"/>
          <w:szCs w:val="22"/>
        </w:rPr>
        <w:t>Autorização de Empenho – AE</w:t>
      </w:r>
      <w:r w:rsidR="0045418B" w:rsidRPr="00195D34">
        <w:rPr>
          <w:rFonts w:ascii="Book Antiqua" w:eastAsia="Book Antiqua" w:hAnsi="Book Antiqua"/>
          <w:sz w:val="22"/>
          <w:szCs w:val="22"/>
          <w:shd w:val="clear" w:color="auto" w:fill="FFFFFF"/>
        </w:rPr>
        <w:t xml:space="preserve"> deverão ser entregues no </w:t>
      </w:r>
      <w:r w:rsidR="0045418B" w:rsidRPr="00195D34">
        <w:rPr>
          <w:rFonts w:ascii="Book Antiqua" w:eastAsia="Book Antiqua" w:hAnsi="Book Antiqua"/>
          <w:b/>
          <w:sz w:val="22"/>
          <w:szCs w:val="22"/>
          <w:shd w:val="clear" w:color="auto" w:fill="FFFFFF"/>
        </w:rPr>
        <w:t xml:space="preserve">prazo máximo de </w:t>
      </w:r>
      <w:r w:rsidR="002F07F9">
        <w:rPr>
          <w:rFonts w:ascii="Book Antiqua" w:eastAsia="Book Antiqua" w:hAnsi="Book Antiqua"/>
          <w:b/>
          <w:sz w:val="22"/>
          <w:szCs w:val="22"/>
          <w:shd w:val="clear" w:color="auto" w:fill="FFFFFF"/>
        </w:rPr>
        <w:t>02</w:t>
      </w:r>
      <w:r w:rsidR="0045418B" w:rsidRPr="00195D34">
        <w:rPr>
          <w:rFonts w:ascii="Book Antiqua" w:eastAsia="Book Antiqua" w:hAnsi="Book Antiqua"/>
          <w:b/>
          <w:sz w:val="22"/>
          <w:szCs w:val="22"/>
          <w:shd w:val="clear" w:color="auto" w:fill="FFFFFF"/>
        </w:rPr>
        <w:t xml:space="preserve"> </w:t>
      </w:r>
      <w:r w:rsidR="0045418B">
        <w:rPr>
          <w:rFonts w:ascii="Book Antiqua" w:eastAsia="Book Antiqua" w:hAnsi="Book Antiqua"/>
          <w:b/>
          <w:sz w:val="22"/>
          <w:szCs w:val="22"/>
          <w:shd w:val="clear" w:color="auto" w:fill="FFFFFF"/>
        </w:rPr>
        <w:t>(</w:t>
      </w:r>
      <w:r w:rsidR="002F07F9">
        <w:rPr>
          <w:rFonts w:ascii="Book Antiqua" w:eastAsia="Book Antiqua" w:hAnsi="Book Antiqua"/>
          <w:b/>
          <w:sz w:val="22"/>
          <w:szCs w:val="22"/>
          <w:shd w:val="clear" w:color="auto" w:fill="FFFFFF"/>
        </w:rPr>
        <w:t>dois</w:t>
      </w:r>
      <w:r w:rsidR="0045418B" w:rsidRPr="00195D34">
        <w:rPr>
          <w:rFonts w:ascii="Book Antiqua" w:eastAsia="Book Antiqua" w:hAnsi="Book Antiqua"/>
          <w:b/>
          <w:sz w:val="22"/>
          <w:szCs w:val="22"/>
          <w:shd w:val="clear" w:color="auto" w:fill="FFFFFF"/>
        </w:rPr>
        <w:t>) dias</w:t>
      </w:r>
      <w:r w:rsidR="0045418B">
        <w:rPr>
          <w:rFonts w:ascii="Book Antiqua" w:eastAsia="Book Antiqua" w:hAnsi="Book Antiqua"/>
          <w:b/>
          <w:sz w:val="22"/>
          <w:szCs w:val="22"/>
          <w:shd w:val="clear" w:color="auto" w:fill="FFFFFF"/>
        </w:rPr>
        <w:t xml:space="preserve"> úteis </w:t>
      </w:r>
      <w:r w:rsidR="0045418B" w:rsidRPr="00195D34">
        <w:rPr>
          <w:rFonts w:ascii="Book Antiqua" w:eastAsia="Book Antiqua" w:hAnsi="Book Antiqua"/>
          <w:sz w:val="22"/>
          <w:szCs w:val="22"/>
          <w:shd w:val="clear" w:color="auto" w:fill="FFFFFF"/>
        </w:rPr>
        <w:t>após a sua solicitação</w:t>
      </w:r>
      <w:r w:rsidR="0045418B" w:rsidRPr="00195D34">
        <w:rPr>
          <w:rFonts w:ascii="Book Antiqua" w:eastAsia="Book Antiqua" w:hAnsi="Book Antiqua"/>
          <w:b/>
          <w:sz w:val="22"/>
          <w:szCs w:val="22"/>
          <w:shd w:val="clear" w:color="auto" w:fill="FFFFFF"/>
        </w:rPr>
        <w:t xml:space="preserve">, </w:t>
      </w:r>
      <w:r w:rsidR="0045418B" w:rsidRPr="00195D34">
        <w:rPr>
          <w:rFonts w:ascii="Book Antiqua" w:eastAsia="Book Antiqua" w:hAnsi="Book Antiqua"/>
          <w:sz w:val="22"/>
          <w:szCs w:val="22"/>
          <w:shd w:val="clear" w:color="auto" w:fill="FFFFFF"/>
        </w:rPr>
        <w:t>em horário de expedient</w:t>
      </w:r>
      <w:r w:rsidR="0045418B">
        <w:rPr>
          <w:rFonts w:ascii="Book Antiqua" w:eastAsia="Book Antiqua" w:hAnsi="Book Antiqua"/>
          <w:sz w:val="22"/>
          <w:szCs w:val="22"/>
          <w:shd w:val="clear" w:color="auto" w:fill="FFFFFF"/>
        </w:rPr>
        <w:t xml:space="preserve">e, nas condições estipuladas no </w:t>
      </w:r>
      <w:r w:rsidR="0045418B" w:rsidRPr="00195D34">
        <w:rPr>
          <w:rFonts w:ascii="Book Antiqua" w:eastAsia="Book Antiqua" w:hAnsi="Book Antiqua"/>
          <w:sz w:val="22"/>
          <w:szCs w:val="22"/>
          <w:shd w:val="clear" w:color="auto" w:fill="FFFFFF"/>
        </w:rPr>
        <w:t>Edital e seus Anexos, no loca</w:t>
      </w:r>
      <w:r w:rsidR="0045418B">
        <w:rPr>
          <w:rFonts w:ascii="Book Antiqua" w:eastAsia="Book Antiqua" w:hAnsi="Book Antiqua"/>
          <w:sz w:val="22"/>
          <w:szCs w:val="22"/>
          <w:shd w:val="clear" w:color="auto" w:fill="FFFFFF"/>
        </w:rPr>
        <w:t>l</w:t>
      </w:r>
      <w:r w:rsidR="0045418B" w:rsidRPr="00195D34">
        <w:rPr>
          <w:rFonts w:ascii="Book Antiqua" w:eastAsia="Book Antiqua" w:hAnsi="Book Antiqua"/>
          <w:sz w:val="22"/>
          <w:szCs w:val="22"/>
          <w:shd w:val="clear" w:color="auto" w:fill="FFFFFF"/>
        </w:rPr>
        <w:t xml:space="preserve"> indicado na </w:t>
      </w:r>
      <w:r w:rsidR="0045418B" w:rsidRPr="00195D34">
        <w:rPr>
          <w:rFonts w:ascii="Book Antiqua" w:eastAsia="Book Antiqua" w:hAnsi="Book Antiqua"/>
          <w:sz w:val="22"/>
          <w:szCs w:val="22"/>
        </w:rPr>
        <w:t>Autorização de Empenho – AE.</w:t>
      </w:r>
    </w:p>
    <w:p w:rsidR="00FA5440" w:rsidRDefault="00FA544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responsável do setor requerente.</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2F07F9" w:rsidRDefault="002F07F9"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2F07F9" w:rsidRDefault="002F07F9" w:rsidP="002F07F9">
      <w:pPr>
        <w:jc w:val="right"/>
        <w:rPr>
          <w:rFonts w:ascii="Book Antiqua" w:hAnsi="Book Antiqua"/>
          <w:i/>
          <w:sz w:val="22"/>
          <w:szCs w:val="22"/>
          <w:lang w:val="pt-BR"/>
        </w:rPr>
      </w:pPr>
      <w:r w:rsidRPr="00943781">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2F07F9" w:rsidRPr="00586619" w:rsidRDefault="002F07F9" w:rsidP="002F07F9">
      <w:pPr>
        <w:jc w:val="right"/>
        <w:rPr>
          <w:rFonts w:ascii="Book Antiqua" w:hAnsi="Book Antiqua"/>
          <w:b/>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sidRPr="00943781">
        <w:rPr>
          <w:rFonts w:ascii="Book Antiqua" w:hAnsi="Book Antiqua"/>
          <w:i/>
          <w:sz w:val="22"/>
          <w:szCs w:val="22"/>
          <w:lang w:val="pt-BR"/>
        </w:rPr>
        <w:t>Superint</w:t>
      </w:r>
      <w:r>
        <w:rPr>
          <w:rFonts w:ascii="Book Antiqua" w:hAnsi="Book Antiqua"/>
          <w:i/>
          <w:sz w:val="22"/>
          <w:szCs w:val="22"/>
          <w:lang w:val="pt-BR"/>
        </w:rPr>
        <w:t>endência de Trânsito (DITRAN)</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Pr>
          <w:rFonts w:ascii="Book Antiqua" w:hAnsi="Book Antiqua"/>
          <w:i/>
          <w:sz w:val="22"/>
          <w:szCs w:val="22"/>
          <w:lang w:val="pt-BR"/>
        </w:rPr>
        <w:t>Polícia Militar</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Pr>
          <w:rFonts w:ascii="Book Antiqua" w:hAnsi="Book Antiqua"/>
          <w:i/>
          <w:sz w:val="22"/>
          <w:szCs w:val="22"/>
          <w:lang w:val="pt-BR"/>
        </w:rPr>
        <w:t>Delegacia de Polícia Civil</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Pr>
          <w:rFonts w:ascii="Book Antiqua" w:hAnsi="Book Antiqua"/>
          <w:i/>
          <w:sz w:val="22"/>
          <w:szCs w:val="22"/>
          <w:lang w:val="pt-BR"/>
        </w:rPr>
        <w:t>Corpo de Bombeiros Militar</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sidRPr="00943781">
        <w:rPr>
          <w:rFonts w:ascii="Book Antiqua" w:hAnsi="Book Antiqua"/>
          <w:i/>
          <w:sz w:val="22"/>
          <w:szCs w:val="22"/>
          <w:lang w:val="pt-BR"/>
        </w:rPr>
        <w:t>Secretaria Munici</w:t>
      </w:r>
      <w:r>
        <w:rPr>
          <w:rFonts w:ascii="Book Antiqua" w:hAnsi="Book Antiqua"/>
          <w:i/>
          <w:sz w:val="22"/>
          <w:szCs w:val="22"/>
          <w:lang w:val="pt-BR"/>
        </w:rPr>
        <w:t>pal de Obras e Serviços Urbanos</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Pr>
          <w:rFonts w:ascii="Book Antiqua" w:hAnsi="Book Antiqua"/>
          <w:i/>
          <w:sz w:val="22"/>
          <w:szCs w:val="22"/>
          <w:lang w:val="pt-BR"/>
        </w:rPr>
        <w:lastRenderedPageBreak/>
        <w:t>Secretaria Municipal de Saúde</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sidRPr="00943781">
        <w:rPr>
          <w:rFonts w:ascii="Book Antiqua" w:hAnsi="Book Antiqua"/>
          <w:i/>
          <w:sz w:val="22"/>
          <w:szCs w:val="22"/>
          <w:lang w:val="pt-BR"/>
        </w:rPr>
        <w:t>Secretaria M</w:t>
      </w:r>
      <w:r>
        <w:rPr>
          <w:rFonts w:ascii="Book Antiqua" w:hAnsi="Book Antiqua"/>
          <w:i/>
          <w:sz w:val="22"/>
          <w:szCs w:val="22"/>
          <w:lang w:val="pt-BR"/>
        </w:rPr>
        <w:t>unicipal de Assistência Social</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sidRPr="00943781">
        <w:rPr>
          <w:rFonts w:ascii="Book Antiqua" w:hAnsi="Book Antiqua"/>
          <w:i/>
          <w:sz w:val="22"/>
          <w:szCs w:val="22"/>
          <w:lang w:val="pt-BR"/>
        </w:rPr>
        <w:t>Secretaria Municipa</w:t>
      </w:r>
      <w:r>
        <w:rPr>
          <w:rFonts w:ascii="Book Antiqua" w:hAnsi="Book Antiqua"/>
          <w:i/>
          <w:sz w:val="22"/>
          <w:szCs w:val="22"/>
          <w:lang w:val="pt-BR"/>
        </w:rPr>
        <w:t>l de Agricultura e Aquicultura</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2F07F9" w:rsidRDefault="002F07F9" w:rsidP="002F07F9">
      <w:pPr>
        <w:jc w:val="right"/>
        <w:rPr>
          <w:rFonts w:ascii="Book Antiqua" w:hAnsi="Book Antiqua"/>
          <w:i/>
          <w:sz w:val="22"/>
          <w:szCs w:val="22"/>
          <w:lang w:val="pt-BR"/>
        </w:rPr>
      </w:pPr>
      <w:r w:rsidRPr="00586619">
        <w:rPr>
          <w:rFonts w:ascii="Book Antiqua" w:hAnsi="Book Antiqua"/>
          <w:b/>
          <w:i/>
          <w:sz w:val="22"/>
          <w:szCs w:val="22"/>
          <w:lang w:val="pt-BR"/>
        </w:rPr>
        <w:t>Exercício 2021;</w:t>
      </w:r>
    </w:p>
    <w:p w:rsidR="002F07F9" w:rsidRDefault="002F07F9" w:rsidP="002F07F9">
      <w:pPr>
        <w:jc w:val="right"/>
        <w:rPr>
          <w:rFonts w:ascii="Book Antiqua" w:hAnsi="Book Antiqua"/>
          <w:i/>
          <w:sz w:val="22"/>
          <w:szCs w:val="22"/>
          <w:lang w:val="pt-BR"/>
        </w:rPr>
      </w:pPr>
      <w:r w:rsidRPr="00943781">
        <w:rPr>
          <w:rFonts w:ascii="Book Antiqua" w:hAnsi="Book Antiqua"/>
          <w:i/>
          <w:sz w:val="22"/>
          <w:szCs w:val="22"/>
          <w:lang w:val="pt-BR"/>
        </w:rPr>
        <w:t>Serviço Autônomo Municipal de Água e Esgoto (SAMAE)</w:t>
      </w:r>
    </w:p>
    <w:p w:rsidR="002F07F9" w:rsidRDefault="002F07F9" w:rsidP="002F07F9">
      <w:pPr>
        <w:jc w:val="right"/>
        <w:rPr>
          <w:rFonts w:ascii="Book Antiqua" w:hAnsi="Book Antiqua"/>
          <w:b/>
          <w:sz w:val="22"/>
          <w:szCs w:val="22"/>
          <w:lang w:val="pt-BR"/>
        </w:rPr>
      </w:pPr>
      <w:r w:rsidRPr="00586619">
        <w:rPr>
          <w:rFonts w:ascii="Book Antiqua" w:hAnsi="Book Antiqua"/>
          <w:b/>
          <w:i/>
          <w:sz w:val="22"/>
          <w:szCs w:val="22"/>
          <w:lang w:val="pt-BR"/>
        </w:rPr>
        <w:t>Exercício 2021;</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2F07F9" w:rsidRPr="002F751C"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6</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2F07F9" w:rsidRPr="00195D34"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2F07F9" w:rsidRDefault="002F07F9" w:rsidP="002F07F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w:t>
      </w:r>
      <w:r>
        <w:rPr>
          <w:rFonts w:ascii="Book Antiqua" w:eastAsia="Book Antiqua" w:hAnsi="Book Antiqua"/>
          <w:sz w:val="22"/>
          <w:szCs w:val="22"/>
          <w:shd w:val="clear" w:color="auto" w:fill="FFFFFF"/>
        </w:rPr>
        <w:t xml:space="preserve">e, nas condições estipuladas no </w:t>
      </w:r>
      <w:r w:rsidRPr="00195D34">
        <w:rPr>
          <w:rFonts w:ascii="Book Antiqua" w:eastAsia="Book Antiqua" w:hAnsi="Book Antiqua"/>
          <w:sz w:val="22"/>
          <w:szCs w:val="22"/>
          <w:shd w:val="clear" w:color="auto" w:fill="FFFFFF"/>
        </w:rPr>
        <w:t>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6.2.1</w:t>
      </w:r>
      <w:r w:rsidRPr="001E5CAF">
        <w:rPr>
          <w:rFonts w:ascii="Book Antiqua" w:eastAsia="Book Antiqua" w:hAnsi="Book Antiqua"/>
          <w:sz w:val="22"/>
          <w:szCs w:val="22"/>
        </w:rPr>
        <w:t xml:space="preserve"> A critério da administração poderão ser solicitadas entregas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2F07F9" w:rsidRPr="005E69E3"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07F9" w:rsidRPr="00754D3D" w:rsidRDefault="002F07F9" w:rsidP="002F07F9">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2F07F9" w:rsidRPr="00754D3D" w:rsidRDefault="002F07F9" w:rsidP="002F07F9">
      <w:pPr>
        <w:jc w:val="both"/>
        <w:rPr>
          <w:rFonts w:ascii="Book Antiqua" w:hAnsi="Book Antiqua" w:cs="Book Antiqua"/>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CORPO DE BOMBEIRO MILITAR DE GASPAR – Avenida Olga Wehmuth, nº 75, Sete de Setembro, Gaspar/SC (horário de expediente: 13h00min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SECRETARIA MUNICIPAL DE SAÚDE - Avenida Olga Wehmuth, nº 151, Sete de Setembro, Gaspar/SC (horário de expediente: 07h30min às 12h00min e das 13h30min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xml:space="preserve">, nº 133, Centro, </w:t>
      </w:r>
      <w:r w:rsidRPr="00754D3D">
        <w:rPr>
          <w:rFonts w:ascii="Book Antiqua" w:hAnsi="Book Antiqua" w:cs="Book Antiqua"/>
          <w:sz w:val="22"/>
          <w:szCs w:val="22"/>
          <w:shd w:val="clear" w:color="auto" w:fill="FFFFFF"/>
        </w:rPr>
        <w:lastRenderedPageBreak/>
        <w:t>Gaspar/SC (horário de expediente: 08h00min às 12h00min e das 13h00min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6.2.2</w:t>
      </w:r>
      <w:r w:rsidRPr="00022086">
        <w:rPr>
          <w:rFonts w:ascii="Book Antiqua" w:eastAsia="Book Antiqua" w:hAnsi="Book Antiqua"/>
          <w:sz w:val="22"/>
          <w:szCs w:val="22"/>
          <w:shd w:val="clear" w:color="auto" w:fill="FFFFFF"/>
        </w:rPr>
        <w:t xml:space="preserve">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2F07F9" w:rsidRPr="00022086" w:rsidRDefault="002F07F9" w:rsidP="002F07F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2F07F9" w:rsidRPr="00022086" w:rsidRDefault="002F07F9" w:rsidP="002F07F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2F07F9" w:rsidRPr="00022086" w:rsidRDefault="002F07F9" w:rsidP="002F07F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w:t>
      </w:r>
      <w:r>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2F07F9" w:rsidRPr="00022086" w:rsidRDefault="002F07F9" w:rsidP="002F07F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2F07F9" w:rsidRPr="00022086" w:rsidRDefault="002F07F9" w:rsidP="002F07F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2F07F9" w:rsidRPr="00195D34" w:rsidRDefault="002F07F9" w:rsidP="002F07F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2F07F9" w:rsidRPr="00195D34"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2F07F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2F07F9" w:rsidRPr="00D91829" w:rsidRDefault="002F07F9" w:rsidP="002F07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 DA FORMA DE PAGAMENTO</w:t>
      </w:r>
    </w:p>
    <w:p w:rsidR="002F07F9" w:rsidRPr="00430317" w:rsidRDefault="002F07F9" w:rsidP="002F07F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2F07F9" w:rsidRPr="00430317" w:rsidRDefault="002F07F9" w:rsidP="002F07F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2F07F9" w:rsidRPr="00430317" w:rsidRDefault="002F07F9" w:rsidP="002F07F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2F07F9" w:rsidRPr="00430317" w:rsidRDefault="002F07F9" w:rsidP="002F07F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2F07F9" w:rsidRDefault="002F07F9" w:rsidP="002F07F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2F07F9" w:rsidRDefault="002F07F9"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lastRenderedPageBreak/>
        <w:t>8</w:t>
      </w:r>
      <w:r w:rsidR="00D057D0"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E476FB" w:rsidRPr="0053095D" w:rsidRDefault="00E476FB" w:rsidP="00E476FB">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Edital, buscando garantir sua qualidade;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sidR="00E247DF">
        <w:rPr>
          <w:rFonts w:ascii="Book Antiqua" w:hAnsi="Book Antiqua" w:cs="Book Antiqua"/>
          <w:sz w:val="22"/>
          <w:szCs w:val="22"/>
        </w:rPr>
        <w:t>24</w:t>
      </w:r>
      <w:r w:rsidRPr="0053095D">
        <w:rPr>
          <w:rFonts w:ascii="Book Antiqua" w:hAnsi="Book Antiqua" w:cs="Book Antiqua"/>
          <w:sz w:val="22"/>
          <w:szCs w:val="22"/>
        </w:rPr>
        <w:t xml:space="preserve"> (</w:t>
      </w:r>
      <w:r w:rsidR="00E247DF">
        <w:rPr>
          <w:rFonts w:ascii="Book Antiqua" w:hAnsi="Book Antiqua" w:cs="Book Antiqua"/>
          <w:sz w:val="22"/>
          <w:szCs w:val="22"/>
        </w:rPr>
        <w:t>vinte e quatro</w:t>
      </w:r>
      <w:r w:rsidRPr="0053095D">
        <w:rPr>
          <w:rFonts w:ascii="Book Antiqua" w:hAnsi="Book Antiqua" w:cs="Book Antiqua"/>
          <w:sz w:val="22"/>
          <w:szCs w:val="22"/>
        </w:rPr>
        <w:t xml:space="preserve">) </w:t>
      </w:r>
      <w:r w:rsidR="00E247DF">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7941AA">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9727BB"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.1.1 Acompanhar e fiscalizar o fornecimento dos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.1.5 Rejeitar, no todo ou em parte 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10</w:t>
      </w:r>
      <w:r w:rsidR="00D057D0" w:rsidRPr="0053095D">
        <w:rPr>
          <w:rFonts w:ascii="Book Antiqua" w:hAnsi="Book Antiqua" w:cs="Book Antiqua"/>
          <w:bCs/>
          <w:sz w:val="22"/>
          <w:szCs w:val="22"/>
        </w:rPr>
        <w:t xml:space="preserve">.1.6 Emitir autorização de empenho para o fornecimento dos </w:t>
      </w:r>
      <w:r w:rsidR="001E5CAF">
        <w:rPr>
          <w:rFonts w:ascii="Book Antiqua" w:hAnsi="Book Antiqua" w:cs="Book Antiqua"/>
          <w:bCs/>
          <w:sz w:val="22"/>
          <w:szCs w:val="22"/>
        </w:rPr>
        <w:t>produtos</w:t>
      </w:r>
      <w:r w:rsidR="00D057D0" w:rsidRPr="0053095D">
        <w:rPr>
          <w:rFonts w:ascii="Book Antiqua" w:hAnsi="Book Antiqua" w:cs="Book Antiqua"/>
          <w:bCs/>
          <w:sz w:val="22"/>
          <w:szCs w:val="22"/>
        </w:rPr>
        <w:t xml:space="preserve">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454C7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lastRenderedPageBreak/>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7A47A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7A47A5">
              <w:rPr>
                <w:rFonts w:ascii="Book Antiqua" w:hAnsi="Book Antiqua" w:cs="Book Antiqua"/>
                <w:b/>
                <w:bCs/>
                <w:sz w:val="22"/>
                <w:szCs w:val="22"/>
                <w:lang w:val="pt-BR" w:eastAsia="pt-BR"/>
              </w:rPr>
              <w:t>s</w:t>
            </w:r>
            <w:r w:rsidR="000B73B3">
              <w:rPr>
                <w:rFonts w:ascii="Book Antiqua" w:hAnsi="Book Antiqua" w:cs="Book Antiqua"/>
                <w:b/>
                <w:bCs/>
                <w:sz w:val="22"/>
                <w:szCs w:val="22"/>
                <w:lang w:val="pt-BR" w:eastAsia="pt-BR"/>
              </w:rPr>
              <w:t xml:space="preserve"> </w:t>
            </w:r>
            <w:r w:rsidR="00FF50EA">
              <w:rPr>
                <w:rFonts w:ascii="Book Antiqua" w:hAnsi="Book Antiqua" w:cs="Book Antiqua"/>
                <w:b/>
                <w:bCs/>
                <w:sz w:val="22"/>
                <w:szCs w:val="22"/>
                <w:lang w:val="pt-BR" w:eastAsia="pt-BR"/>
              </w:rPr>
              <w:t>Municipa</w:t>
            </w:r>
            <w:r w:rsidR="007A47A5">
              <w:rPr>
                <w:rFonts w:ascii="Book Antiqua" w:hAnsi="Book Antiqua" w:cs="Book Antiqua"/>
                <w:b/>
                <w:bCs/>
                <w:sz w:val="22"/>
                <w:szCs w:val="22"/>
                <w:lang w:val="pt-BR" w:eastAsia="pt-BR"/>
              </w:rPr>
              <w:t>is)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r w:rsidR="000B73B3">
              <w:rPr>
                <w:rFonts w:ascii="Book Antiqua" w:hAnsi="Book Antiqua" w:cs="Book Antiqua"/>
                <w:sz w:val="22"/>
                <w:szCs w:val="22"/>
                <w:lang w:val="pt-BR" w:eastAsia="pt-BR"/>
              </w:rPr>
              <w:t>S</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943781">
        <w:rPr>
          <w:rFonts w:ascii="Book Antiqua" w:eastAsia="Book Antiqua" w:hAnsi="Book Antiqua"/>
          <w:sz w:val="22"/>
        </w:rPr>
        <w:t>244/2021</w:t>
      </w:r>
      <w:r>
        <w:rPr>
          <w:rFonts w:ascii="Book Antiqua" w:eastAsia="Book Antiqua" w:hAnsi="Book Antiqua"/>
          <w:color w:val="000000"/>
          <w:sz w:val="22"/>
        </w:rPr>
        <w:t xml:space="preserve"> – Pregão Presencial nº </w:t>
      </w:r>
      <w:r w:rsidR="00943781">
        <w:rPr>
          <w:rFonts w:ascii="Book Antiqua" w:eastAsia="Book Antiqua" w:hAnsi="Book Antiqua"/>
          <w:color w:val="000000"/>
          <w:sz w:val="22"/>
        </w:rPr>
        <w:t>103/2021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943781">
        <w:rPr>
          <w:rFonts w:ascii="Book Antiqua" w:eastAsia="Book Antiqua" w:hAnsi="Book Antiqua"/>
          <w:color w:val="000000"/>
          <w:sz w:val="22"/>
        </w:rPr>
        <w:t>244/2021</w:t>
      </w:r>
      <w:r>
        <w:rPr>
          <w:rFonts w:ascii="Book Antiqua" w:eastAsia="Book Antiqua" w:hAnsi="Book Antiqua"/>
          <w:color w:val="000000"/>
          <w:sz w:val="22"/>
        </w:rPr>
        <w:t xml:space="preserve"> – Pregão Presencial nº </w:t>
      </w:r>
      <w:r w:rsidR="00943781">
        <w:rPr>
          <w:rFonts w:ascii="Book Antiqua" w:eastAsia="Book Antiqua" w:hAnsi="Book Antiqua"/>
          <w:color w:val="000000"/>
          <w:sz w:val="22"/>
        </w:rPr>
        <w:t>103/2021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943781">
        <w:rPr>
          <w:rFonts w:ascii="Book Antiqua" w:eastAsia="Book Antiqua" w:hAnsi="Book Antiqua"/>
          <w:color w:val="000000"/>
          <w:sz w:val="22"/>
          <w:szCs w:val="22"/>
          <w:lang w:val="pt-BR"/>
        </w:rPr>
        <w:t>244/2021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943781">
        <w:rPr>
          <w:rFonts w:ascii="Book Antiqua" w:eastAsia="Book Antiqua" w:hAnsi="Book Antiqua"/>
          <w:color w:val="000000"/>
          <w:sz w:val="22"/>
          <w:szCs w:val="22"/>
          <w:lang w:val="pt-BR"/>
        </w:rPr>
        <w:t>103/2021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943781">
        <w:rPr>
          <w:rFonts w:ascii="Book Antiqua" w:eastAsia="Book Antiqua" w:hAnsi="Book Antiqua"/>
          <w:color w:val="000000"/>
          <w:sz w:val="36"/>
          <w:szCs w:val="36"/>
        </w:rPr>
        <w:t>244/2021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943781">
        <w:rPr>
          <w:rFonts w:ascii="Book Antiqua" w:eastAsia="Book Antiqua" w:hAnsi="Book Antiqua"/>
          <w:color w:val="000000"/>
          <w:sz w:val="36"/>
          <w:szCs w:val="36"/>
          <w:lang w:val="pt-BR"/>
        </w:rPr>
        <w:t>103/2021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943781">
        <w:rPr>
          <w:rFonts w:ascii="Book Antiqua" w:eastAsia="Book Antiqua" w:hAnsi="Book Antiqua"/>
          <w:color w:val="000000"/>
          <w:sz w:val="22"/>
          <w:szCs w:val="22"/>
          <w:lang w:val="pt-BR"/>
        </w:rPr>
        <w:t>244/2021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943781">
        <w:rPr>
          <w:rFonts w:ascii="Book Antiqua" w:eastAsia="Book Antiqua" w:hAnsi="Book Antiqua"/>
          <w:color w:val="000000"/>
          <w:sz w:val="22"/>
          <w:szCs w:val="22"/>
          <w:lang w:val="pt-BR"/>
        </w:rPr>
        <w:t>103/2021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D8" w:rsidRDefault="003F6AD8">
      <w:r>
        <w:separator/>
      </w:r>
    </w:p>
  </w:endnote>
  <w:endnote w:type="continuationSeparator" w:id="1">
    <w:p w:rsidR="003F6AD8" w:rsidRDefault="003F6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D8" w:rsidRDefault="003F6AD8"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3F6AD8" w:rsidRPr="005676F3" w:rsidRDefault="003F6AD8"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3F6AD8" w:rsidRPr="005676F3" w:rsidRDefault="003F6AD8"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Pr="005676F3">
      <w:rPr>
        <w:rFonts w:ascii="Book Antiqua" w:hAnsi="Book Antiqua"/>
        <w:b/>
        <w:sz w:val="17"/>
        <w:szCs w:val="17"/>
      </w:rPr>
      <w:fldChar w:fldCharType="begin"/>
    </w:r>
    <w:r w:rsidRPr="005676F3">
      <w:rPr>
        <w:rFonts w:ascii="Book Antiqua" w:hAnsi="Book Antiqua"/>
        <w:b/>
        <w:sz w:val="17"/>
        <w:szCs w:val="17"/>
      </w:rPr>
      <w:instrText>PAGE</w:instrText>
    </w:r>
    <w:r w:rsidRPr="005676F3">
      <w:rPr>
        <w:rFonts w:ascii="Book Antiqua" w:hAnsi="Book Antiqua"/>
        <w:b/>
        <w:sz w:val="17"/>
        <w:szCs w:val="17"/>
      </w:rPr>
      <w:fldChar w:fldCharType="separate"/>
    </w:r>
    <w:r>
      <w:rPr>
        <w:rFonts w:ascii="Book Antiqua" w:hAnsi="Book Antiqua"/>
        <w:b/>
        <w:noProof/>
        <w:sz w:val="17"/>
        <w:szCs w:val="17"/>
      </w:rPr>
      <w:t>1</w:t>
    </w:r>
    <w:r w:rsidRPr="005676F3">
      <w:rPr>
        <w:rFonts w:ascii="Book Antiqua" w:hAnsi="Book Antiqua"/>
        <w:b/>
        <w:sz w:val="17"/>
        <w:szCs w:val="17"/>
      </w:rPr>
      <w:fldChar w:fldCharType="end"/>
    </w:r>
    <w:r w:rsidRPr="005676F3">
      <w:rPr>
        <w:rFonts w:ascii="Book Antiqua" w:hAnsi="Book Antiqua"/>
        <w:sz w:val="17"/>
        <w:szCs w:val="17"/>
      </w:rPr>
      <w:t xml:space="preserve"> de </w:t>
    </w:r>
    <w:r w:rsidRPr="005676F3">
      <w:rPr>
        <w:rFonts w:ascii="Book Antiqua" w:hAnsi="Book Antiqua"/>
        <w:b/>
        <w:sz w:val="17"/>
        <w:szCs w:val="17"/>
      </w:rPr>
      <w:fldChar w:fldCharType="begin"/>
    </w:r>
    <w:r w:rsidRPr="005676F3">
      <w:rPr>
        <w:rFonts w:ascii="Book Antiqua" w:hAnsi="Book Antiqua"/>
        <w:b/>
        <w:sz w:val="17"/>
        <w:szCs w:val="17"/>
      </w:rPr>
      <w:instrText>NUMPAGES</w:instrText>
    </w:r>
    <w:r w:rsidRPr="005676F3">
      <w:rPr>
        <w:rFonts w:ascii="Book Antiqua" w:hAnsi="Book Antiqua"/>
        <w:b/>
        <w:sz w:val="17"/>
        <w:szCs w:val="17"/>
      </w:rPr>
      <w:fldChar w:fldCharType="separate"/>
    </w:r>
    <w:r>
      <w:rPr>
        <w:rFonts w:ascii="Book Antiqua" w:hAnsi="Book Antiqua"/>
        <w:b/>
        <w:noProof/>
        <w:sz w:val="17"/>
        <w:szCs w:val="17"/>
      </w:rPr>
      <w:t>49</w:t>
    </w:r>
    <w:r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D8" w:rsidRDefault="003F6AD8">
      <w:r>
        <w:separator/>
      </w:r>
    </w:p>
  </w:footnote>
  <w:footnote w:type="continuationSeparator" w:id="1">
    <w:p w:rsidR="003F6AD8" w:rsidRDefault="003F6AD8">
      <w:r>
        <w:continuationSeparator/>
      </w:r>
    </w:p>
  </w:footnote>
  <w:footnote w:id="2">
    <w:p w:rsidR="003F6AD8" w:rsidRPr="000069A0" w:rsidRDefault="003F6AD8"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3F6AD8" w:rsidRPr="00687DC8" w:rsidTr="005D0A06">
      <w:trPr>
        <w:trHeight w:val="838"/>
      </w:trPr>
      <w:tc>
        <w:tcPr>
          <w:tcW w:w="2715" w:type="dxa"/>
          <w:tcBorders>
            <w:top w:val="nil"/>
            <w:left w:val="nil"/>
            <w:bottom w:val="nil"/>
            <w:right w:val="nil"/>
          </w:tcBorders>
        </w:tcPr>
        <w:p w:rsidR="003F6AD8" w:rsidRPr="00687DC8" w:rsidRDefault="003F6AD8"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D90C2A">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3F6AD8" w:rsidRPr="009F787D" w:rsidRDefault="003F6AD8"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3F6AD8" w:rsidRPr="009F787D" w:rsidRDefault="003F6AD8"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3F6AD8" w:rsidRPr="009C4B95" w:rsidRDefault="003F6AD8"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3F6AD8" w:rsidRDefault="003F6AD8"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B666A01"/>
    <w:multiLevelType w:val="hybridMultilevel"/>
    <w:tmpl w:val="C9CC1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0"/>
  </w:num>
  <w:num w:numId="2">
    <w:abstractNumId w:val="5"/>
  </w:num>
  <w:num w:numId="3">
    <w:abstractNumId w:val="1"/>
  </w:num>
  <w:num w:numId="4">
    <w:abstractNumId w:val="15"/>
  </w:num>
  <w:num w:numId="5">
    <w:abstractNumId w:val="27"/>
  </w:num>
  <w:num w:numId="6">
    <w:abstractNumId w:val="10"/>
  </w:num>
  <w:num w:numId="7">
    <w:abstractNumId w:val="24"/>
  </w:num>
  <w:num w:numId="8">
    <w:abstractNumId w:val="8"/>
  </w:num>
  <w:num w:numId="9">
    <w:abstractNumId w:val="28"/>
  </w:num>
  <w:num w:numId="10">
    <w:abstractNumId w:val="13"/>
  </w:num>
  <w:num w:numId="11">
    <w:abstractNumId w:val="14"/>
  </w:num>
  <w:num w:numId="12">
    <w:abstractNumId w:val="20"/>
  </w:num>
  <w:num w:numId="13">
    <w:abstractNumId w:val="22"/>
  </w:num>
  <w:num w:numId="14">
    <w:abstractNumId w:val="9"/>
  </w:num>
  <w:num w:numId="15">
    <w:abstractNumId w:val="31"/>
  </w:num>
  <w:num w:numId="16">
    <w:abstractNumId w:val="2"/>
  </w:num>
  <w:num w:numId="17">
    <w:abstractNumId w:val="32"/>
  </w:num>
  <w:num w:numId="18">
    <w:abstractNumId w:val="29"/>
  </w:num>
  <w:num w:numId="19">
    <w:abstractNumId w:val="18"/>
  </w:num>
  <w:num w:numId="20">
    <w:abstractNumId w:val="19"/>
  </w:num>
  <w:num w:numId="21">
    <w:abstractNumId w:val="34"/>
  </w:num>
  <w:num w:numId="22">
    <w:abstractNumId w:val="16"/>
  </w:num>
  <w:num w:numId="23">
    <w:abstractNumId w:val="21"/>
  </w:num>
  <w:num w:numId="24">
    <w:abstractNumId w:val="35"/>
  </w:num>
  <w:num w:numId="25">
    <w:abstractNumId w:val="4"/>
  </w:num>
  <w:num w:numId="26">
    <w:abstractNumId w:val="36"/>
  </w:num>
  <w:num w:numId="27">
    <w:abstractNumId w:val="0"/>
  </w:num>
  <w:num w:numId="28">
    <w:abstractNumId w:val="26"/>
  </w:num>
  <w:num w:numId="29">
    <w:abstractNumId w:val="23"/>
  </w:num>
  <w:num w:numId="30">
    <w:abstractNumId w:val="33"/>
  </w:num>
  <w:num w:numId="31">
    <w:abstractNumId w:val="11"/>
  </w:num>
  <w:num w:numId="32">
    <w:abstractNumId w:val="12"/>
  </w:num>
  <w:num w:numId="33">
    <w:abstractNumId w:val="6"/>
  </w:num>
  <w:num w:numId="34">
    <w:abstractNumId w:val="25"/>
  </w:num>
  <w:num w:numId="35">
    <w:abstractNumId w:val="3"/>
  </w:num>
  <w:num w:numId="36">
    <w:abstractNumId w:val="7"/>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147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1E91"/>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829"/>
    <w:rsid w:val="0003596E"/>
    <w:rsid w:val="00035A65"/>
    <w:rsid w:val="0003653D"/>
    <w:rsid w:val="0003662E"/>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4C8E"/>
    <w:rsid w:val="0008536C"/>
    <w:rsid w:val="00085381"/>
    <w:rsid w:val="00085969"/>
    <w:rsid w:val="00085975"/>
    <w:rsid w:val="00085A00"/>
    <w:rsid w:val="00086128"/>
    <w:rsid w:val="000877A1"/>
    <w:rsid w:val="00090035"/>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221"/>
    <w:rsid w:val="000A349A"/>
    <w:rsid w:val="000A35B5"/>
    <w:rsid w:val="000A422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3B3"/>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2B5"/>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1A39"/>
    <w:rsid w:val="000F249F"/>
    <w:rsid w:val="000F41AF"/>
    <w:rsid w:val="000F42A5"/>
    <w:rsid w:val="000F4857"/>
    <w:rsid w:val="000F4E38"/>
    <w:rsid w:val="000F4F12"/>
    <w:rsid w:val="000F52EA"/>
    <w:rsid w:val="000F5A22"/>
    <w:rsid w:val="000F6117"/>
    <w:rsid w:val="000F64F6"/>
    <w:rsid w:val="000F712C"/>
    <w:rsid w:val="000F7855"/>
    <w:rsid w:val="000F7F91"/>
    <w:rsid w:val="001000CE"/>
    <w:rsid w:val="001000DB"/>
    <w:rsid w:val="0010013C"/>
    <w:rsid w:val="00100AC0"/>
    <w:rsid w:val="00100B70"/>
    <w:rsid w:val="0010110E"/>
    <w:rsid w:val="00101612"/>
    <w:rsid w:val="00103EE9"/>
    <w:rsid w:val="001040E2"/>
    <w:rsid w:val="00104AA8"/>
    <w:rsid w:val="00105C9D"/>
    <w:rsid w:val="00105F26"/>
    <w:rsid w:val="00106745"/>
    <w:rsid w:val="00106F8A"/>
    <w:rsid w:val="00106FA4"/>
    <w:rsid w:val="001100EA"/>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9FF"/>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532"/>
    <w:rsid w:val="001678FD"/>
    <w:rsid w:val="00167D09"/>
    <w:rsid w:val="00167F72"/>
    <w:rsid w:val="0017039A"/>
    <w:rsid w:val="00170850"/>
    <w:rsid w:val="00170D9D"/>
    <w:rsid w:val="00170E1C"/>
    <w:rsid w:val="00171896"/>
    <w:rsid w:val="00171948"/>
    <w:rsid w:val="00171F98"/>
    <w:rsid w:val="001721A1"/>
    <w:rsid w:val="00172E3F"/>
    <w:rsid w:val="00172E59"/>
    <w:rsid w:val="001732FC"/>
    <w:rsid w:val="00173EAF"/>
    <w:rsid w:val="00174298"/>
    <w:rsid w:val="00174723"/>
    <w:rsid w:val="00174D53"/>
    <w:rsid w:val="00175843"/>
    <w:rsid w:val="00176407"/>
    <w:rsid w:val="00177B74"/>
    <w:rsid w:val="0018163E"/>
    <w:rsid w:val="00181895"/>
    <w:rsid w:val="0018219A"/>
    <w:rsid w:val="00182378"/>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4DC1"/>
    <w:rsid w:val="0019523B"/>
    <w:rsid w:val="00195C09"/>
    <w:rsid w:val="00195C0C"/>
    <w:rsid w:val="00195D34"/>
    <w:rsid w:val="001963E5"/>
    <w:rsid w:val="00196F7C"/>
    <w:rsid w:val="001972B0"/>
    <w:rsid w:val="001A0429"/>
    <w:rsid w:val="001A0588"/>
    <w:rsid w:val="001A1AB2"/>
    <w:rsid w:val="001A20B8"/>
    <w:rsid w:val="001A284D"/>
    <w:rsid w:val="001A2A56"/>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048"/>
    <w:rsid w:val="001C5A40"/>
    <w:rsid w:val="001C6307"/>
    <w:rsid w:val="001C7A27"/>
    <w:rsid w:val="001C7E3F"/>
    <w:rsid w:val="001D014E"/>
    <w:rsid w:val="001D02FA"/>
    <w:rsid w:val="001D0900"/>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3104"/>
    <w:rsid w:val="001E4374"/>
    <w:rsid w:val="001E43CF"/>
    <w:rsid w:val="001E4B29"/>
    <w:rsid w:val="001E4C2E"/>
    <w:rsid w:val="001E5016"/>
    <w:rsid w:val="001E550B"/>
    <w:rsid w:val="001E5706"/>
    <w:rsid w:val="001E5923"/>
    <w:rsid w:val="001E5CAF"/>
    <w:rsid w:val="001E60AA"/>
    <w:rsid w:val="001E6275"/>
    <w:rsid w:val="001E6B27"/>
    <w:rsid w:val="001E7225"/>
    <w:rsid w:val="001E74CC"/>
    <w:rsid w:val="001E7659"/>
    <w:rsid w:val="001E76AB"/>
    <w:rsid w:val="001E7D0E"/>
    <w:rsid w:val="001F0DBC"/>
    <w:rsid w:val="001F13FF"/>
    <w:rsid w:val="001F1A4E"/>
    <w:rsid w:val="001F312F"/>
    <w:rsid w:val="001F31BB"/>
    <w:rsid w:val="001F3B9C"/>
    <w:rsid w:val="001F667D"/>
    <w:rsid w:val="001F6A9A"/>
    <w:rsid w:val="001F6E80"/>
    <w:rsid w:val="001F71EB"/>
    <w:rsid w:val="001F748F"/>
    <w:rsid w:val="002015E6"/>
    <w:rsid w:val="00202F25"/>
    <w:rsid w:val="002035CB"/>
    <w:rsid w:val="00203A27"/>
    <w:rsid w:val="00204228"/>
    <w:rsid w:val="002046C9"/>
    <w:rsid w:val="00204AA7"/>
    <w:rsid w:val="00205973"/>
    <w:rsid w:val="002075BF"/>
    <w:rsid w:val="00207672"/>
    <w:rsid w:val="002078E4"/>
    <w:rsid w:val="00207C8E"/>
    <w:rsid w:val="00207E5A"/>
    <w:rsid w:val="00210F46"/>
    <w:rsid w:val="00210FC2"/>
    <w:rsid w:val="002111B3"/>
    <w:rsid w:val="002129BF"/>
    <w:rsid w:val="00212BCE"/>
    <w:rsid w:val="00213262"/>
    <w:rsid w:val="002146CE"/>
    <w:rsid w:val="0021478B"/>
    <w:rsid w:val="00214808"/>
    <w:rsid w:val="002149A0"/>
    <w:rsid w:val="00214EC6"/>
    <w:rsid w:val="0021518E"/>
    <w:rsid w:val="002153BC"/>
    <w:rsid w:val="0021581B"/>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4BB2"/>
    <w:rsid w:val="0023506E"/>
    <w:rsid w:val="002355B0"/>
    <w:rsid w:val="00235814"/>
    <w:rsid w:val="00235CE6"/>
    <w:rsid w:val="00236CFC"/>
    <w:rsid w:val="00236F84"/>
    <w:rsid w:val="00237C86"/>
    <w:rsid w:val="00237C88"/>
    <w:rsid w:val="00237FDC"/>
    <w:rsid w:val="002401A1"/>
    <w:rsid w:val="00240D97"/>
    <w:rsid w:val="00241554"/>
    <w:rsid w:val="0024169F"/>
    <w:rsid w:val="00242399"/>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2F1D"/>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A78B5"/>
    <w:rsid w:val="002A7ACF"/>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7F9"/>
    <w:rsid w:val="002F0BDE"/>
    <w:rsid w:val="002F135D"/>
    <w:rsid w:val="002F1DD0"/>
    <w:rsid w:val="002F27E7"/>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5746"/>
    <w:rsid w:val="003062C3"/>
    <w:rsid w:val="00306D25"/>
    <w:rsid w:val="00307040"/>
    <w:rsid w:val="00307480"/>
    <w:rsid w:val="00310CAA"/>
    <w:rsid w:val="00310CAE"/>
    <w:rsid w:val="00310FD9"/>
    <w:rsid w:val="00311278"/>
    <w:rsid w:val="003113CA"/>
    <w:rsid w:val="00311A15"/>
    <w:rsid w:val="003121D5"/>
    <w:rsid w:val="003133BD"/>
    <w:rsid w:val="003143CF"/>
    <w:rsid w:val="00315C74"/>
    <w:rsid w:val="00317429"/>
    <w:rsid w:val="003175E2"/>
    <w:rsid w:val="003202A0"/>
    <w:rsid w:val="00320D2D"/>
    <w:rsid w:val="0032192B"/>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552"/>
    <w:rsid w:val="00332A67"/>
    <w:rsid w:val="00332EE1"/>
    <w:rsid w:val="00333362"/>
    <w:rsid w:val="00333BA4"/>
    <w:rsid w:val="0033468E"/>
    <w:rsid w:val="00335620"/>
    <w:rsid w:val="003356AA"/>
    <w:rsid w:val="00335D75"/>
    <w:rsid w:val="00337555"/>
    <w:rsid w:val="00337B16"/>
    <w:rsid w:val="00337C9D"/>
    <w:rsid w:val="00337D0A"/>
    <w:rsid w:val="003403AB"/>
    <w:rsid w:val="003408B6"/>
    <w:rsid w:val="0034314F"/>
    <w:rsid w:val="00343314"/>
    <w:rsid w:val="00343D22"/>
    <w:rsid w:val="00343E82"/>
    <w:rsid w:val="00344225"/>
    <w:rsid w:val="00344F55"/>
    <w:rsid w:val="0034513A"/>
    <w:rsid w:val="003454EE"/>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6580"/>
    <w:rsid w:val="00357739"/>
    <w:rsid w:val="00357E45"/>
    <w:rsid w:val="00357F71"/>
    <w:rsid w:val="003623A6"/>
    <w:rsid w:val="00363401"/>
    <w:rsid w:val="003641F6"/>
    <w:rsid w:val="003642EF"/>
    <w:rsid w:val="00365552"/>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16"/>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53A"/>
    <w:rsid w:val="003B57B3"/>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5A5"/>
    <w:rsid w:val="003C58F8"/>
    <w:rsid w:val="003C602E"/>
    <w:rsid w:val="003C684F"/>
    <w:rsid w:val="003C7042"/>
    <w:rsid w:val="003C7350"/>
    <w:rsid w:val="003C74F2"/>
    <w:rsid w:val="003C79B7"/>
    <w:rsid w:val="003C79ED"/>
    <w:rsid w:val="003C7A18"/>
    <w:rsid w:val="003C7E26"/>
    <w:rsid w:val="003D19AD"/>
    <w:rsid w:val="003D1BB3"/>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6DD"/>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569"/>
    <w:rsid w:val="003E56E7"/>
    <w:rsid w:val="003E5CE7"/>
    <w:rsid w:val="003E634A"/>
    <w:rsid w:val="003E716E"/>
    <w:rsid w:val="003E76FC"/>
    <w:rsid w:val="003F03BD"/>
    <w:rsid w:val="003F0A94"/>
    <w:rsid w:val="003F0C30"/>
    <w:rsid w:val="003F0E76"/>
    <w:rsid w:val="003F1018"/>
    <w:rsid w:val="003F156B"/>
    <w:rsid w:val="003F2003"/>
    <w:rsid w:val="003F2875"/>
    <w:rsid w:val="003F2D33"/>
    <w:rsid w:val="003F353D"/>
    <w:rsid w:val="003F54C8"/>
    <w:rsid w:val="003F590E"/>
    <w:rsid w:val="003F6AD8"/>
    <w:rsid w:val="003F6B32"/>
    <w:rsid w:val="003F6F44"/>
    <w:rsid w:val="003F7E21"/>
    <w:rsid w:val="003F7F16"/>
    <w:rsid w:val="004016BD"/>
    <w:rsid w:val="00401E65"/>
    <w:rsid w:val="004027D7"/>
    <w:rsid w:val="00402887"/>
    <w:rsid w:val="0040323A"/>
    <w:rsid w:val="004049F5"/>
    <w:rsid w:val="00404CC9"/>
    <w:rsid w:val="00404ED8"/>
    <w:rsid w:val="00404EF7"/>
    <w:rsid w:val="00404F2B"/>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646"/>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18B"/>
    <w:rsid w:val="00454599"/>
    <w:rsid w:val="0045467B"/>
    <w:rsid w:val="00454A23"/>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59AC"/>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4C0"/>
    <w:rsid w:val="004F3A0E"/>
    <w:rsid w:val="004F3AE4"/>
    <w:rsid w:val="004F4EA4"/>
    <w:rsid w:val="004F57AE"/>
    <w:rsid w:val="004F67F7"/>
    <w:rsid w:val="004F6FE2"/>
    <w:rsid w:val="004F7A87"/>
    <w:rsid w:val="00500B2A"/>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1C38"/>
    <w:rsid w:val="00513617"/>
    <w:rsid w:val="00513B6F"/>
    <w:rsid w:val="00513BEE"/>
    <w:rsid w:val="00514D3E"/>
    <w:rsid w:val="0051542D"/>
    <w:rsid w:val="00515E43"/>
    <w:rsid w:val="005175B2"/>
    <w:rsid w:val="00520614"/>
    <w:rsid w:val="00520C2F"/>
    <w:rsid w:val="00520EE1"/>
    <w:rsid w:val="00521D51"/>
    <w:rsid w:val="00521F65"/>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184"/>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48A"/>
    <w:rsid w:val="00565699"/>
    <w:rsid w:val="00565CAE"/>
    <w:rsid w:val="00565E47"/>
    <w:rsid w:val="00565F14"/>
    <w:rsid w:val="00566015"/>
    <w:rsid w:val="005665A4"/>
    <w:rsid w:val="00566870"/>
    <w:rsid w:val="005704DD"/>
    <w:rsid w:val="00570A1D"/>
    <w:rsid w:val="00572580"/>
    <w:rsid w:val="0057274E"/>
    <w:rsid w:val="00572ABA"/>
    <w:rsid w:val="00572B38"/>
    <w:rsid w:val="00573E56"/>
    <w:rsid w:val="00574029"/>
    <w:rsid w:val="00574109"/>
    <w:rsid w:val="00574918"/>
    <w:rsid w:val="00575125"/>
    <w:rsid w:val="00575AD3"/>
    <w:rsid w:val="00576C2B"/>
    <w:rsid w:val="00577585"/>
    <w:rsid w:val="00577FDC"/>
    <w:rsid w:val="00580A51"/>
    <w:rsid w:val="00580FD1"/>
    <w:rsid w:val="00581652"/>
    <w:rsid w:val="00581755"/>
    <w:rsid w:val="00581825"/>
    <w:rsid w:val="0058205F"/>
    <w:rsid w:val="005822F5"/>
    <w:rsid w:val="00582573"/>
    <w:rsid w:val="005828D7"/>
    <w:rsid w:val="005829F4"/>
    <w:rsid w:val="0058322A"/>
    <w:rsid w:val="0058337E"/>
    <w:rsid w:val="00583518"/>
    <w:rsid w:val="00583571"/>
    <w:rsid w:val="005848B5"/>
    <w:rsid w:val="00586438"/>
    <w:rsid w:val="00586619"/>
    <w:rsid w:val="005867E4"/>
    <w:rsid w:val="00586CF9"/>
    <w:rsid w:val="00586E4C"/>
    <w:rsid w:val="00587927"/>
    <w:rsid w:val="005901CA"/>
    <w:rsid w:val="00590341"/>
    <w:rsid w:val="00590856"/>
    <w:rsid w:val="00590B93"/>
    <w:rsid w:val="00590BC3"/>
    <w:rsid w:val="00590E33"/>
    <w:rsid w:val="00590ED5"/>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348"/>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3EC"/>
    <w:rsid w:val="005C450E"/>
    <w:rsid w:val="005C456A"/>
    <w:rsid w:val="005C45A7"/>
    <w:rsid w:val="005C5D8A"/>
    <w:rsid w:val="005D0436"/>
    <w:rsid w:val="005D048E"/>
    <w:rsid w:val="005D0A06"/>
    <w:rsid w:val="005D0BE3"/>
    <w:rsid w:val="005D1D5F"/>
    <w:rsid w:val="005D1F5F"/>
    <w:rsid w:val="005D23B2"/>
    <w:rsid w:val="005D2C8A"/>
    <w:rsid w:val="005D38D6"/>
    <w:rsid w:val="005D3CF0"/>
    <w:rsid w:val="005D3E97"/>
    <w:rsid w:val="005D4925"/>
    <w:rsid w:val="005D51D8"/>
    <w:rsid w:val="005D51F3"/>
    <w:rsid w:val="005D541A"/>
    <w:rsid w:val="005D59C7"/>
    <w:rsid w:val="005D5D9C"/>
    <w:rsid w:val="005D63AD"/>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632"/>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4FD7"/>
    <w:rsid w:val="00625521"/>
    <w:rsid w:val="006263D1"/>
    <w:rsid w:val="00626A6A"/>
    <w:rsid w:val="00626A84"/>
    <w:rsid w:val="00627799"/>
    <w:rsid w:val="006277F3"/>
    <w:rsid w:val="006303E5"/>
    <w:rsid w:val="00630AB7"/>
    <w:rsid w:val="00630E10"/>
    <w:rsid w:val="006317CE"/>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EE"/>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DD6"/>
    <w:rsid w:val="00671E64"/>
    <w:rsid w:val="00672432"/>
    <w:rsid w:val="00672BC8"/>
    <w:rsid w:val="006745FF"/>
    <w:rsid w:val="00674886"/>
    <w:rsid w:val="00675A56"/>
    <w:rsid w:val="00675ACD"/>
    <w:rsid w:val="00676377"/>
    <w:rsid w:val="00676386"/>
    <w:rsid w:val="006778D9"/>
    <w:rsid w:val="0068029D"/>
    <w:rsid w:val="00681031"/>
    <w:rsid w:val="00681558"/>
    <w:rsid w:val="00681FF0"/>
    <w:rsid w:val="00682016"/>
    <w:rsid w:val="00682253"/>
    <w:rsid w:val="006822EA"/>
    <w:rsid w:val="00682469"/>
    <w:rsid w:val="00682FA6"/>
    <w:rsid w:val="006833B4"/>
    <w:rsid w:val="00683A05"/>
    <w:rsid w:val="0068483D"/>
    <w:rsid w:val="00684CAC"/>
    <w:rsid w:val="00685296"/>
    <w:rsid w:val="006852A3"/>
    <w:rsid w:val="00685DA6"/>
    <w:rsid w:val="00685FFE"/>
    <w:rsid w:val="00686074"/>
    <w:rsid w:val="00686665"/>
    <w:rsid w:val="00686F27"/>
    <w:rsid w:val="00687849"/>
    <w:rsid w:val="00687D1F"/>
    <w:rsid w:val="00687F4A"/>
    <w:rsid w:val="00691AFE"/>
    <w:rsid w:val="00692316"/>
    <w:rsid w:val="00692699"/>
    <w:rsid w:val="00692F52"/>
    <w:rsid w:val="00693D0C"/>
    <w:rsid w:val="00693F9E"/>
    <w:rsid w:val="0069448B"/>
    <w:rsid w:val="006945C0"/>
    <w:rsid w:val="00695039"/>
    <w:rsid w:val="00695BAD"/>
    <w:rsid w:val="00696AAF"/>
    <w:rsid w:val="00696C79"/>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79C"/>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5F2"/>
    <w:rsid w:val="006C498B"/>
    <w:rsid w:val="006C4B01"/>
    <w:rsid w:val="006C5551"/>
    <w:rsid w:val="006C55F5"/>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3C3F"/>
    <w:rsid w:val="006E3E82"/>
    <w:rsid w:val="006E447B"/>
    <w:rsid w:val="006E470A"/>
    <w:rsid w:val="006E4BE2"/>
    <w:rsid w:val="006E4E57"/>
    <w:rsid w:val="006E55F0"/>
    <w:rsid w:val="006E70BF"/>
    <w:rsid w:val="006E77A0"/>
    <w:rsid w:val="006E79A2"/>
    <w:rsid w:val="006E7B26"/>
    <w:rsid w:val="006F128E"/>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3F7"/>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0ADB"/>
    <w:rsid w:val="00741DCC"/>
    <w:rsid w:val="00741FCE"/>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71A"/>
    <w:rsid w:val="00752ABE"/>
    <w:rsid w:val="00752D4B"/>
    <w:rsid w:val="00753C50"/>
    <w:rsid w:val="00754612"/>
    <w:rsid w:val="00755233"/>
    <w:rsid w:val="007554FB"/>
    <w:rsid w:val="007561F2"/>
    <w:rsid w:val="007564E6"/>
    <w:rsid w:val="007566B7"/>
    <w:rsid w:val="00756748"/>
    <w:rsid w:val="00756840"/>
    <w:rsid w:val="007601B7"/>
    <w:rsid w:val="007615F1"/>
    <w:rsid w:val="0076171F"/>
    <w:rsid w:val="00761C0A"/>
    <w:rsid w:val="00761F0D"/>
    <w:rsid w:val="0076243C"/>
    <w:rsid w:val="00762C50"/>
    <w:rsid w:val="0076328D"/>
    <w:rsid w:val="00765069"/>
    <w:rsid w:val="00765B4A"/>
    <w:rsid w:val="00765EF3"/>
    <w:rsid w:val="00765FB7"/>
    <w:rsid w:val="00766840"/>
    <w:rsid w:val="00766EF9"/>
    <w:rsid w:val="007671A4"/>
    <w:rsid w:val="0076725A"/>
    <w:rsid w:val="0076744C"/>
    <w:rsid w:val="00767EEF"/>
    <w:rsid w:val="007700FD"/>
    <w:rsid w:val="00770A5D"/>
    <w:rsid w:val="00770BD2"/>
    <w:rsid w:val="00770E54"/>
    <w:rsid w:val="0077181B"/>
    <w:rsid w:val="00771AED"/>
    <w:rsid w:val="00771F95"/>
    <w:rsid w:val="00773214"/>
    <w:rsid w:val="00773C72"/>
    <w:rsid w:val="007740EA"/>
    <w:rsid w:val="00774A22"/>
    <w:rsid w:val="00774D4A"/>
    <w:rsid w:val="00774E11"/>
    <w:rsid w:val="00774EE3"/>
    <w:rsid w:val="00775027"/>
    <w:rsid w:val="00775462"/>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4C6"/>
    <w:rsid w:val="007977BF"/>
    <w:rsid w:val="00797999"/>
    <w:rsid w:val="007A1ACF"/>
    <w:rsid w:val="007A279F"/>
    <w:rsid w:val="007A31C1"/>
    <w:rsid w:val="007A3433"/>
    <w:rsid w:val="007A3E6F"/>
    <w:rsid w:val="007A3F9A"/>
    <w:rsid w:val="007A4352"/>
    <w:rsid w:val="007A47A5"/>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AAA"/>
    <w:rsid w:val="007C1F86"/>
    <w:rsid w:val="007C27D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577"/>
    <w:rsid w:val="007E1812"/>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E77"/>
    <w:rsid w:val="007F4F28"/>
    <w:rsid w:val="007F610F"/>
    <w:rsid w:val="007F6226"/>
    <w:rsid w:val="007F76BF"/>
    <w:rsid w:val="007F76C6"/>
    <w:rsid w:val="007F783E"/>
    <w:rsid w:val="007F7EA8"/>
    <w:rsid w:val="00800BCE"/>
    <w:rsid w:val="008014AF"/>
    <w:rsid w:val="00801C97"/>
    <w:rsid w:val="008027F6"/>
    <w:rsid w:val="008045ED"/>
    <w:rsid w:val="00804A93"/>
    <w:rsid w:val="00805440"/>
    <w:rsid w:val="0080552F"/>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4"/>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8B5"/>
    <w:rsid w:val="00846C40"/>
    <w:rsid w:val="008473CE"/>
    <w:rsid w:val="0084775F"/>
    <w:rsid w:val="008478B2"/>
    <w:rsid w:val="00847CA0"/>
    <w:rsid w:val="0085049A"/>
    <w:rsid w:val="00850871"/>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20"/>
    <w:rsid w:val="00866EA1"/>
    <w:rsid w:val="00867B22"/>
    <w:rsid w:val="00870141"/>
    <w:rsid w:val="00870A1E"/>
    <w:rsid w:val="0087154F"/>
    <w:rsid w:val="008715A3"/>
    <w:rsid w:val="008717A5"/>
    <w:rsid w:val="0087341D"/>
    <w:rsid w:val="0087416F"/>
    <w:rsid w:val="00874549"/>
    <w:rsid w:val="008749B4"/>
    <w:rsid w:val="00874F57"/>
    <w:rsid w:val="008752C4"/>
    <w:rsid w:val="00876115"/>
    <w:rsid w:val="008761DF"/>
    <w:rsid w:val="00876864"/>
    <w:rsid w:val="008771FC"/>
    <w:rsid w:val="00877DBF"/>
    <w:rsid w:val="00877E2C"/>
    <w:rsid w:val="008809D6"/>
    <w:rsid w:val="00880CA2"/>
    <w:rsid w:val="00881D01"/>
    <w:rsid w:val="008831F3"/>
    <w:rsid w:val="008832C9"/>
    <w:rsid w:val="008832EA"/>
    <w:rsid w:val="008833CA"/>
    <w:rsid w:val="008838AA"/>
    <w:rsid w:val="00883F71"/>
    <w:rsid w:val="00885154"/>
    <w:rsid w:val="00885496"/>
    <w:rsid w:val="00885EB7"/>
    <w:rsid w:val="00886658"/>
    <w:rsid w:val="008900D0"/>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108"/>
    <w:rsid w:val="008B758B"/>
    <w:rsid w:val="008B7874"/>
    <w:rsid w:val="008C0932"/>
    <w:rsid w:val="008C12C3"/>
    <w:rsid w:val="008C134C"/>
    <w:rsid w:val="008C18C4"/>
    <w:rsid w:val="008C30B5"/>
    <w:rsid w:val="008C3472"/>
    <w:rsid w:val="008C3890"/>
    <w:rsid w:val="008C4021"/>
    <w:rsid w:val="008C4EE7"/>
    <w:rsid w:val="008C5110"/>
    <w:rsid w:val="008C5C7E"/>
    <w:rsid w:val="008C6B7F"/>
    <w:rsid w:val="008C753A"/>
    <w:rsid w:val="008C7ED5"/>
    <w:rsid w:val="008C7F78"/>
    <w:rsid w:val="008D03C7"/>
    <w:rsid w:val="008D0A29"/>
    <w:rsid w:val="008D0F12"/>
    <w:rsid w:val="008D1B54"/>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33"/>
    <w:rsid w:val="008E4FA5"/>
    <w:rsid w:val="008E53F2"/>
    <w:rsid w:val="008E61E5"/>
    <w:rsid w:val="008E78B8"/>
    <w:rsid w:val="008F0455"/>
    <w:rsid w:val="008F0974"/>
    <w:rsid w:val="008F189F"/>
    <w:rsid w:val="008F24FC"/>
    <w:rsid w:val="008F26B4"/>
    <w:rsid w:val="008F28C6"/>
    <w:rsid w:val="008F3E4E"/>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07E93"/>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159"/>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2F7"/>
    <w:rsid w:val="0093338F"/>
    <w:rsid w:val="0093375D"/>
    <w:rsid w:val="009340B6"/>
    <w:rsid w:val="00935341"/>
    <w:rsid w:val="00935616"/>
    <w:rsid w:val="009358CC"/>
    <w:rsid w:val="00936C01"/>
    <w:rsid w:val="00936F6D"/>
    <w:rsid w:val="009372DA"/>
    <w:rsid w:val="0094019D"/>
    <w:rsid w:val="00941F25"/>
    <w:rsid w:val="00942D8F"/>
    <w:rsid w:val="00943781"/>
    <w:rsid w:val="00943BD0"/>
    <w:rsid w:val="00943CCF"/>
    <w:rsid w:val="009441C2"/>
    <w:rsid w:val="009444BC"/>
    <w:rsid w:val="00944B45"/>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6767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7DC"/>
    <w:rsid w:val="00980EE2"/>
    <w:rsid w:val="00981104"/>
    <w:rsid w:val="0098191C"/>
    <w:rsid w:val="00981AB4"/>
    <w:rsid w:val="00981C53"/>
    <w:rsid w:val="00981CA3"/>
    <w:rsid w:val="00981F06"/>
    <w:rsid w:val="009820CB"/>
    <w:rsid w:val="00982492"/>
    <w:rsid w:val="00983010"/>
    <w:rsid w:val="00983949"/>
    <w:rsid w:val="00983BCD"/>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0B74"/>
    <w:rsid w:val="009D105E"/>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184"/>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58C5"/>
    <w:rsid w:val="00A0616E"/>
    <w:rsid w:val="00A07343"/>
    <w:rsid w:val="00A07695"/>
    <w:rsid w:val="00A07A8C"/>
    <w:rsid w:val="00A103C2"/>
    <w:rsid w:val="00A112C1"/>
    <w:rsid w:val="00A119C6"/>
    <w:rsid w:val="00A11DA0"/>
    <w:rsid w:val="00A1214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573"/>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455D"/>
    <w:rsid w:val="00A54CB8"/>
    <w:rsid w:val="00A552B5"/>
    <w:rsid w:val="00A565EF"/>
    <w:rsid w:val="00A56727"/>
    <w:rsid w:val="00A5744E"/>
    <w:rsid w:val="00A57622"/>
    <w:rsid w:val="00A57973"/>
    <w:rsid w:val="00A57F27"/>
    <w:rsid w:val="00A57F56"/>
    <w:rsid w:val="00A600F9"/>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71E"/>
    <w:rsid w:val="00AB7B32"/>
    <w:rsid w:val="00AB7F74"/>
    <w:rsid w:val="00AC0A11"/>
    <w:rsid w:val="00AC129D"/>
    <w:rsid w:val="00AC28DC"/>
    <w:rsid w:val="00AC31E3"/>
    <w:rsid w:val="00AC4882"/>
    <w:rsid w:val="00AC4953"/>
    <w:rsid w:val="00AC4D07"/>
    <w:rsid w:val="00AC4D8A"/>
    <w:rsid w:val="00AC5E01"/>
    <w:rsid w:val="00AC63C0"/>
    <w:rsid w:val="00AC6E76"/>
    <w:rsid w:val="00AC71A5"/>
    <w:rsid w:val="00AC72D9"/>
    <w:rsid w:val="00AC73F9"/>
    <w:rsid w:val="00AD0C87"/>
    <w:rsid w:val="00AD1343"/>
    <w:rsid w:val="00AD37E6"/>
    <w:rsid w:val="00AD4520"/>
    <w:rsid w:val="00AD71BB"/>
    <w:rsid w:val="00AD7BBE"/>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0F9A"/>
    <w:rsid w:val="00B016AC"/>
    <w:rsid w:val="00B024A5"/>
    <w:rsid w:val="00B030C9"/>
    <w:rsid w:val="00B03639"/>
    <w:rsid w:val="00B03E60"/>
    <w:rsid w:val="00B0411F"/>
    <w:rsid w:val="00B042C1"/>
    <w:rsid w:val="00B04671"/>
    <w:rsid w:val="00B04CD2"/>
    <w:rsid w:val="00B050F9"/>
    <w:rsid w:val="00B054E4"/>
    <w:rsid w:val="00B05568"/>
    <w:rsid w:val="00B05B50"/>
    <w:rsid w:val="00B05D35"/>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1BD"/>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26B"/>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8A6"/>
    <w:rsid w:val="00B60BDF"/>
    <w:rsid w:val="00B61272"/>
    <w:rsid w:val="00B628BB"/>
    <w:rsid w:val="00B6352F"/>
    <w:rsid w:val="00B635A2"/>
    <w:rsid w:val="00B6370D"/>
    <w:rsid w:val="00B63F07"/>
    <w:rsid w:val="00B642D8"/>
    <w:rsid w:val="00B649D1"/>
    <w:rsid w:val="00B64BC6"/>
    <w:rsid w:val="00B64FDF"/>
    <w:rsid w:val="00B65450"/>
    <w:rsid w:val="00B65999"/>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467A"/>
    <w:rsid w:val="00B74AAF"/>
    <w:rsid w:val="00B750F9"/>
    <w:rsid w:val="00B75916"/>
    <w:rsid w:val="00B765F6"/>
    <w:rsid w:val="00B76C44"/>
    <w:rsid w:val="00B776A0"/>
    <w:rsid w:val="00B77784"/>
    <w:rsid w:val="00B77941"/>
    <w:rsid w:val="00B77D21"/>
    <w:rsid w:val="00B8085E"/>
    <w:rsid w:val="00B8111D"/>
    <w:rsid w:val="00B812A2"/>
    <w:rsid w:val="00B81725"/>
    <w:rsid w:val="00B82257"/>
    <w:rsid w:val="00B82CBC"/>
    <w:rsid w:val="00B82E30"/>
    <w:rsid w:val="00B83CDA"/>
    <w:rsid w:val="00B84927"/>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9BA"/>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2C08"/>
    <w:rsid w:val="00BC41DB"/>
    <w:rsid w:val="00BC46BF"/>
    <w:rsid w:val="00BC4753"/>
    <w:rsid w:val="00BC5940"/>
    <w:rsid w:val="00BD0083"/>
    <w:rsid w:val="00BD00C3"/>
    <w:rsid w:val="00BD0551"/>
    <w:rsid w:val="00BD0B32"/>
    <w:rsid w:val="00BD0E67"/>
    <w:rsid w:val="00BD0F77"/>
    <w:rsid w:val="00BD1395"/>
    <w:rsid w:val="00BD1BC0"/>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14"/>
    <w:rsid w:val="00BF08FC"/>
    <w:rsid w:val="00BF0AE5"/>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2E8"/>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2FB"/>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CEC"/>
    <w:rsid w:val="00C15DA2"/>
    <w:rsid w:val="00C16F13"/>
    <w:rsid w:val="00C1702B"/>
    <w:rsid w:val="00C17689"/>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B89"/>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56AAF"/>
    <w:rsid w:val="00C5760D"/>
    <w:rsid w:val="00C602DC"/>
    <w:rsid w:val="00C609AB"/>
    <w:rsid w:val="00C61CBE"/>
    <w:rsid w:val="00C6279E"/>
    <w:rsid w:val="00C63281"/>
    <w:rsid w:val="00C63463"/>
    <w:rsid w:val="00C64C05"/>
    <w:rsid w:val="00C6619D"/>
    <w:rsid w:val="00C665F1"/>
    <w:rsid w:val="00C668A8"/>
    <w:rsid w:val="00C66B00"/>
    <w:rsid w:val="00C66D8B"/>
    <w:rsid w:val="00C67898"/>
    <w:rsid w:val="00C67A2B"/>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61"/>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E74AB"/>
    <w:rsid w:val="00CF0545"/>
    <w:rsid w:val="00CF05C7"/>
    <w:rsid w:val="00CF160D"/>
    <w:rsid w:val="00CF208A"/>
    <w:rsid w:val="00CF28AF"/>
    <w:rsid w:val="00CF2D00"/>
    <w:rsid w:val="00CF30A7"/>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3AA"/>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6F"/>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2B7"/>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1A55"/>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0C2A"/>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B0A"/>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0F56"/>
    <w:rsid w:val="00DD1827"/>
    <w:rsid w:val="00DD2BE3"/>
    <w:rsid w:val="00DD2F3F"/>
    <w:rsid w:val="00DD39C5"/>
    <w:rsid w:val="00DD40B5"/>
    <w:rsid w:val="00DD4340"/>
    <w:rsid w:val="00DD49B3"/>
    <w:rsid w:val="00DD5BE0"/>
    <w:rsid w:val="00DD6374"/>
    <w:rsid w:val="00DD66A2"/>
    <w:rsid w:val="00DD6BC7"/>
    <w:rsid w:val="00DD6F36"/>
    <w:rsid w:val="00DD7766"/>
    <w:rsid w:val="00DD7BCC"/>
    <w:rsid w:val="00DE0436"/>
    <w:rsid w:val="00DE0438"/>
    <w:rsid w:val="00DE1062"/>
    <w:rsid w:val="00DE1166"/>
    <w:rsid w:val="00DE18A2"/>
    <w:rsid w:val="00DE1BFA"/>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4E"/>
    <w:rsid w:val="00DE714E"/>
    <w:rsid w:val="00DF0445"/>
    <w:rsid w:val="00DF06BA"/>
    <w:rsid w:val="00DF187C"/>
    <w:rsid w:val="00DF18E1"/>
    <w:rsid w:val="00DF1EB1"/>
    <w:rsid w:val="00DF2A3F"/>
    <w:rsid w:val="00DF2D2A"/>
    <w:rsid w:val="00DF362C"/>
    <w:rsid w:val="00DF36F4"/>
    <w:rsid w:val="00DF3AEB"/>
    <w:rsid w:val="00DF5135"/>
    <w:rsid w:val="00DF5C89"/>
    <w:rsid w:val="00DF603E"/>
    <w:rsid w:val="00DF6CEB"/>
    <w:rsid w:val="00DF76F7"/>
    <w:rsid w:val="00DF7A59"/>
    <w:rsid w:val="00E01971"/>
    <w:rsid w:val="00E02CE4"/>
    <w:rsid w:val="00E02EB7"/>
    <w:rsid w:val="00E02F68"/>
    <w:rsid w:val="00E03457"/>
    <w:rsid w:val="00E034A7"/>
    <w:rsid w:val="00E03669"/>
    <w:rsid w:val="00E03704"/>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B02"/>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63D"/>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1661"/>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8D"/>
    <w:rsid w:val="00ED56BD"/>
    <w:rsid w:val="00ED57DD"/>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007"/>
    <w:rsid w:val="00EF69B2"/>
    <w:rsid w:val="00EF7080"/>
    <w:rsid w:val="00EF75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15F5"/>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8B3"/>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2A7F"/>
    <w:rsid w:val="00F43357"/>
    <w:rsid w:val="00F458FD"/>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3D81"/>
    <w:rsid w:val="00F64C30"/>
    <w:rsid w:val="00F64ECC"/>
    <w:rsid w:val="00F652D4"/>
    <w:rsid w:val="00F65583"/>
    <w:rsid w:val="00F65E6F"/>
    <w:rsid w:val="00F6634C"/>
    <w:rsid w:val="00F66441"/>
    <w:rsid w:val="00F6685A"/>
    <w:rsid w:val="00F6713B"/>
    <w:rsid w:val="00F70D7E"/>
    <w:rsid w:val="00F72121"/>
    <w:rsid w:val="00F72128"/>
    <w:rsid w:val="00F72221"/>
    <w:rsid w:val="00F724D1"/>
    <w:rsid w:val="00F72AEB"/>
    <w:rsid w:val="00F732D8"/>
    <w:rsid w:val="00F74303"/>
    <w:rsid w:val="00F747FC"/>
    <w:rsid w:val="00F760C1"/>
    <w:rsid w:val="00F76F5F"/>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48C"/>
    <w:rsid w:val="00FA39C9"/>
    <w:rsid w:val="00FA4DD8"/>
    <w:rsid w:val="00FA5003"/>
    <w:rsid w:val="00FA5099"/>
    <w:rsid w:val="00FA5440"/>
    <w:rsid w:val="00FA5947"/>
    <w:rsid w:val="00FA6288"/>
    <w:rsid w:val="00FA6B0C"/>
    <w:rsid w:val="00FA748A"/>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BEB"/>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50EA"/>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29523913">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37023388">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063722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3BD84-3616-4221-9287-A3FE02BC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8551</TotalTime>
  <Pages>49</Pages>
  <Words>22284</Words>
  <Characters>120336</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142336</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ronnie.balbinot</cp:lastModifiedBy>
  <cp:revision>3239</cp:revision>
  <cp:lastPrinted>2021-12-02T17:39:00Z</cp:lastPrinted>
  <dcterms:created xsi:type="dcterms:W3CDTF">2018-06-12T12:14:00Z</dcterms:created>
  <dcterms:modified xsi:type="dcterms:W3CDTF">2021-12-02T17:39:00Z</dcterms:modified>
</cp:coreProperties>
</file>