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AC" w:rsidRDefault="00D06DDE"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r w:rsidRPr="006C5B75">
        <w:rPr>
          <w:rFonts w:ascii="Book Antiqua" w:hAnsi="Book Antiqua"/>
          <w:i/>
          <w:sz w:val="22"/>
          <w:szCs w:val="22"/>
          <w:lang w:val="pt-BR"/>
        </w:rPr>
        <w:t xml:space="preserve">O Município de Gaspar, através do Gabinete do Prefeito e Vice-Prefeito; </w:t>
      </w:r>
      <w:r>
        <w:rPr>
          <w:rFonts w:ascii="Book Antiqua" w:hAnsi="Book Antiqua"/>
          <w:i/>
          <w:sz w:val="22"/>
          <w:szCs w:val="22"/>
          <w:lang w:val="pt-BR"/>
        </w:rPr>
        <w:t xml:space="preserve">Secretaria Municipal da Fazenda e Gestão Administrativa; Secretaria Municipal de Saúde; Secretaria Municipal de Educação; Secretaria Municipal de Assistência Social; Secretaria Municipal de Obras e Serviços Urbanos; Secretaria de Planejamento Territorial; Secretaria Municipal de Agricultura e Aquicultura; Secretaria Municipal de Desenvolvimento Econômico, Renda e Turismo; Procuradoria Geral do Município; Fundação Municipal de Esportes e Lazer (FMEL); </w:t>
      </w:r>
      <w:r w:rsidRPr="006C5B75">
        <w:rPr>
          <w:rFonts w:ascii="Book Antiqua" w:hAnsi="Book Antiqua"/>
          <w:i/>
          <w:sz w:val="22"/>
          <w:szCs w:val="22"/>
          <w:lang w:val="pt-BR"/>
        </w:rPr>
        <w:t>Divulga:</w:t>
      </w:r>
    </w:p>
    <w:p w:rsidR="00D06DDE" w:rsidRPr="003277AC" w:rsidRDefault="00D06DDE"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896CDE">
        <w:rPr>
          <w:rFonts w:ascii="Book Antiqua" w:eastAsia="Book Antiqua" w:hAnsi="Book Antiqua"/>
          <w:sz w:val="40"/>
          <w:szCs w:val="40"/>
          <w:lang w:val="pt-BR"/>
        </w:rPr>
        <w:t>011/2021</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896CDE">
        <w:rPr>
          <w:rFonts w:ascii="Book Antiqua" w:eastAsia="Book Antiqua" w:hAnsi="Book Antiqua"/>
          <w:sz w:val="40"/>
          <w:szCs w:val="40"/>
          <w:lang w:val="pt-BR"/>
        </w:rPr>
        <w:t>004/2021</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7E40A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A575B5">
        <w:rPr>
          <w:rFonts w:ascii="Book Antiqua" w:hAnsi="Book Antiqua"/>
          <w:b/>
          <w:sz w:val="24"/>
          <w:szCs w:val="24"/>
          <w:lang w:val="pt-BR"/>
        </w:rPr>
        <w:t>TÍTULO:</w:t>
      </w:r>
      <w:r w:rsidRPr="00A575B5">
        <w:rPr>
          <w:rFonts w:ascii="Book Antiqua" w:hAnsi="Book Antiqua"/>
          <w:sz w:val="24"/>
          <w:szCs w:val="24"/>
          <w:lang w:val="pt-BR"/>
        </w:rPr>
        <w:t xml:space="preserve"> </w:t>
      </w:r>
      <w:r w:rsidR="007E40A6" w:rsidRPr="007E40A6">
        <w:rPr>
          <w:rFonts w:ascii="Book Antiqua" w:hAnsi="Book Antiqua"/>
          <w:bCs/>
          <w:sz w:val="24"/>
          <w:szCs w:val="24"/>
        </w:rPr>
        <w:t>CONTRATAÇÃO DE EMPRESA ESPECIALIZADA PARA PRESTAÇÃO DE SERVIÇOS DE TELEFONIA MÓVEL PESSOAL - SMP, PARA COMUNICAÇÃO DE VOZ E DADOS, COM FORNECIMENTO DE APARELHOS, EM REGIME DE COMODATO.</w:t>
      </w:r>
    </w:p>
    <w:p w:rsidR="00F57E63" w:rsidRPr="001E5A46"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Tipo de Licitação:</w:t>
      </w:r>
      <w:r w:rsidR="00A575B5">
        <w:rPr>
          <w:rFonts w:ascii="Book Antiqua" w:hAnsi="Book Antiqua" w:cs="Book Antiqua"/>
          <w:bCs/>
          <w:sz w:val="24"/>
          <w:szCs w:val="24"/>
          <w:lang w:val="pt-BR" w:eastAsia="pt-BR"/>
        </w:rPr>
        <w:t xml:space="preserve"> Menor P</w:t>
      </w:r>
      <w:r w:rsidRPr="002B6941">
        <w:rPr>
          <w:rFonts w:ascii="Book Antiqua" w:hAnsi="Book Antiqua" w:cs="Book Antiqua"/>
          <w:bCs/>
          <w:sz w:val="24"/>
          <w:szCs w:val="24"/>
          <w:lang w:val="pt-BR" w:eastAsia="pt-BR"/>
        </w:rPr>
        <w:t>reço.</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Forma de Julgamento:</w:t>
      </w:r>
      <w:r w:rsidRPr="002B6941">
        <w:rPr>
          <w:rFonts w:ascii="Book Antiqua" w:hAnsi="Book Antiqua" w:cs="Book Antiqua"/>
          <w:bCs/>
          <w:sz w:val="24"/>
          <w:szCs w:val="24"/>
          <w:lang w:val="pt-BR" w:eastAsia="pt-BR"/>
        </w:rPr>
        <w:t xml:space="preserve"> </w:t>
      </w:r>
      <w:r w:rsidR="00A33E03">
        <w:rPr>
          <w:rFonts w:ascii="Book Antiqua" w:hAnsi="Book Antiqua" w:cs="Book Antiqua"/>
          <w:bCs/>
          <w:sz w:val="24"/>
          <w:szCs w:val="24"/>
          <w:lang w:val="pt-BR" w:eastAsia="pt-BR"/>
        </w:rPr>
        <w:t>Global.</w:t>
      </w:r>
    </w:p>
    <w:p w:rsidR="00195D34" w:rsidRPr="00526320" w:rsidRDefault="00526320"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526320">
        <w:rPr>
          <w:rFonts w:ascii="Book Antiqua" w:eastAsia="Book Antiqua" w:hAnsi="Book Antiqua"/>
          <w:b/>
          <w:sz w:val="24"/>
          <w:szCs w:val="24"/>
        </w:rPr>
        <w:t xml:space="preserve">Forma de Fornecimento: </w:t>
      </w:r>
      <w:r w:rsidR="007E40A6">
        <w:rPr>
          <w:rFonts w:ascii="Book Antiqua" w:eastAsia="Book Antiqua" w:hAnsi="Book Antiqua"/>
          <w:sz w:val="24"/>
          <w:szCs w:val="24"/>
        </w:rPr>
        <w:t>Parcelada.</w:t>
      </w:r>
    </w:p>
    <w:p w:rsidR="008D5E7D" w:rsidRPr="002B6941" w:rsidRDefault="00F57E63" w:rsidP="008D5E7D">
      <w:pPr>
        <w:jc w:val="both"/>
        <w:rPr>
          <w:rFonts w:ascii="Book Antiqua" w:hAnsi="Book Antiqua" w:cs="Calibri"/>
          <w:b/>
          <w:bCs/>
          <w:color w:val="000000"/>
          <w:sz w:val="24"/>
          <w:szCs w:val="24"/>
          <w:lang w:val="pt-BR" w:eastAsia="pt-BR"/>
        </w:rPr>
      </w:pPr>
      <w:r w:rsidRPr="00FF0DE7">
        <w:rPr>
          <w:rFonts w:ascii="Book Antiqua" w:hAnsi="Book Antiqua" w:cs="Book Antiqua"/>
          <w:b/>
          <w:bCs/>
          <w:sz w:val="24"/>
          <w:szCs w:val="24"/>
          <w:lang w:val="pt-BR"/>
        </w:rPr>
        <w:t>Valor Estimado da Licitação:</w:t>
      </w:r>
      <w:r w:rsidR="00DB750A" w:rsidRPr="00FF0DE7">
        <w:rPr>
          <w:rFonts w:ascii="Book Antiqua" w:hAnsi="Book Antiqua" w:cs="Book Antiqua"/>
          <w:b/>
          <w:bCs/>
          <w:sz w:val="24"/>
          <w:szCs w:val="24"/>
          <w:lang w:val="pt-BR"/>
        </w:rPr>
        <w:t xml:space="preserve"> </w:t>
      </w:r>
      <w:r w:rsidR="00DB750A" w:rsidRPr="00FF0DE7">
        <w:rPr>
          <w:rFonts w:ascii="Book Antiqua" w:hAnsi="Book Antiqua" w:cs="Book Antiqua"/>
          <w:bCs/>
          <w:sz w:val="24"/>
          <w:szCs w:val="24"/>
          <w:lang w:val="pt-BR"/>
        </w:rPr>
        <w:t>R$</w:t>
      </w:r>
      <w:r w:rsidR="00F62EA7" w:rsidRPr="00FF0DE7">
        <w:rPr>
          <w:rFonts w:ascii="Book Antiqua" w:hAnsi="Book Antiqua" w:cs="Book Antiqua"/>
          <w:bCs/>
          <w:sz w:val="24"/>
          <w:szCs w:val="24"/>
          <w:lang w:val="pt-BR"/>
        </w:rPr>
        <w:t xml:space="preserve"> </w:t>
      </w:r>
      <w:r w:rsidR="00FF0DE7">
        <w:rPr>
          <w:rFonts w:ascii="Book Antiqua" w:hAnsi="Book Antiqua" w:cs="Book Antiqua"/>
          <w:bCs/>
          <w:sz w:val="24"/>
          <w:szCs w:val="24"/>
          <w:lang w:val="pt-BR"/>
        </w:rPr>
        <w:t>543.384,00.</w:t>
      </w:r>
    </w:p>
    <w:p w:rsidR="00F57E63" w:rsidRPr="004A2AA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4A2AA0">
        <w:rPr>
          <w:rFonts w:ascii="Book Antiqua" w:eastAsia="Book Antiqua" w:hAnsi="Book Antiqua"/>
          <w:b/>
          <w:sz w:val="24"/>
          <w:szCs w:val="24"/>
          <w:lang w:val="pt-BR"/>
        </w:rPr>
        <w:t>Regência:</w:t>
      </w:r>
      <w:r w:rsidRPr="004A2AA0">
        <w:rPr>
          <w:rFonts w:ascii="Book Antiqua" w:eastAsia="Book Antiqua" w:hAnsi="Book Antiqua"/>
          <w:sz w:val="24"/>
          <w:szCs w:val="24"/>
          <w:lang w:val="pt-BR"/>
        </w:rPr>
        <w:t xml:space="preserve"> </w:t>
      </w:r>
      <w:r w:rsidR="004A2AA0" w:rsidRPr="004A2AA0">
        <w:rPr>
          <w:rFonts w:ascii="Book Antiqua" w:hAnsi="Book Antiqua"/>
          <w:sz w:val="24"/>
          <w:szCs w:val="24"/>
          <w:lang w:val="pt-BR"/>
        </w:rPr>
        <w:t xml:space="preserve">Lei nº 10.520/2002, Decreto Municipal nº 783/2005, Lei Complementar nº 123/2006, Lei nº 8.666/93 e suas alterações e </w:t>
      </w:r>
      <w:r w:rsidR="004A2AA0" w:rsidRPr="004A2AA0">
        <w:rPr>
          <w:rFonts w:ascii="Book Antiqua" w:eastAsia="Book Antiqua" w:hAnsi="Book Antiqua"/>
          <w:sz w:val="24"/>
          <w:szCs w:val="24"/>
          <w:lang w:val="pt-BR"/>
        </w:rPr>
        <w:t>Decreto Municipal nº 7.241/2016</w:t>
      </w:r>
      <w:r w:rsidR="004A2AA0" w:rsidRPr="004A2AA0">
        <w:rPr>
          <w:rFonts w:ascii="Book Antiqua" w:hAnsi="Book Antiqua"/>
          <w:sz w:val="24"/>
          <w:szCs w:val="24"/>
          <w:lang w:val="pt-BR"/>
        </w:rPr>
        <w:t>.</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4"/>
          <w:szCs w:val="24"/>
          <w:lang w:val="pt-BR"/>
        </w:rPr>
      </w:pP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de apresentação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Até as 09h00min do dia </w:t>
      </w:r>
      <w:r w:rsidR="00FB79C1">
        <w:rPr>
          <w:rStyle w:val="nfase"/>
          <w:rFonts w:ascii="Book Antiqua" w:hAnsi="Book Antiqua"/>
          <w:b/>
          <w:i w:val="0"/>
          <w:sz w:val="24"/>
          <w:szCs w:val="24"/>
        </w:rPr>
        <w:t>25/02/2021</w:t>
      </w:r>
      <w:r w:rsidRPr="002B6941">
        <w:rPr>
          <w:rStyle w:val="nfase"/>
          <w:rFonts w:ascii="Book Antiqua" w:hAnsi="Book Antiqua"/>
          <w:b/>
          <w:i w:val="0"/>
          <w:sz w:val="24"/>
          <w:szCs w:val="24"/>
        </w:rPr>
        <w:t>.</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da abertura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Dia </w:t>
      </w:r>
      <w:r w:rsidR="00FB79C1">
        <w:rPr>
          <w:rStyle w:val="nfase"/>
          <w:rFonts w:ascii="Book Antiqua" w:hAnsi="Book Antiqua"/>
          <w:b/>
          <w:i w:val="0"/>
          <w:sz w:val="24"/>
          <w:szCs w:val="24"/>
        </w:rPr>
        <w:t>25/02/2021</w:t>
      </w:r>
      <w:r w:rsidRPr="002B6941">
        <w:rPr>
          <w:rStyle w:val="nfase"/>
          <w:rFonts w:ascii="Book Antiqua" w:hAnsi="Book Antiqua"/>
          <w:b/>
          <w:i w:val="0"/>
          <w:sz w:val="24"/>
          <w:szCs w:val="24"/>
        </w:rPr>
        <w:t>, a partir das 09h30min.</w:t>
      </w:r>
    </w:p>
    <w:p w:rsidR="00F57E63" w:rsidRPr="002B6941" w:rsidRDefault="00C879A8" w:rsidP="00C879A8">
      <w:pPr>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F57E63" w:rsidRPr="002B6941"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24"/>
          <w:szCs w:val="24"/>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6D2DD5"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1A73F5" w:rsidRDefault="001A73F5"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w:t>
      </w:r>
      <w:r w:rsidR="00526320">
        <w:rPr>
          <w:rFonts w:ascii="Book Antiqua" w:eastAsia="Book Antiqua" w:hAnsi="Book Antiqua"/>
          <w:b/>
          <w:sz w:val="22"/>
          <w:lang w:val="pt-BR"/>
        </w:rPr>
        <w:t>GLOBAL</w:t>
      </w:r>
      <w:r w:rsidRPr="00EE1E13">
        <w:rPr>
          <w:rFonts w:ascii="Book Antiqua" w:eastAsia="Book Antiqua" w:hAnsi="Book Antiqua"/>
          <w:sz w:val="22"/>
          <w:lang w:val="pt-BR"/>
        </w:rPr>
        <w:t>, dispondo no presente Edital as condições de sua realização.</w:t>
      </w:r>
    </w:p>
    <w:p w:rsidR="002B6941" w:rsidRDefault="002B694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6D2DD5" w:rsidRDefault="00F57E63" w:rsidP="00691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D2DD5">
        <w:rPr>
          <w:rFonts w:ascii="Book Antiqua" w:hAnsi="Book Antiqua"/>
          <w:b/>
          <w:sz w:val="22"/>
          <w:szCs w:val="22"/>
          <w:lang w:val="pt-BR"/>
        </w:rPr>
        <w:t>1</w:t>
      </w:r>
      <w:r w:rsidR="00AE65BA" w:rsidRPr="006D2DD5">
        <w:rPr>
          <w:rFonts w:ascii="Book Antiqua" w:hAnsi="Book Antiqua"/>
          <w:b/>
          <w:sz w:val="22"/>
          <w:szCs w:val="22"/>
          <w:lang w:val="pt-BR"/>
        </w:rPr>
        <w:t>.</w:t>
      </w:r>
      <w:r w:rsidRPr="006D2DD5">
        <w:rPr>
          <w:rFonts w:ascii="Book Antiqua" w:hAnsi="Book Antiqua"/>
          <w:b/>
          <w:sz w:val="22"/>
          <w:szCs w:val="22"/>
          <w:lang w:val="pt-BR"/>
        </w:rPr>
        <w:t xml:space="preserve"> DO OBJETO</w:t>
      </w:r>
      <w:r w:rsidR="00AE65BA" w:rsidRPr="006D2DD5">
        <w:rPr>
          <w:rFonts w:ascii="Book Antiqua" w:hAnsi="Book Antiqua"/>
          <w:b/>
          <w:sz w:val="22"/>
          <w:szCs w:val="22"/>
          <w:lang w:val="pt-BR"/>
        </w:rPr>
        <w:t xml:space="preserve"> </w:t>
      </w:r>
    </w:p>
    <w:p w:rsidR="00F57E63" w:rsidRDefault="00F57E63" w:rsidP="00691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D2DD5">
        <w:rPr>
          <w:rFonts w:ascii="Book Antiqua" w:hAnsi="Book Antiqua"/>
          <w:sz w:val="22"/>
          <w:szCs w:val="22"/>
          <w:lang w:val="pt-BR"/>
        </w:rPr>
        <w:t>1.1 A pre</w:t>
      </w:r>
      <w:r w:rsidR="004A2AA0" w:rsidRPr="006D2DD5">
        <w:rPr>
          <w:rFonts w:ascii="Book Antiqua" w:hAnsi="Book Antiqua"/>
          <w:sz w:val="22"/>
          <w:szCs w:val="22"/>
          <w:lang w:val="pt-BR"/>
        </w:rPr>
        <w:t>sente Licitação tem por objeto a</w:t>
      </w:r>
      <w:r w:rsidRPr="006D2DD5">
        <w:rPr>
          <w:rFonts w:ascii="Book Antiqua" w:hAnsi="Book Antiqua"/>
          <w:sz w:val="22"/>
          <w:szCs w:val="22"/>
          <w:lang w:val="pt-BR"/>
        </w:rPr>
        <w:t xml:space="preserve"> </w:t>
      </w:r>
      <w:r w:rsidR="00DA5DB8" w:rsidRPr="00DA5DB8">
        <w:rPr>
          <w:rFonts w:ascii="Book Antiqua" w:hAnsi="Book Antiqua"/>
          <w:bCs/>
          <w:i/>
          <w:sz w:val="22"/>
          <w:szCs w:val="22"/>
        </w:rPr>
        <w:t xml:space="preserve">Contratação de Empresa Especializada Para Prestação de Serviços de Telefonia Móvel Pessoal - SMP, Para Comunicação de Voz e Dados, com Fornecimento de Aparelhos, em Regime </w:t>
      </w:r>
      <w:r w:rsidR="00DA5DB8" w:rsidRPr="00DA5DB8">
        <w:rPr>
          <w:rFonts w:ascii="Book Antiqua" w:hAnsi="Book Antiqua"/>
          <w:bCs/>
          <w:i/>
          <w:sz w:val="22"/>
          <w:szCs w:val="22"/>
        </w:rPr>
        <w:lastRenderedPageBreak/>
        <w:t>de Comodato</w:t>
      </w:r>
      <w:r w:rsidR="00C879A8" w:rsidRPr="006D2DD5">
        <w:rPr>
          <w:rFonts w:ascii="Book Antiqua" w:eastAsia="Book Antiqua" w:hAnsi="Book Antiqua"/>
          <w:i/>
          <w:sz w:val="22"/>
          <w:szCs w:val="22"/>
        </w:rPr>
        <w:t xml:space="preserve">, </w:t>
      </w:r>
      <w:r w:rsidRPr="006D2DD5">
        <w:rPr>
          <w:rFonts w:ascii="Book Antiqua" w:hAnsi="Book Antiqua"/>
          <w:sz w:val="22"/>
          <w:szCs w:val="22"/>
          <w:lang w:val="pt-BR"/>
        </w:rPr>
        <w:t>conforme as características descritas no ANEXO I</w:t>
      </w:r>
      <w:r w:rsidR="00602EA3" w:rsidRPr="006D2DD5">
        <w:rPr>
          <w:rFonts w:ascii="Book Antiqua" w:hAnsi="Book Antiqua"/>
          <w:sz w:val="22"/>
          <w:szCs w:val="22"/>
          <w:lang w:val="pt-BR"/>
        </w:rPr>
        <w:t xml:space="preserve"> – Termo de Referência </w:t>
      </w:r>
      <w:r w:rsidRPr="006D2DD5">
        <w:rPr>
          <w:rFonts w:ascii="Book Antiqua" w:hAnsi="Book Antiqua"/>
          <w:sz w:val="22"/>
          <w:szCs w:val="22"/>
          <w:lang w:val="pt-BR"/>
        </w:rPr>
        <w:t>e ANEXO II</w:t>
      </w:r>
      <w:proofErr w:type="gramStart"/>
      <w:r w:rsidR="00602EA3" w:rsidRPr="006D2DD5">
        <w:rPr>
          <w:rFonts w:ascii="Book Antiqua" w:hAnsi="Book Antiqua"/>
          <w:sz w:val="22"/>
          <w:szCs w:val="22"/>
          <w:lang w:val="pt-BR"/>
        </w:rPr>
        <w:t xml:space="preserve">  </w:t>
      </w:r>
      <w:proofErr w:type="gramEnd"/>
      <w:r w:rsidR="00602EA3" w:rsidRPr="006D2DD5">
        <w:rPr>
          <w:rFonts w:ascii="Book Antiqua" w:hAnsi="Book Antiqua"/>
          <w:sz w:val="22"/>
          <w:szCs w:val="22"/>
          <w:lang w:val="pt-BR"/>
        </w:rPr>
        <w:t xml:space="preserve">– </w:t>
      </w:r>
      <w:r w:rsidR="009F3D18" w:rsidRPr="006D2DD5">
        <w:rPr>
          <w:rFonts w:ascii="Book Antiqua" w:hAnsi="Book Antiqua"/>
          <w:sz w:val="22"/>
          <w:szCs w:val="22"/>
        </w:rPr>
        <w:t>Proposta de Preços</w:t>
      </w:r>
      <w:r w:rsidRPr="006D2DD5">
        <w:rPr>
          <w:rFonts w:ascii="Book Antiqua" w:hAnsi="Book Antiqua"/>
          <w:sz w:val="22"/>
          <w:szCs w:val="22"/>
          <w:lang w:val="pt-BR"/>
        </w:rPr>
        <w:t>.</w:t>
      </w:r>
    </w:p>
    <w:p w:rsidR="00691440" w:rsidRDefault="001E5A46" w:rsidP="006D2DD5">
      <w:pPr>
        <w:jc w:val="both"/>
        <w:rPr>
          <w:rFonts w:ascii="Book Antiqua" w:hAnsi="Book Antiqua"/>
          <w:sz w:val="22"/>
          <w:szCs w:val="22"/>
        </w:rPr>
      </w:pPr>
      <w:r>
        <w:rPr>
          <w:rFonts w:ascii="Book Antiqua" w:hAnsi="Book Antiqua"/>
          <w:sz w:val="22"/>
          <w:szCs w:val="22"/>
        </w:rPr>
        <w:t xml:space="preserve">1.2 </w:t>
      </w:r>
      <w:r w:rsidRPr="00E343FF">
        <w:rPr>
          <w:rFonts w:ascii="Book Antiqua" w:hAnsi="Book Antiqua"/>
          <w:sz w:val="22"/>
          <w:szCs w:val="22"/>
        </w:rPr>
        <w:t xml:space="preserve">A justificativa para a presente contratação encontra-se especificada no </w:t>
      </w:r>
      <w:r w:rsidRPr="00F923D5">
        <w:rPr>
          <w:rFonts w:ascii="Book Antiqua" w:hAnsi="Book Antiqua"/>
          <w:sz w:val="22"/>
          <w:szCs w:val="22"/>
        </w:rPr>
        <w:t>ANEXO I – Termo de Referência</w:t>
      </w:r>
      <w:r w:rsidRPr="00E343FF">
        <w:rPr>
          <w:rFonts w:ascii="Book Antiqua" w:hAnsi="Book Antiqua"/>
          <w:b/>
          <w:sz w:val="22"/>
          <w:szCs w:val="22"/>
        </w:rPr>
        <w:t xml:space="preserve"> </w:t>
      </w:r>
      <w:r w:rsidRPr="00E343FF">
        <w:rPr>
          <w:rFonts w:ascii="Book Antiqua" w:hAnsi="Book Antiqua"/>
          <w:sz w:val="22"/>
          <w:szCs w:val="22"/>
        </w:rPr>
        <w:t>do presente Edital.</w:t>
      </w:r>
    </w:p>
    <w:p w:rsidR="00D135E0" w:rsidRDefault="00D135E0" w:rsidP="006D2DD5">
      <w:pPr>
        <w:jc w:val="both"/>
        <w:rPr>
          <w:rFonts w:ascii="Book Antiqua" w:hAnsi="Book Antiqua"/>
          <w:sz w:val="22"/>
          <w:szCs w:val="22"/>
          <w:lang w:val="pt-BR"/>
        </w:rPr>
      </w:pPr>
      <w:r>
        <w:rPr>
          <w:rFonts w:ascii="Book Antiqua" w:hAnsi="Book Antiqua"/>
          <w:sz w:val="22"/>
          <w:szCs w:val="22"/>
          <w:lang w:val="pt-BR"/>
        </w:rPr>
        <w:t xml:space="preserve">1.3 </w:t>
      </w:r>
      <w:r w:rsidRPr="00B57EEA">
        <w:rPr>
          <w:rFonts w:ascii="Book Antiqua" w:hAnsi="Book Antiqua"/>
          <w:sz w:val="22"/>
          <w:szCs w:val="22"/>
          <w:lang w:val="pt-BR"/>
        </w:rPr>
        <w:t>O</w:t>
      </w:r>
      <w:r>
        <w:rPr>
          <w:rFonts w:ascii="Book Antiqua" w:hAnsi="Book Antiqua"/>
          <w:sz w:val="22"/>
          <w:szCs w:val="22"/>
          <w:lang w:val="pt-BR"/>
        </w:rPr>
        <w:t>s</w:t>
      </w:r>
      <w:r w:rsidRPr="00B57EEA">
        <w:rPr>
          <w:rFonts w:ascii="Book Antiqua" w:hAnsi="Book Antiqua"/>
          <w:sz w:val="22"/>
          <w:szCs w:val="22"/>
          <w:lang w:val="pt-BR"/>
        </w:rPr>
        <w:t xml:space="preserve"> </w:t>
      </w:r>
      <w:r>
        <w:rPr>
          <w:rFonts w:ascii="Book Antiqua" w:hAnsi="Book Antiqua"/>
          <w:sz w:val="22"/>
          <w:szCs w:val="22"/>
          <w:lang w:val="pt-BR"/>
        </w:rPr>
        <w:t>serviços</w:t>
      </w:r>
      <w:r w:rsidRPr="00B57EEA">
        <w:rPr>
          <w:rFonts w:ascii="Book Antiqua" w:hAnsi="Book Antiqua"/>
          <w:sz w:val="22"/>
          <w:szCs w:val="22"/>
          <w:lang w:val="pt-BR"/>
        </w:rPr>
        <w:t xml:space="preserve"> relacionados neste </w:t>
      </w:r>
      <w:r>
        <w:rPr>
          <w:rFonts w:ascii="Book Antiqua" w:hAnsi="Book Antiqua"/>
          <w:sz w:val="22"/>
          <w:szCs w:val="22"/>
          <w:lang w:val="pt-BR"/>
        </w:rPr>
        <w:t>Edital</w:t>
      </w:r>
      <w:r w:rsidRPr="00B57EEA">
        <w:rPr>
          <w:rFonts w:ascii="Book Antiqua" w:hAnsi="Book Antiqua"/>
          <w:sz w:val="22"/>
          <w:szCs w:val="22"/>
          <w:lang w:val="pt-BR"/>
        </w:rPr>
        <w:t xml:space="preserve">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39674B" w:rsidRPr="009D1761" w:rsidRDefault="0039674B" w:rsidP="006D2DD5">
      <w:pPr>
        <w:jc w:val="both"/>
        <w:rPr>
          <w:rFonts w:ascii="Book Antiqua" w:hAnsi="Book Antiqua" w:cs="SegoeUI-Light"/>
          <w:sz w:val="22"/>
          <w:szCs w:val="22"/>
          <w:lang w:val="pt-BR" w:eastAsia="pt-BR"/>
        </w:rPr>
      </w:pPr>
      <w:r>
        <w:rPr>
          <w:rFonts w:ascii="Book Antiqua" w:hAnsi="Book Antiqua"/>
          <w:sz w:val="22"/>
          <w:szCs w:val="22"/>
          <w:lang w:val="pt-BR"/>
        </w:rPr>
        <w:t xml:space="preserve">1.4 </w:t>
      </w:r>
      <w:r w:rsidRPr="0039674B">
        <w:rPr>
          <w:rFonts w:ascii="Book Antiqua" w:hAnsi="Book Antiqua" w:cs="SegoeUI-Light"/>
          <w:sz w:val="22"/>
          <w:szCs w:val="22"/>
          <w:lang w:val="pt-BR" w:eastAsia="pt-BR"/>
        </w:rPr>
        <w:t xml:space="preserve">O julgamento das propostas deverá ser procedido </w:t>
      </w:r>
      <w:r>
        <w:rPr>
          <w:rFonts w:ascii="Book Antiqua" w:hAnsi="Book Antiqua" w:cs="SegoeUI-Light"/>
          <w:sz w:val="22"/>
          <w:szCs w:val="22"/>
          <w:lang w:val="pt-BR" w:eastAsia="pt-BR"/>
        </w:rPr>
        <w:t>pelo MENOR PREÇO GLOBAL</w:t>
      </w:r>
      <w:r w:rsidRPr="0039674B">
        <w:rPr>
          <w:rFonts w:ascii="Book Antiqua" w:hAnsi="Book Antiqua" w:cs="SegoeUI-Light"/>
          <w:sz w:val="22"/>
          <w:szCs w:val="22"/>
          <w:lang w:val="pt-BR" w:eastAsia="pt-BR"/>
        </w:rPr>
        <w:t xml:space="preserve">, visto que as ações relativas </w:t>
      </w:r>
      <w:r w:rsidR="00DA5DB8">
        <w:rPr>
          <w:rFonts w:ascii="Book Antiqua" w:hAnsi="Book Antiqua" w:cs="SegoeUI-Light"/>
          <w:sz w:val="22"/>
          <w:szCs w:val="22"/>
          <w:lang w:val="pt-BR" w:eastAsia="pt-BR"/>
        </w:rPr>
        <w:t>aos serviços (assinatura mensal, serviço tarifa zero, serviço sistema gestor online, acesso a caixa postal, chamadas, chamadas locais, serviço de mensagem SMS, serviço de mensagem MMS, acesso a internet...)</w:t>
      </w:r>
      <w:r w:rsidR="009D1761">
        <w:rPr>
          <w:rFonts w:ascii="Book Antiqua" w:hAnsi="Book Antiqua" w:cs="SegoeUI-Light"/>
          <w:sz w:val="22"/>
          <w:szCs w:val="22"/>
          <w:lang w:val="pt-BR" w:eastAsia="pt-BR"/>
        </w:rPr>
        <w:t xml:space="preserve"> </w:t>
      </w:r>
      <w:r w:rsidRPr="0039674B">
        <w:rPr>
          <w:rFonts w:ascii="Book Antiqua" w:hAnsi="Book Antiqua" w:cs="SegoeUI-Light"/>
          <w:sz w:val="22"/>
          <w:szCs w:val="22"/>
          <w:lang w:val="pt-BR" w:eastAsia="pt-BR"/>
        </w:rPr>
        <w:t>são correlat</w:t>
      </w:r>
      <w:r w:rsidR="009D1761">
        <w:rPr>
          <w:rFonts w:ascii="Book Antiqua" w:hAnsi="Book Antiqua" w:cs="SegoeUI-Light"/>
          <w:sz w:val="22"/>
          <w:szCs w:val="22"/>
          <w:lang w:val="pt-BR" w:eastAsia="pt-BR"/>
        </w:rPr>
        <w:t>as e dependem exclusivamente de uma única empresa prestadora destes serviços.</w:t>
      </w:r>
    </w:p>
    <w:p w:rsidR="00722133" w:rsidRDefault="0072213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896CDE">
              <w:rPr>
                <w:rFonts w:ascii="Book Antiqua" w:eastAsia="Book Antiqua" w:hAnsi="Book Antiqua"/>
                <w:b/>
                <w:lang w:val="pt-BR"/>
              </w:rPr>
              <w:t>011/2021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896CDE">
              <w:rPr>
                <w:rFonts w:ascii="Book Antiqua" w:eastAsia="Book Antiqua" w:hAnsi="Book Antiqua"/>
                <w:b/>
                <w:lang w:val="pt-BR"/>
              </w:rPr>
              <w:t>004/2021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896CDE">
              <w:rPr>
                <w:rFonts w:ascii="Book Antiqua" w:eastAsia="Book Antiqua" w:hAnsi="Book Antiqua"/>
                <w:b/>
                <w:lang w:val="pt-BR"/>
              </w:rPr>
              <w:t>011/2021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896CDE">
              <w:rPr>
                <w:rFonts w:ascii="Book Antiqua" w:eastAsia="Book Antiqua" w:hAnsi="Book Antiqua"/>
                <w:b/>
                <w:lang w:val="pt-BR"/>
              </w:rPr>
              <w:t>004/2021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72062C" w:rsidRDefault="0072062C"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7700FD" w:rsidRDefault="007700FD"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sidRPr="008B6E62">
        <w:rPr>
          <w:rFonts w:ascii="Book Antiqua" w:hAnsi="Book Antiqua"/>
          <w:b/>
          <w:sz w:val="22"/>
          <w:szCs w:val="22"/>
          <w:lang w:val="pt-BR"/>
        </w:rPr>
        <w:t xml:space="preserve">3.2 </w:t>
      </w:r>
      <w:r w:rsidR="00EB47E8" w:rsidRPr="008B6E62">
        <w:rPr>
          <w:rFonts w:ascii="Book Antiqua" w:hAnsi="Book Antiqua"/>
          <w:b/>
          <w:sz w:val="22"/>
          <w:szCs w:val="22"/>
        </w:rPr>
        <w:t xml:space="preserve">ESTE PROCESSO </w:t>
      </w:r>
      <w:r w:rsidR="00F923D5">
        <w:rPr>
          <w:rFonts w:ascii="Book Antiqua" w:hAnsi="Book Antiqua"/>
          <w:b/>
          <w:sz w:val="22"/>
          <w:szCs w:val="22"/>
        </w:rPr>
        <w:t xml:space="preserve">LICITATÓRIO </w:t>
      </w:r>
      <w:r w:rsidR="00EB47E8" w:rsidRPr="008B6E62">
        <w:rPr>
          <w:rFonts w:ascii="Book Antiqua" w:hAnsi="Book Antiqua"/>
          <w:b/>
          <w:sz w:val="22"/>
          <w:szCs w:val="22"/>
        </w:rPr>
        <w:t>SERÁ</w:t>
      </w:r>
      <w:r w:rsidR="00195D34" w:rsidRPr="008B6E62">
        <w:rPr>
          <w:rFonts w:ascii="Book Antiqua" w:hAnsi="Book Antiqua"/>
          <w:b/>
          <w:sz w:val="22"/>
          <w:szCs w:val="22"/>
        </w:rPr>
        <w:t xml:space="preserve"> </w:t>
      </w:r>
      <w:r w:rsidR="00F923D5">
        <w:rPr>
          <w:rFonts w:ascii="Book Antiqua" w:hAnsi="Book Antiqua"/>
          <w:b/>
          <w:sz w:val="22"/>
          <w:szCs w:val="22"/>
        </w:rPr>
        <w:t>DE PARTICIPAÇÃO GERAL DOS INTERESSADOS.</w:t>
      </w:r>
    </w:p>
    <w:p w:rsidR="0072062C" w:rsidRDefault="0072062C"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3770" w:rsidRDefault="00E93770"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lastRenderedPageBreak/>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00122B49">
        <w:rPr>
          <w:rFonts w:ascii="Book Antiqua" w:hAnsi="Book Antiqua"/>
          <w:sz w:val="22"/>
          <w:szCs w:val="22"/>
        </w:rPr>
        <w:t>I</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 xml:space="preserve">b) se a procuração for particular: cópia autenticada da procuração particular com firma reconhecida, juntamente com a cópia autenticada do estatuto, contrato social ou requerimento de empresário, </w:t>
      </w:r>
      <w:r w:rsidRPr="00EA7A8A">
        <w:rPr>
          <w:rFonts w:ascii="Book Antiqua" w:hAnsi="Book Antiqua"/>
          <w:sz w:val="22"/>
          <w:szCs w:val="22"/>
        </w:rPr>
        <w:lastRenderedPageBreak/>
        <w:t>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2D3DE1" w:rsidRDefault="002D3DE1"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20C2F" w:rsidRDefault="00520C2F" w:rsidP="00423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szCs w:val="22"/>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63B01" w:rsidRPr="00BF6A9D" w:rsidRDefault="006C7172" w:rsidP="00C563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Arial"/>
                <w:sz w:val="22"/>
                <w:szCs w:val="22"/>
              </w:rPr>
            </w:pPr>
            <w:r>
              <w:rPr>
                <w:rFonts w:ascii="Book Antiqua" w:hAnsi="Book Antiqua" w:cs="Book Antiqua"/>
                <w:bCs/>
                <w:sz w:val="22"/>
                <w:szCs w:val="22"/>
              </w:rPr>
              <w:lastRenderedPageBreak/>
              <w:t>4.2 A Proposta de P</w:t>
            </w:r>
            <w:r w:rsidR="00C27F50" w:rsidRPr="00C27F50">
              <w:rPr>
                <w:rFonts w:ascii="Book Antiqua" w:hAnsi="Book Antiqua" w:cs="Book Antiqua"/>
                <w:bCs/>
                <w:sz w:val="22"/>
                <w:szCs w:val="22"/>
              </w:rPr>
              <w:t xml:space="preserve">reços da licitante deverá conter OBRIGATORIAMENTE, no ANEXO II, o </w:t>
            </w:r>
            <w:r w:rsidR="00C27F50" w:rsidRPr="00C27F50">
              <w:rPr>
                <w:rFonts w:ascii="Book Antiqua" w:hAnsi="Book Antiqua" w:cs="Book Antiqua"/>
                <w:b/>
                <w:bCs/>
                <w:sz w:val="22"/>
                <w:szCs w:val="22"/>
              </w:rPr>
              <w:t>VALOR UNITÁRIO</w:t>
            </w:r>
            <w:r w:rsidR="00C27F50" w:rsidRPr="00C27F50">
              <w:rPr>
                <w:rFonts w:ascii="Book Antiqua" w:hAnsi="Book Antiqua" w:cs="Book Antiqua"/>
                <w:bCs/>
                <w:sz w:val="22"/>
                <w:szCs w:val="22"/>
              </w:rPr>
              <w:t xml:space="preserve"> do item, </w:t>
            </w:r>
            <w:r w:rsidR="00B02CB3" w:rsidRPr="00B02CB3">
              <w:rPr>
                <w:rFonts w:ascii="Book Antiqua" w:hAnsi="Book Antiqua" w:cs="Book Antiqua"/>
                <w:b/>
                <w:bCs/>
                <w:sz w:val="22"/>
                <w:szCs w:val="22"/>
              </w:rPr>
              <w:t>VALOR TOTAL</w:t>
            </w:r>
            <w:r w:rsidR="00B02CB3">
              <w:rPr>
                <w:rFonts w:ascii="Book Antiqua" w:hAnsi="Book Antiqua" w:cs="Book Antiqua"/>
                <w:bCs/>
                <w:sz w:val="22"/>
                <w:szCs w:val="22"/>
              </w:rPr>
              <w:t xml:space="preserve"> do item, </w:t>
            </w:r>
            <w:r w:rsidR="00C27F50" w:rsidRPr="00C27F50">
              <w:rPr>
                <w:rFonts w:ascii="Book Antiqua" w:hAnsi="Book Antiqua" w:cs="Book Antiqua"/>
                <w:bCs/>
                <w:sz w:val="22"/>
                <w:szCs w:val="22"/>
              </w:rPr>
              <w:t>não podendo ultrapassar o(s) valor(es) unitário(s) máximo(s) previsto(s) pela Administração Municipal, sob pena de desclassificação da licitante na forma de julgamento deste Edital</w:t>
            </w:r>
            <w:r w:rsidR="0060576C">
              <w:rPr>
                <w:rFonts w:ascii="Book Antiqua" w:hAnsi="Book Antiqua" w:cs="Book Antiqua"/>
                <w:bCs/>
                <w:sz w:val="22"/>
                <w:szCs w:val="22"/>
              </w:rPr>
              <w:t xml:space="preserve"> </w:t>
            </w:r>
            <w:r w:rsidR="00BD58DE">
              <w:rPr>
                <w:rFonts w:ascii="Book Antiqua" w:hAnsi="Book Antiqua" w:cs="Book Antiqua"/>
                <w:bCs/>
                <w:sz w:val="22"/>
                <w:szCs w:val="22"/>
              </w:rPr>
              <w:t xml:space="preserve">e o </w:t>
            </w:r>
            <w:r w:rsidR="00BD58DE" w:rsidRPr="009969F1">
              <w:rPr>
                <w:rFonts w:ascii="Book Antiqua" w:hAnsi="Book Antiqua" w:cs="Arial"/>
                <w:b/>
                <w:bCs/>
                <w:color w:val="000000"/>
                <w:sz w:val="22"/>
                <w:szCs w:val="22"/>
                <w:lang w:eastAsia="pt-BR"/>
              </w:rPr>
              <w:t xml:space="preserve">VALOR </w:t>
            </w:r>
            <w:r w:rsidR="00C5630C">
              <w:rPr>
                <w:rFonts w:ascii="Book Antiqua" w:hAnsi="Book Antiqua" w:cs="Arial"/>
                <w:b/>
                <w:bCs/>
                <w:color w:val="000000"/>
                <w:sz w:val="22"/>
                <w:szCs w:val="22"/>
                <w:lang w:eastAsia="pt-BR"/>
              </w:rPr>
              <w:t>GLOBAL DA PROPOSTA DE PREÇOS.</w:t>
            </w:r>
          </w:p>
        </w:tc>
      </w:tr>
    </w:tbl>
    <w:p w:rsidR="008042F8" w:rsidRDefault="008042F8"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D93436">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DD09A0">
        <w:rPr>
          <w:rFonts w:ascii="Book Antiqua" w:eastAsia="Book Antiqua" w:hAnsi="Book Antiqua"/>
          <w:sz w:val="22"/>
          <w:szCs w:val="22"/>
        </w:rPr>
        <w:t>2</w:t>
      </w:r>
      <w:r w:rsidRPr="00F364B6">
        <w:rPr>
          <w:rFonts w:ascii="Book Antiqua" w:eastAsia="Book Antiqua" w:hAnsi="Book Antiqua"/>
          <w:sz w:val="22"/>
          <w:szCs w:val="22"/>
        </w:rPr>
        <w:t xml:space="preserve"> (</w:t>
      </w:r>
      <w:r w:rsidR="00DD09A0">
        <w:rPr>
          <w:rFonts w:ascii="Book Antiqua" w:eastAsia="Book Antiqua" w:hAnsi="Book Antiqua"/>
          <w:sz w:val="22"/>
          <w:szCs w:val="22"/>
        </w:rPr>
        <w:t>duas</w:t>
      </w:r>
      <w:r w:rsidR="005B4F1A">
        <w:rPr>
          <w:rFonts w:ascii="Book Antiqua" w:eastAsia="Book Antiqua" w:hAnsi="Book Antiqua"/>
          <w:sz w:val="22"/>
          <w:szCs w:val="22"/>
        </w:rPr>
        <w:t>)</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48F4" w:rsidRDefault="008B48F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w:t>
      </w:r>
      <w:r w:rsidRPr="009B7BCE">
        <w:rPr>
          <w:rFonts w:ascii="Book Antiqua" w:eastAsia="Book Antiqua" w:hAnsi="Book Antiqua"/>
          <w:sz w:val="22"/>
          <w:lang w:val="pt-BR"/>
        </w:rPr>
        <w:lastRenderedPageBreak/>
        <w:t>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4366E8" w:rsidRPr="00723181" w:rsidRDefault="004366E8" w:rsidP="00355E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723181" w:rsidRPr="00723181" w:rsidRDefault="007F2D34" w:rsidP="007231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CA1EFA">
        <w:rPr>
          <w:rFonts w:ascii="Book Antiqua" w:eastAsia="Book Antiqua" w:hAnsi="Book Antiqua"/>
          <w:b/>
          <w:sz w:val="22"/>
          <w:szCs w:val="22"/>
          <w:lang w:val="pt-BR"/>
        </w:rPr>
        <w:t>5.1.3 Qualificação Técnica:</w:t>
      </w:r>
    </w:p>
    <w:p w:rsidR="00C5630C"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 xml:space="preserve">5.1.3.1 </w:t>
      </w:r>
      <w:r w:rsidR="00C5630C" w:rsidRPr="0010484B">
        <w:rPr>
          <w:rFonts w:ascii="Book Antiqua" w:hAnsi="Book Antiqua" w:cs="Book Antiqua"/>
          <w:color w:val="000000"/>
          <w:shd w:val="clear" w:color="auto" w:fill="FFFFFF"/>
        </w:rPr>
        <w:t xml:space="preserve">Para fins de comprovação da capacidade técnico-operacional, a licitante deverá apresentar no mínimo, </w:t>
      </w:r>
      <w:proofErr w:type="gramStart"/>
      <w:r w:rsidR="00C5630C" w:rsidRPr="0010484B">
        <w:rPr>
          <w:rFonts w:ascii="Book Antiqua" w:hAnsi="Book Antiqua" w:cs="Book Antiqua"/>
          <w:color w:val="000000"/>
          <w:shd w:val="clear" w:color="auto" w:fill="FFFFFF"/>
        </w:rPr>
        <w:t>1</w:t>
      </w:r>
      <w:proofErr w:type="gramEnd"/>
      <w:r w:rsidR="00C5630C" w:rsidRPr="0010484B">
        <w:rPr>
          <w:rFonts w:ascii="Book Antiqua" w:hAnsi="Book Antiqua" w:cs="Book Antiqua"/>
          <w:color w:val="000000"/>
          <w:shd w:val="clear" w:color="auto" w:fill="FFFFFF"/>
        </w:rPr>
        <w:t xml:space="preserve"> (um) Atestado de Capacidade Técnica fornecido por pessoa jurídica de direito público ou privado, declarando ter a empresa licitante realizado ou estar realizando a prestação dos serviços, compatíveis em características, quantidades e prazos com o objeto deste </w:t>
      </w:r>
      <w:r w:rsidR="00C5630C">
        <w:rPr>
          <w:rFonts w:ascii="Book Antiqua" w:hAnsi="Book Antiqua" w:cs="Book Antiqua"/>
          <w:color w:val="000000"/>
          <w:shd w:val="clear" w:color="auto" w:fill="FFFFFF"/>
        </w:rPr>
        <w:t>Edital.</w:t>
      </w:r>
    </w:p>
    <w:p w:rsidR="00C5630C" w:rsidRPr="008B4E54"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 xml:space="preserve">a) </w:t>
      </w:r>
      <w:r w:rsidR="00C5630C" w:rsidRPr="0010484B">
        <w:rPr>
          <w:rFonts w:ascii="Book Antiqua" w:hAnsi="Book Antiqua" w:cs="Book Antiqua"/>
          <w:color w:val="000000"/>
          <w:shd w:val="clear" w:color="auto" w:fill="FFFFFF"/>
        </w:rPr>
        <w:t xml:space="preserve">Com a finalidade de tornar objetivo o julgamento da documentação de qualificação técnica, considera(m)-se </w:t>
      </w:r>
      <w:proofErr w:type="gramStart"/>
      <w:r w:rsidR="00C5630C" w:rsidRPr="0010484B">
        <w:rPr>
          <w:rFonts w:ascii="Book Antiqua" w:hAnsi="Book Antiqua" w:cs="Book Antiqua"/>
          <w:color w:val="000000"/>
          <w:shd w:val="clear" w:color="auto" w:fill="FFFFFF"/>
        </w:rPr>
        <w:t>compatível(</w:t>
      </w:r>
      <w:proofErr w:type="gramEnd"/>
      <w:r w:rsidR="00C5630C" w:rsidRPr="0010484B">
        <w:rPr>
          <w:rFonts w:ascii="Book Antiqua" w:hAnsi="Book Antiqua" w:cs="Book Antiqua"/>
          <w:color w:val="000000"/>
          <w:shd w:val="clear" w:color="auto" w:fill="FFFFFF"/>
        </w:rPr>
        <w:t xml:space="preserve">eis) o(s) atestado(s) que expressamente certifique(m) que o licitante já forneceu no mínimo 20% (vinte por cento) do objeto (número de linhas) deste Edital ou similar. </w:t>
      </w:r>
      <w:r w:rsidR="00C5630C" w:rsidRPr="008B4E54">
        <w:rPr>
          <w:rFonts w:ascii="Book Antiqua" w:hAnsi="Book Antiqua" w:cs="Book Antiqua"/>
          <w:color w:val="000000"/>
          <w:shd w:val="clear" w:color="auto" w:fill="FFFFFF"/>
        </w:rPr>
        <w:t xml:space="preserve">Para os itens nos quais o percentual requerido apresente fração, considerar-se-á o número inteiro imediatamente </w:t>
      </w:r>
      <w:r w:rsidR="00C5630C" w:rsidRPr="008B4E54">
        <w:rPr>
          <w:rFonts w:ascii="Book Antiqua" w:hAnsi="Book Antiqua" w:cs="Book Antiqua"/>
          <w:color w:val="000000"/>
          <w:shd w:val="clear" w:color="auto" w:fill="FFFFFF"/>
        </w:rPr>
        <w:lastRenderedPageBreak/>
        <w:t>superior</w:t>
      </w:r>
      <w:r w:rsidR="00C5630C" w:rsidRPr="0010484B">
        <w:rPr>
          <w:rFonts w:ascii="Book Antiqua" w:hAnsi="Book Antiqua" w:cs="Book Antiqua"/>
          <w:color w:val="000000"/>
          <w:shd w:val="clear" w:color="auto" w:fill="FFFFFF"/>
        </w:rPr>
        <w:t>;</w:t>
      </w:r>
    </w:p>
    <w:p w:rsidR="00C5630C"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 xml:space="preserve">b) </w:t>
      </w:r>
      <w:r w:rsidR="00C5630C" w:rsidRPr="0010484B">
        <w:rPr>
          <w:rFonts w:ascii="Book Antiqua" w:hAnsi="Book Antiqua" w:cs="Book Antiqua"/>
          <w:color w:val="000000"/>
          <w:shd w:val="clear" w:color="auto" w:fill="FFFFFF"/>
        </w:rPr>
        <w:t>A licitante poderá apresentar tantos atestados de capacidade técnica quantos julgar necessários para comprovar que já forneceu objeto semelhante ao deste Edital, destacando-se a necessidade desses atestados demonstrarem que o interessado forneceu anteriormente, pelo menos, o quantitativo solicitado no subitem anterior.</w:t>
      </w:r>
    </w:p>
    <w:p w:rsidR="00C5630C" w:rsidRPr="008B4E54"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 xml:space="preserve">c) </w:t>
      </w:r>
      <w:r w:rsidR="00C5630C" w:rsidRPr="0010484B">
        <w:rPr>
          <w:rFonts w:ascii="Book Antiqua" w:hAnsi="Book Antiqua" w:cs="Book Antiqua"/>
          <w:color w:val="000000"/>
          <w:shd w:val="clear" w:color="auto" w:fill="FFFFFF"/>
        </w:rPr>
        <w:t>A exigência pela apresentação de atestados técnicos no percentual descrito</w:t>
      </w:r>
      <w:proofErr w:type="gramStart"/>
      <w:r w:rsidR="00C5630C" w:rsidRPr="0010484B">
        <w:rPr>
          <w:rFonts w:ascii="Book Antiqua" w:hAnsi="Book Antiqua" w:cs="Book Antiqua"/>
          <w:color w:val="000000"/>
          <w:shd w:val="clear" w:color="auto" w:fill="FFFFFF"/>
        </w:rPr>
        <w:t>, se faz</w:t>
      </w:r>
      <w:proofErr w:type="gramEnd"/>
      <w:r w:rsidR="00C5630C" w:rsidRPr="0010484B">
        <w:rPr>
          <w:rFonts w:ascii="Book Antiqua" w:hAnsi="Book Antiqua" w:cs="Book Antiqua"/>
          <w:color w:val="000000"/>
          <w:shd w:val="clear" w:color="auto" w:fill="FFFFFF"/>
        </w:rPr>
        <w:t xml:space="preserve"> necessário para resguardar a administração pública no sentido de garantir a execução do contrato e consequentemente atender as demandas dos órgãos municipais. </w:t>
      </w:r>
      <w:r w:rsidR="00C5630C" w:rsidRPr="008B4E54">
        <w:rPr>
          <w:rFonts w:ascii="Book Antiqua" w:hAnsi="Book Antiqua" w:cs="Book Antiqua"/>
          <w:color w:val="000000"/>
          <w:shd w:val="clear" w:color="auto" w:fill="FFFFFF"/>
        </w:rPr>
        <w:t>Vale ressaltar também que tal exigência não compromete a competitividade do certame.</w:t>
      </w:r>
    </w:p>
    <w:p w:rsidR="000F775F" w:rsidRPr="00723181" w:rsidRDefault="000F775F" w:rsidP="000F77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061278" w:rsidRPr="00723181" w:rsidRDefault="00061278" w:rsidP="00C5630C">
      <w:pPr>
        <w:pStyle w:val="PargrafodaLista"/>
        <w:widowControl w:val="0"/>
        <w:spacing w:after="0" w:line="240" w:lineRule="auto"/>
        <w:ind w:left="0"/>
        <w:contextualSpacing w:val="0"/>
        <w:jc w:val="both"/>
        <w:rPr>
          <w:rFonts w:ascii="Book Antiqua" w:hAnsi="Book Antiqua"/>
          <w:b/>
          <w:color w:val="000000"/>
          <w:shd w:val="clear" w:color="auto" w:fill="FFFFFF"/>
        </w:rPr>
      </w:pPr>
      <w:r w:rsidRPr="00723181">
        <w:rPr>
          <w:rFonts w:ascii="Book Antiqua" w:hAnsi="Book Antiqua"/>
          <w:b/>
          <w:color w:val="000000"/>
          <w:shd w:val="clear" w:color="auto" w:fill="FFFFFF"/>
        </w:rPr>
        <w:t>OBSERVAÇÃO:</w:t>
      </w:r>
      <w:r w:rsidRPr="00723181">
        <w:rPr>
          <w:rFonts w:ascii="Book Antiqua" w:hAnsi="Book Antiqua"/>
          <w:color w:val="000000"/>
          <w:shd w:val="clear" w:color="auto" w:fill="FFFFFF"/>
        </w:rPr>
        <w:t xml:space="preserve"> A apresentação do documento relacionado </w:t>
      </w:r>
      <w:r w:rsidR="00CA1EFA">
        <w:rPr>
          <w:rFonts w:ascii="Book Antiqua" w:hAnsi="Book Antiqua"/>
          <w:color w:val="000000"/>
          <w:shd w:val="clear" w:color="auto" w:fill="FFFFFF"/>
        </w:rPr>
        <w:t xml:space="preserve">acima, referente </w:t>
      </w:r>
      <w:proofErr w:type="gramStart"/>
      <w:r w:rsidR="00CA1EFA">
        <w:rPr>
          <w:rFonts w:ascii="Book Antiqua" w:hAnsi="Book Antiqua"/>
          <w:color w:val="000000"/>
          <w:shd w:val="clear" w:color="auto" w:fill="FFFFFF"/>
        </w:rPr>
        <w:t>a</w:t>
      </w:r>
      <w:proofErr w:type="gramEnd"/>
      <w:r w:rsidR="00CA1EFA">
        <w:rPr>
          <w:rFonts w:ascii="Book Antiqua" w:hAnsi="Book Antiqua"/>
          <w:color w:val="000000"/>
          <w:shd w:val="clear" w:color="auto" w:fill="FFFFFF"/>
        </w:rPr>
        <w:t xml:space="preserve"> qualificação técnica da proponente,</w:t>
      </w:r>
      <w:r w:rsidRPr="00723181">
        <w:rPr>
          <w:rFonts w:ascii="Book Antiqua" w:hAnsi="Book Antiqua"/>
          <w:color w:val="000000"/>
          <w:shd w:val="clear" w:color="auto" w:fill="FFFFFF"/>
        </w:rPr>
        <w:t xml:space="preserve"> poderá ser feito por meio de via original ou fotocópia autenticada em cartório ou autenticada até 01 (um) dia antes do certame, por servidor do Departamento de Compras da Prefeitura Municipal de Gaspar. Caso seja apresentada fotocópia simples, </w:t>
      </w:r>
      <w:r w:rsidRPr="00723181">
        <w:rPr>
          <w:rFonts w:ascii="Book Antiqua" w:hAnsi="Book Antiqua"/>
          <w:b/>
          <w:color w:val="000000"/>
          <w:shd w:val="clear" w:color="auto" w:fill="FFFFFF"/>
        </w:rPr>
        <w:t>DEVERÁ</w:t>
      </w:r>
      <w:r w:rsidRPr="00723181">
        <w:rPr>
          <w:rFonts w:ascii="Book Antiqua" w:hAnsi="Book Antiqua"/>
          <w:color w:val="000000"/>
          <w:shd w:val="clear" w:color="auto" w:fill="FFFFFF"/>
        </w:rPr>
        <w:t xml:space="preserve"> </w:t>
      </w:r>
      <w:r w:rsidRPr="00723181">
        <w:rPr>
          <w:rFonts w:ascii="Book Antiqua" w:hAnsi="Book Antiqua"/>
          <w:b/>
          <w:color w:val="000000"/>
          <w:shd w:val="clear" w:color="auto" w:fill="FFFFFF"/>
        </w:rPr>
        <w:t>SER APRESENTADO (NA SESSÃO) O DOCUMENTO ORIGINAL PARA CUMPRIMENTO DA LEI Nº 13.726/2018, SOB PENA DE INABILITAÇÃO.</w:t>
      </w:r>
    </w:p>
    <w:p w:rsidR="0076144A" w:rsidRDefault="007614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4F093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4F0930">
        <w:rPr>
          <w:rFonts w:ascii="Book Antiqua" w:eastAsia="Book Antiqua" w:hAnsi="Book Antiqua"/>
          <w:sz w:val="22"/>
          <w:szCs w:val="22"/>
          <w:lang w:val="pt-BR"/>
        </w:rPr>
        <w:t xml:space="preserve">5.2 Ao Pregoeiro </w:t>
      </w:r>
      <w:proofErr w:type="gramStart"/>
      <w:r w:rsidRPr="004F0930">
        <w:rPr>
          <w:rFonts w:ascii="Book Antiqua" w:eastAsia="Book Antiqua" w:hAnsi="Book Antiqua"/>
          <w:sz w:val="22"/>
          <w:szCs w:val="22"/>
          <w:lang w:val="pt-BR"/>
        </w:rPr>
        <w:t>reserva-se</w:t>
      </w:r>
      <w:proofErr w:type="gramEnd"/>
      <w:r w:rsidRPr="004F0930">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4F0930"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4F0930">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4F0930">
        <w:rPr>
          <w:rFonts w:ascii="Book Antiqua" w:eastAsia="Book Antiqua" w:hAnsi="Book Antiqua"/>
          <w:b/>
          <w:sz w:val="22"/>
          <w:szCs w:val="22"/>
          <w:lang w:val="pt-BR"/>
        </w:rPr>
        <w:t xml:space="preserve"> </w:t>
      </w:r>
    </w:p>
    <w:p w:rsidR="00F57E63" w:rsidRPr="004F093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4F0930">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4F093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DD09A0" w:rsidRDefault="00DD09A0"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no máximo até as </w:t>
      </w:r>
      <w:r w:rsidRPr="00C01534">
        <w:rPr>
          <w:rFonts w:ascii="Book Antiqua" w:eastAsia="Book Antiqua" w:hAnsi="Book Antiqua"/>
          <w:b/>
          <w:sz w:val="22"/>
          <w:szCs w:val="22"/>
          <w:shd w:val="clear" w:color="auto" w:fill="FFFFFF"/>
          <w:lang w:val="pt-BR"/>
        </w:rPr>
        <w:t>09h00min</w:t>
      </w:r>
      <w:r w:rsidRPr="00C63281">
        <w:rPr>
          <w:rFonts w:ascii="Book Antiqua" w:eastAsia="Book Antiqua" w:hAnsi="Book Antiqua"/>
          <w:sz w:val="22"/>
          <w:szCs w:val="22"/>
          <w:shd w:val="clear" w:color="auto" w:fill="FFFFFF"/>
          <w:lang w:val="pt-BR"/>
        </w:rPr>
        <w:t xml:space="preserve">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w:t>
      </w:r>
      <w:r w:rsidRPr="00C63281">
        <w:rPr>
          <w:rFonts w:ascii="Book Antiqua" w:eastAsia="Book Antiqua" w:hAnsi="Book Antiqua"/>
          <w:sz w:val="22"/>
          <w:szCs w:val="22"/>
          <w:shd w:val="clear" w:color="auto" w:fill="FFFFFF"/>
          <w:lang w:val="pt-BR"/>
        </w:rPr>
        <w:lastRenderedPageBreak/>
        <w:t>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326FF" w:rsidRPr="004771AC"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E1723F"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6F5D27" w:rsidRDefault="006F5D27"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Pr>
          <w:rFonts w:ascii="Book Antiqua" w:eastAsia="Book Antiqua" w:hAnsi="Book Antiqua"/>
          <w:sz w:val="22"/>
          <w:szCs w:val="22"/>
        </w:rPr>
        <w:t xml:space="preserve">conforme modelos do Anexo IV,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 xml:space="preserve">do ANEXO </w:t>
      </w:r>
      <w:r>
        <w:rPr>
          <w:rFonts w:ascii="Book Antiqua" w:hAnsi="Book Antiqua" w:cs="Book Antiqua"/>
          <w:sz w:val="22"/>
          <w:szCs w:val="22"/>
          <w:shd w:val="clear" w:color="auto" w:fill="FFFFFF"/>
        </w:rPr>
        <w:t>I</w:t>
      </w:r>
      <w:r w:rsidRPr="00BE1632">
        <w:rPr>
          <w:rFonts w:ascii="Book Antiqua" w:hAnsi="Book Antiqua" w:cs="Book Antiqua"/>
          <w:sz w:val="22"/>
          <w:szCs w:val="22"/>
          <w:shd w:val="clear" w:color="auto" w:fill="FFFFFF"/>
        </w:rPr>
        <w:t>V.</w:t>
      </w:r>
    </w:p>
    <w:p w:rsidR="00D06DDE" w:rsidRPr="00366C4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D06DDE" w:rsidRPr="0060665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D06DDE" w:rsidRPr="0060665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lastRenderedPageBreak/>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w:t>
      </w:r>
      <w:r w:rsidR="00BA259F">
        <w:rPr>
          <w:rFonts w:ascii="Book Antiqua" w:eastAsia="Book Antiqua" w:hAnsi="Book Antiqua"/>
          <w:b/>
          <w:sz w:val="22"/>
        </w:rPr>
        <w:t>GLOBAL</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D06DDE" w:rsidRPr="0060665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D06DDE" w:rsidRPr="005E69E3"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lastRenderedPageBreak/>
        <w:t>7.4.2.3 Na hipótese de não haver interesse por parte da Microempresa ou Empresa de Pequeno Porte de inovar em seu preço, nos termos previstos no caput do artigo 45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D06DDE"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D06DDE" w:rsidRPr="005E69E3"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D06DDE" w:rsidRPr="00212072" w:rsidRDefault="00D06DDE" w:rsidP="00D06DD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D06DDE" w:rsidRPr="00212072" w:rsidRDefault="00D06DDE" w:rsidP="00D06DD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D06DDE" w:rsidRPr="00212072" w:rsidRDefault="00D06DDE" w:rsidP="00D06DD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Pr>
          <w:rFonts w:ascii="Book Antiqua" w:hAnsi="Book Antiqua"/>
          <w:sz w:val="22"/>
          <w:szCs w:val="22"/>
          <w:lang w:val="pt-BR"/>
        </w:rPr>
        <w:t xml:space="preserve">nº </w:t>
      </w:r>
      <w:r w:rsidRPr="00212072">
        <w:rPr>
          <w:rFonts w:ascii="Book Antiqua" w:hAnsi="Book Antiqua"/>
          <w:sz w:val="22"/>
          <w:szCs w:val="22"/>
          <w:lang w:val="pt-BR"/>
        </w:rPr>
        <w:t>10.520/2002).</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D06DDE"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D06DDE" w:rsidRPr="00AC026F"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D06DDE" w:rsidRPr="00AC026F"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D06DDE" w:rsidRPr="00AC026F"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D06DDE" w:rsidRDefault="00D06DDE" w:rsidP="00D06DDE">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D06DDE" w:rsidRPr="00AC026F" w:rsidRDefault="00D06DDE" w:rsidP="00D06DDE">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D06DDE" w:rsidRPr="00212072" w:rsidRDefault="00D06DDE" w:rsidP="00D06DD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nº </w:t>
      </w:r>
      <w:r w:rsidRPr="00212072">
        <w:rPr>
          <w:rFonts w:ascii="Book Antiqua" w:hAnsi="Book Antiqua"/>
          <w:b/>
          <w:sz w:val="22"/>
          <w:szCs w:val="22"/>
          <w:shd w:val="clear" w:color="auto" w:fill="FFFFFF"/>
          <w:lang w:val="pt-BR"/>
        </w:rPr>
        <w:t>123/2006)</w:t>
      </w:r>
    </w:p>
    <w:p w:rsidR="00D06DDE" w:rsidRPr="00212072" w:rsidRDefault="00D06DDE" w:rsidP="00D06DD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D06DDE" w:rsidRPr="00212072" w:rsidRDefault="00D06DDE" w:rsidP="00D06DDE">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D06DDE" w:rsidRPr="00212072" w:rsidRDefault="00D06DDE" w:rsidP="00D06DDE">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lastRenderedPageBreak/>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D06DDE" w:rsidRPr="00212072" w:rsidRDefault="00D06DDE" w:rsidP="00D06DDE">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D06DDE" w:rsidRPr="00212072" w:rsidRDefault="00D06DDE" w:rsidP="00D06DDE">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D06DDE"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D06DDE" w:rsidRPr="005E69E3"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Pr>
          <w:rFonts w:ascii="Book Antiqua" w:hAnsi="Book Antiqua"/>
          <w:i/>
          <w:sz w:val="22"/>
          <w:szCs w:val="22"/>
        </w:rPr>
        <w:t>00min</w:t>
      </w:r>
      <w:r w:rsidRPr="00EA4EFB">
        <w:rPr>
          <w:rFonts w:ascii="Book Antiqua" w:hAnsi="Book Antiqua"/>
          <w:i/>
          <w:sz w:val="22"/>
          <w:szCs w:val="22"/>
        </w:rPr>
        <w:t xml:space="preserve"> às 12h</w:t>
      </w:r>
      <w:r>
        <w:rPr>
          <w:rFonts w:ascii="Book Antiqua" w:hAnsi="Book Antiqua"/>
          <w:i/>
          <w:sz w:val="22"/>
          <w:szCs w:val="22"/>
        </w:rPr>
        <w:t>00min</w:t>
      </w:r>
      <w:r w:rsidRPr="00EA4EFB">
        <w:rPr>
          <w:rFonts w:ascii="Book Antiqua" w:hAnsi="Book Antiqua"/>
          <w:i/>
          <w:sz w:val="22"/>
          <w:szCs w:val="22"/>
        </w:rPr>
        <w:t xml:space="preserve"> e das 13h</w:t>
      </w:r>
      <w:r>
        <w:rPr>
          <w:rFonts w:ascii="Book Antiqua" w:hAnsi="Book Antiqua"/>
          <w:i/>
          <w:sz w:val="22"/>
          <w:szCs w:val="22"/>
        </w:rPr>
        <w:t>00min</w:t>
      </w:r>
      <w:r w:rsidRPr="00EA4EFB">
        <w:rPr>
          <w:rFonts w:ascii="Book Antiqua" w:hAnsi="Book Antiqua"/>
          <w:i/>
          <w:sz w:val="22"/>
          <w:szCs w:val="22"/>
        </w:rPr>
        <w:t xml:space="preserve"> às 17h</w:t>
      </w:r>
      <w:r>
        <w:rPr>
          <w:rFonts w:ascii="Book Antiqua" w:hAnsi="Book Antiqua"/>
          <w:i/>
          <w:sz w:val="22"/>
          <w:szCs w:val="22"/>
        </w:rPr>
        <w:t>00min</w:t>
      </w:r>
      <w:r w:rsidRPr="00317429">
        <w:rPr>
          <w:rFonts w:ascii="Book Antiqua" w:hAnsi="Book Antiqua"/>
          <w:sz w:val="22"/>
          <w:szCs w:val="22"/>
        </w:rPr>
        <w:t xml:space="preserve">. </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w:t>
      </w:r>
      <w:r w:rsidRPr="00317429">
        <w:rPr>
          <w:rFonts w:ascii="Book Antiqua" w:hAnsi="Book Antiqua" w:cs="Arial"/>
          <w:sz w:val="22"/>
          <w:szCs w:val="22"/>
        </w:rPr>
        <w:lastRenderedPageBreak/>
        <w:t xml:space="preserve">informado no item 6.6, desde que </w:t>
      </w:r>
      <w:r>
        <w:rPr>
          <w:rFonts w:ascii="Book Antiqua" w:hAnsi="Book Antiqua" w:cs="Arial"/>
          <w:sz w:val="22"/>
          <w:szCs w:val="22"/>
        </w:rPr>
        <w:t>remetidos</w:t>
      </w:r>
      <w:r w:rsidRPr="00317429">
        <w:rPr>
          <w:rFonts w:ascii="Book Antiqua" w:hAnsi="Book Antiqua" w:cs="Arial"/>
          <w:sz w:val="22"/>
          <w:szCs w:val="22"/>
        </w:rPr>
        <w:t xml:space="preserve"> tempestivamente.</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D06DDE" w:rsidRPr="009A7A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Pr="009A7ADE">
        <w:rPr>
          <w:rFonts w:ascii="Book Antiqua" w:hAnsi="Book Antiqua"/>
          <w:sz w:val="22"/>
          <w:szCs w:val="22"/>
        </w:rPr>
        <w:t>8h00min às 12h00min e das 13h00min às 17h00min.</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manifestando-se pelo provimento dos recursos.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w:t>
      </w:r>
      <w:r w:rsidRPr="00E6638A">
        <w:rPr>
          <w:rFonts w:ascii="Book Antiqua" w:hAnsi="Book Antiqua"/>
          <w:sz w:val="22"/>
          <w:szCs w:val="22"/>
          <w:lang w:val="pt-BR"/>
        </w:rPr>
        <w:lastRenderedPageBreak/>
        <w:t xml:space="preserve">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B23418" w:rsidRDefault="00B23418"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9. DA HOMOLOGAÇÃO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9.1 Em não sendo interposto recurso, caberá ao Pregoeiro adjudicar o objeto à(s) licitante(s) vencedora(s) e encaminhar o processo à Autoridade competente para a sua homologação.</w:t>
      </w:r>
    </w:p>
    <w:p w:rsidR="00883F7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szCs w:val="22"/>
        </w:rPr>
        <w:t>9.2 Caso haja recurso, a adjudicação do objeto à(s) licitante(s) vencedora(s) e a homologação do processo será efetuada pela Autoridade competente, e somente ocorrerá após apreciação do Pregoeiro sobre o mesmo.</w:t>
      </w: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10. DA CONTRATAÇÃO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10.1 Homologado o processo licitatório pela Autoridade Competente será editado contrato no prazo de 5 (cinco) dias úteis.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 xml:space="preserve">10.2 Após a edição do Contrato a </w:t>
      </w:r>
      <w:r w:rsidRPr="00BC451F">
        <w:rPr>
          <w:rFonts w:ascii="Book Antiqua" w:eastAsia="Book Antiqua" w:hAnsi="Book Antiqua"/>
          <w:sz w:val="22"/>
          <w:szCs w:val="22"/>
        </w:rPr>
        <w:t>CONTRATADA</w:t>
      </w:r>
      <w:r>
        <w:rPr>
          <w:rFonts w:ascii="Book Antiqua" w:eastAsia="Book Antiqua" w:hAnsi="Book Antiqua"/>
          <w:sz w:val="22"/>
          <w:szCs w:val="22"/>
        </w:rPr>
        <w:t xml:space="preserve"> será convocada via e-mail para assinar o mesmo, devendo firmá-lo em até 5 (cinco) dias úteis após a convocação.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10.3 A não manifestação do licitante no prazo indicado será considerada recusa, ensejando a decadência do direito de fornecimento e a aplicação de multa correspondente a 5% (cinco por cento) do valor total da proposta.</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 xml:space="preserve">10.4 Nas hipóteses de recusa do adjudicatário em assinar o Contrato, será convocada a licitante que tenha apresentado a segunda melhor oferta classificada, obedecidos aos procedimentos de habilitação referidos no item "Habilitação" do presente Edital, atendendo ao disposto no art. 4º, inciso XXIII, da Lei </w:t>
      </w:r>
      <w:r>
        <w:rPr>
          <w:rFonts w:ascii="Book Antiqua" w:eastAsia="Book Antiqua" w:hAnsi="Book Antiqua"/>
          <w:sz w:val="22"/>
          <w:szCs w:val="22"/>
        </w:rPr>
        <w:lastRenderedPageBreak/>
        <w:t>nº 10.520/2002.</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10.5 O disposto no item anterior poderá sempre se repetir até a efetiva celebração da contratação, observadas as ofertas anteriormente apresentadas pelas licitantes, sem prejuízo da aplicação das penalidades cabíveis à licitante.</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10.6 Se a oferta não for aceitável ou se a licitante desatender às exigências habilitatórias, o Pregoeiro examinará a oferta subsequente, verificando a sua aceitabilidade e procedendo à habilitação da proponente, na ordem de classificação, e assim sucessivamente, até a apuração de uma proposta que atenda ao Edital, sendo a respectiva licitante declarada vencedora e à ela adjudicado o objeto do certame.</w:t>
      </w:r>
    </w:p>
    <w:p w:rsidR="00154A20"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10.6.1</w:t>
      </w:r>
      <w:r>
        <w:rPr>
          <w:rFonts w:ascii="Book Antiqua" w:eastAsia="Book Antiqua" w:hAnsi="Book Antiqua"/>
          <w:sz w:val="22"/>
          <w:szCs w:val="22"/>
        </w:rPr>
        <w:tab/>
        <w:t>Nas situações previstas no item anterior o Pregoeiro poderá negociar diretamente com a proponente para que seja obtido melhor preço.</w:t>
      </w:r>
    </w:p>
    <w:p w:rsidR="00D135E0" w:rsidRDefault="00D135E0"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11. DAS CLÁUSULAS CONTRATUAIS</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11.1 A CONTRATADA deverá prestar os serviços conforme estabelecido no Edital e seus Anexos, e de acordo com as especificações do Anexo I - Termo de Referência.</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11.2 O atraso na execução regular das obrigações assumidas acarretará na suspensão dos pagamentos, além das penalidades previstas neste Edital, no Contrato ou na Lei.</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 xml:space="preserve">11.3 </w:t>
      </w:r>
      <w:r w:rsidRPr="00BC451F">
        <w:rPr>
          <w:rFonts w:ascii="Book Antiqua" w:eastAsia="Book Antiqua" w:hAnsi="Book Antiqua"/>
          <w:sz w:val="22"/>
        </w:rPr>
        <w:t xml:space="preserve">A CONTRATADA será responsável por eventuais danos </w:t>
      </w:r>
      <w:r w:rsidRPr="00BC451F">
        <w:rPr>
          <w:rFonts w:ascii="Book Antiqua" w:eastAsia="Book Antiqua" w:hAnsi="Book Antiqua" w:cs="Arial"/>
          <w:sz w:val="22"/>
          <w:szCs w:val="22"/>
        </w:rPr>
        <w:t>causados na execução dos serviços</w:t>
      </w:r>
      <w:r w:rsidRPr="00BC451F">
        <w:rPr>
          <w:rFonts w:ascii="Book Antiqua" w:eastAsia="Book Antiqua" w:hAnsi="Book Antiqua"/>
          <w:sz w:val="22"/>
          <w:szCs w:val="22"/>
        </w:rPr>
        <w:t>,</w:t>
      </w:r>
      <w:r w:rsidRPr="00BC451F">
        <w:rPr>
          <w:rFonts w:ascii="Book Antiqua" w:eastAsia="Book Antiqua" w:hAnsi="Book Antiqua"/>
          <w:sz w:val="22"/>
        </w:rPr>
        <w:t xml:space="preserve"> provenientes de negligência, imperícia e/ou imprudência praticados por seus empregados, obrigando-se a substituí-los, ou a indenizar a Administração do prejuízo causado.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11.4 A CONTRATADA fica obrigada a aceitar, nas mesmas condições contratuais, os acréscimos e supressões que se fizerem necessário em até 25% do valor inicial atualizado do contrato.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11.5 A recomposição dos preços unitários em razão de desequilíbrio econômico-financeiro do Contrato somente poderá ser dada, se a CONTRATADA comprovar o pleno atendimento ao disposto no Art. 65, II, “d” da Lei nº 8.666/1993, mediante apresentação de requerimento fundamentado, acompanhado dos documentos que comprovam os fatos alegados.</w:t>
      </w:r>
    </w:p>
    <w:p w:rsidR="0095372B" w:rsidRPr="0076437A"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p>
    <w:p w:rsidR="00E05621" w:rsidRPr="00E12CF1"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rPr>
      </w:pPr>
      <w:r w:rsidRPr="00E12CF1">
        <w:rPr>
          <w:rFonts w:ascii="Book Antiqua" w:hAnsi="Book Antiqua"/>
          <w:b/>
          <w:sz w:val="22"/>
          <w:szCs w:val="22"/>
        </w:rPr>
        <w:t>12</w:t>
      </w:r>
      <w:r w:rsidR="00E05621" w:rsidRPr="00E12CF1">
        <w:rPr>
          <w:rFonts w:ascii="Book Antiqua" w:hAnsi="Book Antiqua"/>
          <w:b/>
          <w:sz w:val="22"/>
          <w:szCs w:val="22"/>
        </w:rPr>
        <w:t xml:space="preserve">. </w:t>
      </w:r>
      <w:r w:rsidR="00E304AE" w:rsidRPr="00E12CF1">
        <w:rPr>
          <w:rFonts w:ascii="Book Antiqua" w:hAnsi="Book Antiqua"/>
          <w:b/>
          <w:sz w:val="22"/>
          <w:szCs w:val="22"/>
        </w:rPr>
        <w:t xml:space="preserve">DOS PRAZOS DE </w:t>
      </w:r>
      <w:r w:rsidR="001A0871" w:rsidRPr="00E12CF1">
        <w:rPr>
          <w:rFonts w:ascii="Book Antiqua" w:hAnsi="Book Antiqua"/>
          <w:b/>
          <w:sz w:val="22"/>
          <w:szCs w:val="22"/>
        </w:rPr>
        <w:t>FORNECIMENTO</w:t>
      </w:r>
      <w:r w:rsidR="00E304AE" w:rsidRPr="00E12CF1">
        <w:rPr>
          <w:rFonts w:ascii="Book Antiqua" w:hAnsi="Book Antiqua"/>
          <w:b/>
          <w:sz w:val="22"/>
          <w:szCs w:val="22"/>
        </w:rPr>
        <w:t xml:space="preserve"> E CONDIÇÕES DE RECEBIMENTO</w:t>
      </w:r>
      <w:r w:rsidR="00E05621" w:rsidRPr="00E12CF1">
        <w:rPr>
          <w:rFonts w:ascii="Book Antiqua" w:hAnsi="Book Antiqua"/>
          <w:b/>
          <w:sz w:val="22"/>
          <w:szCs w:val="22"/>
        </w:rPr>
        <w:t xml:space="preserve"> </w:t>
      </w:r>
    </w:p>
    <w:p w:rsidR="00E304AE" w:rsidRPr="00E12CF1" w:rsidRDefault="00E304AE" w:rsidP="00E304AE">
      <w:pPr>
        <w:suppressAutoHyphens/>
        <w:jc w:val="both"/>
        <w:rPr>
          <w:rFonts w:ascii="Book Antiqua" w:hAnsi="Book Antiqua"/>
          <w:sz w:val="22"/>
          <w:szCs w:val="22"/>
        </w:rPr>
      </w:pPr>
      <w:r w:rsidRPr="00E12CF1">
        <w:rPr>
          <w:rFonts w:ascii="Book Antiqua" w:hAnsi="Book Antiqua"/>
          <w:sz w:val="22"/>
          <w:szCs w:val="22"/>
        </w:rPr>
        <w:t xml:space="preserve">12.1 </w:t>
      </w:r>
      <w:r w:rsidR="00E12CF1" w:rsidRPr="00E12CF1">
        <w:rPr>
          <w:rFonts w:ascii="Book Antiqua" w:hAnsi="Book Antiqua"/>
          <w:sz w:val="22"/>
          <w:szCs w:val="22"/>
        </w:rPr>
        <w:t>O prazo de vigência do Contrato será de 12 (doze) meses e iniciar-se-á na data de sua assinatura, podendo, por interesse da Administração, ser prorrogado por meio de Termo Aditivo, observando o limite estabelecido no Inciso II do art. 57, da Lei n.º 8.666, de 1993.</w:t>
      </w:r>
    </w:p>
    <w:p w:rsidR="009F14AC" w:rsidRPr="00E12CF1" w:rsidRDefault="001A0871" w:rsidP="006F750A">
      <w:pPr>
        <w:suppressAutoHyphens/>
        <w:jc w:val="both"/>
        <w:rPr>
          <w:rFonts w:ascii="Book Antiqua" w:hAnsi="Book Antiqua"/>
          <w:sz w:val="22"/>
          <w:szCs w:val="22"/>
        </w:rPr>
      </w:pPr>
      <w:r w:rsidRPr="00E12CF1">
        <w:rPr>
          <w:rFonts w:ascii="Book Antiqua" w:hAnsi="Book Antiqua"/>
          <w:sz w:val="22"/>
          <w:szCs w:val="22"/>
        </w:rPr>
        <w:t>12.2</w:t>
      </w:r>
      <w:r w:rsidR="009F14AC" w:rsidRPr="00E12CF1">
        <w:rPr>
          <w:rFonts w:ascii="Book Antiqua" w:hAnsi="Book Antiqua"/>
          <w:sz w:val="22"/>
          <w:szCs w:val="22"/>
        </w:rPr>
        <w:t xml:space="preserve"> </w:t>
      </w:r>
      <w:r w:rsidR="00F62030" w:rsidRPr="00E12CF1">
        <w:rPr>
          <w:rFonts w:ascii="Book Antiqua" w:hAnsi="Book Antiqua"/>
          <w:sz w:val="22"/>
          <w:szCs w:val="22"/>
        </w:rPr>
        <w:t>Os Prazos de Fornecimento e Condições de Recebimento</w:t>
      </w:r>
      <w:r w:rsidR="009F14AC" w:rsidRPr="00E12CF1">
        <w:rPr>
          <w:rFonts w:ascii="Book Antiqua" w:hAnsi="Book Antiqua"/>
          <w:sz w:val="22"/>
          <w:szCs w:val="22"/>
        </w:rPr>
        <w:t xml:space="preserve"> </w:t>
      </w:r>
      <w:r w:rsidR="009F14AC" w:rsidRPr="00E343FF">
        <w:rPr>
          <w:rFonts w:ascii="Book Antiqua" w:hAnsi="Book Antiqua"/>
          <w:sz w:val="22"/>
          <w:szCs w:val="22"/>
        </w:rPr>
        <w:t>encontra</w:t>
      </w:r>
      <w:r w:rsidR="009F14AC">
        <w:rPr>
          <w:rFonts w:ascii="Book Antiqua" w:hAnsi="Book Antiqua"/>
          <w:sz w:val="22"/>
          <w:szCs w:val="22"/>
        </w:rPr>
        <w:t>m</w:t>
      </w:r>
      <w:r w:rsidR="00F62030">
        <w:rPr>
          <w:rFonts w:ascii="Book Antiqua" w:hAnsi="Book Antiqua"/>
          <w:sz w:val="22"/>
          <w:szCs w:val="22"/>
        </w:rPr>
        <w:t>-se especificado</w:t>
      </w:r>
      <w:r w:rsidR="009F14AC">
        <w:rPr>
          <w:rFonts w:ascii="Book Antiqua" w:hAnsi="Book Antiqua"/>
          <w:sz w:val="22"/>
          <w:szCs w:val="22"/>
        </w:rPr>
        <w:t>s</w:t>
      </w:r>
      <w:r w:rsidR="009F14AC" w:rsidRPr="00E343FF">
        <w:rPr>
          <w:rFonts w:ascii="Book Antiqua" w:hAnsi="Book Antiqua"/>
          <w:sz w:val="22"/>
          <w:szCs w:val="22"/>
        </w:rPr>
        <w:t xml:space="preserve"> no </w:t>
      </w:r>
      <w:r w:rsidR="009F14AC" w:rsidRPr="00F923D5">
        <w:rPr>
          <w:rFonts w:ascii="Book Antiqua" w:hAnsi="Book Antiqua"/>
          <w:sz w:val="22"/>
          <w:szCs w:val="22"/>
        </w:rPr>
        <w:t>ANEXO I – Termo de Referência</w:t>
      </w:r>
      <w:r w:rsidR="009F14AC" w:rsidRPr="00E12CF1">
        <w:rPr>
          <w:rFonts w:ascii="Book Antiqua" w:hAnsi="Book Antiqua"/>
          <w:sz w:val="22"/>
          <w:szCs w:val="22"/>
        </w:rPr>
        <w:t xml:space="preserve"> </w:t>
      </w:r>
      <w:r w:rsidR="009F14AC" w:rsidRPr="00E343FF">
        <w:rPr>
          <w:rFonts w:ascii="Book Antiqua" w:hAnsi="Book Antiqua"/>
          <w:sz w:val="22"/>
          <w:szCs w:val="22"/>
        </w:rPr>
        <w:t>do presente Edital.</w:t>
      </w:r>
    </w:p>
    <w:p w:rsidR="006F750A" w:rsidRPr="00E12CF1" w:rsidRDefault="006F750A" w:rsidP="0076437A">
      <w:pPr>
        <w:suppressAutoHyphens/>
        <w:jc w:val="both"/>
        <w:rPr>
          <w:rFonts w:ascii="Book Antiqua" w:hAnsi="Book Antiqua"/>
          <w:sz w:val="22"/>
          <w:szCs w:val="22"/>
        </w:rPr>
      </w:pPr>
    </w:p>
    <w:p w:rsidR="0095372B" w:rsidRPr="008B4ADA" w:rsidRDefault="0095372B" w:rsidP="008B4ADA">
      <w:pPr>
        <w:suppressAutoHyphens/>
        <w:jc w:val="both"/>
        <w:rPr>
          <w:rFonts w:ascii="Book Antiqua" w:eastAsia="Calibri" w:hAnsi="Book Antiqua" w:cs="Arial"/>
          <w:sz w:val="22"/>
          <w:szCs w:val="22"/>
          <w:lang w:eastAsia="zh-CN"/>
        </w:rPr>
      </w:pPr>
      <w:r>
        <w:rPr>
          <w:rFonts w:ascii="Book Antiqua" w:eastAsia="Book Antiqua" w:hAnsi="Book Antiqua"/>
          <w:b/>
          <w:sz w:val="22"/>
        </w:rPr>
        <w:t>13. DAS CONDIÇÕES CONTRATUAIS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shd w:val="clear" w:color="auto" w:fill="FFFFFF"/>
        </w:rPr>
        <w:t xml:space="preserve">13.1 </w:t>
      </w:r>
      <w:r>
        <w:rPr>
          <w:rFonts w:ascii="Book Antiqua" w:eastAsia="Book Antiqua" w:hAnsi="Book Antiqua"/>
          <w:sz w:val="22"/>
        </w:rPr>
        <w:t>A inexecução total ou parcial das obrigações assumidas pela empresa enseja a aplicação das penalidades previstas no Contrato, inclusive multa no valor de até 20% (vinte por cento) do Contrato firmado entre as partes.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13.2 A </w:t>
      </w:r>
      <w:r w:rsidRPr="00EA7D1C">
        <w:rPr>
          <w:rFonts w:ascii="Book Antiqua" w:eastAsia="Book Antiqua" w:hAnsi="Book Antiqua"/>
          <w:sz w:val="22"/>
        </w:rPr>
        <w:t>CONTRATADA</w:t>
      </w:r>
      <w:r>
        <w:rPr>
          <w:rFonts w:ascii="Book Antiqua" w:eastAsia="Book Antiqua" w:hAnsi="Book Antiqua"/>
          <w:sz w:val="22"/>
        </w:rPr>
        <w:t xml:space="preserve"> será responsável por eventuais danos causados </w:t>
      </w:r>
      <w:r w:rsidRPr="003522CF">
        <w:rPr>
          <w:rFonts w:ascii="Book Antiqua" w:eastAsia="Book Antiqua" w:hAnsi="Book Antiqua" w:cs="Arial"/>
          <w:sz w:val="22"/>
          <w:szCs w:val="22"/>
        </w:rPr>
        <w:t>na execução dos serviços</w:t>
      </w:r>
      <w:r>
        <w:rPr>
          <w:rFonts w:ascii="Book Antiqua" w:eastAsia="Book Antiqua" w:hAnsi="Book Antiqua"/>
          <w:sz w:val="22"/>
        </w:rPr>
        <w:t>, provenientes de negligência, imperícia e/ou imprudência praticados por seus empregados, obrigando-se a substituí-los, ou a indenizar a Administração do prejuízo causado.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13.3 No caso de acréscimo contratual em até 25% (vinte e cinco por cento) do quantitativo total estimado de cada item fica o fornecedor obrigado a aceitar o acréscimo.</w:t>
      </w:r>
    </w:p>
    <w:p w:rsidR="0095372B" w:rsidRDefault="0095372B" w:rsidP="0095372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eastAsia="Book Antiqua" w:hAnsi="Book Antiqua"/>
          <w:sz w:val="22"/>
        </w:rPr>
      </w:pPr>
      <w:r>
        <w:rPr>
          <w:rFonts w:ascii="Book Antiqua" w:eastAsia="Book Antiqua" w:hAnsi="Book Antiqua"/>
          <w:sz w:val="22"/>
        </w:rPr>
        <w:t xml:space="preserve">13.4 Os valores poderão ser reajustados a cada 12 (doze) meses, pelo </w:t>
      </w:r>
      <w:r w:rsidR="000E2F33">
        <w:rPr>
          <w:rFonts w:ascii="Book Antiqua" w:eastAsia="Book Antiqua" w:hAnsi="Book Antiqua"/>
          <w:sz w:val="22"/>
        </w:rPr>
        <w:t>INPC – Índice Nacional de Preços ao Consumidor</w:t>
      </w:r>
      <w:r>
        <w:rPr>
          <w:rFonts w:ascii="Book Antiqua" w:eastAsia="Book Antiqua" w:hAnsi="Book Antiqua"/>
          <w:sz w:val="22"/>
        </w:rPr>
        <w:t>, ou por outro que venha a substituí-lo.</w:t>
      </w:r>
    </w:p>
    <w:p w:rsidR="00D31EB8" w:rsidRDefault="00D31EB8" w:rsidP="0095372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9C3CDD">
        <w:rPr>
          <w:rFonts w:ascii="Book Antiqua" w:hAnsi="Book Antiqua"/>
          <w:b/>
          <w:sz w:val="22"/>
          <w:szCs w:val="22"/>
          <w:lang w:val="pt-BR"/>
        </w:rPr>
        <w:t>14. DA FORMA DE PAGAMENTO E DA DOTAÇÃO ORÇAMENTÁRIA</w:t>
      </w:r>
    </w:p>
    <w:p w:rsidR="00A3209E"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14.1 </w:t>
      </w:r>
      <w:r w:rsidRPr="00317515">
        <w:rPr>
          <w:rFonts w:ascii="Book Antiqua" w:hAnsi="Book Antiqua"/>
        </w:rPr>
        <w:t xml:space="preserve">O pagamento dos serviços será efetuado mensalmente, devendo a fatura ser encaminhada à Secretaria </w:t>
      </w:r>
      <w:r>
        <w:rPr>
          <w:rFonts w:ascii="Book Antiqua" w:hAnsi="Book Antiqua"/>
        </w:rPr>
        <w:t>Municipal da Fazenda e Gestão Administrativa</w:t>
      </w:r>
      <w:r w:rsidRPr="00317515">
        <w:rPr>
          <w:rFonts w:ascii="Book Antiqua" w:hAnsi="Book Antiqua"/>
        </w:rPr>
        <w:t xml:space="preserve">, com antecedência de no mínimo </w:t>
      </w:r>
      <w:r w:rsidRPr="00A3209E">
        <w:rPr>
          <w:rFonts w:ascii="Book Antiqua" w:hAnsi="Book Antiqua"/>
          <w:i/>
        </w:rPr>
        <w:t>15 (quinze) dias antes do seu vencimento</w:t>
      </w:r>
      <w:r w:rsidRPr="00317515">
        <w:rPr>
          <w:rFonts w:ascii="Book Antiqua" w:hAnsi="Book Antiqua"/>
        </w:rPr>
        <w:t xml:space="preserve">, sendo que, constatando-se erro, a mesma será devolvida para ser providenciada a correção pela contratada e será concedido igual prazo para o pagamento, a contar da </w:t>
      </w:r>
      <w:r w:rsidRPr="00317515">
        <w:rPr>
          <w:rFonts w:ascii="Book Antiqua" w:hAnsi="Book Antiqua"/>
        </w:rPr>
        <w:lastRenderedPageBreak/>
        <w:t>sua nova entrega à Administração.</w:t>
      </w:r>
    </w:p>
    <w:p w:rsidR="00A3209E"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14.2 </w:t>
      </w:r>
      <w:r w:rsidRPr="00317515">
        <w:rPr>
          <w:rFonts w:ascii="Book Antiqua" w:hAnsi="Book Antiqua"/>
        </w:rPr>
        <w:t>A Contratada não poderá apresentar nota fiscal/fatura com CNPJ diverso do qualificado no preâmbulo do Contrato.</w:t>
      </w:r>
    </w:p>
    <w:p w:rsidR="00A3209E"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14.3 </w:t>
      </w:r>
      <w:r w:rsidRPr="00156947">
        <w:rPr>
          <w:rFonts w:ascii="Book Antiqua" w:hAnsi="Book Antiqua"/>
        </w:rPr>
        <w:t>O pagamento poderá ser creditado em conta corrente, por meio de ordem bancária a favor da instituição bancária indicada na Nota Fiscal/Fatura, devendo para isso ficar explícito o nome do banco, agência, localidade e número da conta corrente em que deverá ser efetivado o crédito, ou por meio de fatura com utilização do código de barras.</w:t>
      </w:r>
    </w:p>
    <w:p w:rsidR="00A3209E"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14.4 </w:t>
      </w:r>
      <w:r w:rsidRPr="00156947">
        <w:rPr>
          <w:rFonts w:ascii="Book Antiqua" w:hAnsi="Book Antiqua"/>
        </w:rPr>
        <w:t>O pagamento será realizado mediante o ateste da Nota Fiscal/Fatura pela área responsável da Contratante.</w:t>
      </w:r>
    </w:p>
    <w:p w:rsidR="00A3209E"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14.5 </w:t>
      </w:r>
      <w:r w:rsidRPr="00156947">
        <w:rPr>
          <w:rFonts w:ascii="Book Antiqua" w:hAnsi="Book Antiqua"/>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de acordo com a Lei Complementar nº 123, de 14 de dezembro de 2006.</w:t>
      </w:r>
    </w:p>
    <w:p w:rsidR="00A3209E" w:rsidRPr="008B4E54"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14.6 </w:t>
      </w:r>
      <w:r w:rsidRPr="00156947">
        <w:rPr>
          <w:rFonts w:ascii="Book Antiqua" w:hAnsi="Book Antiqua"/>
        </w:rPr>
        <w:t xml:space="preserve">Havendo erro na Nota Fiscal ou circunstância que impeça a liquidação da despesa, aquela será devolvida a Contratada, e o pagamento ficará pendente até que a mesma providencie as medidas saneadoras. </w:t>
      </w:r>
      <w:r w:rsidRPr="008B4E54">
        <w:rPr>
          <w:rFonts w:ascii="Book Antiqua" w:hAnsi="Book Antiqua"/>
        </w:rPr>
        <w:t>Nesta hipótese, o prazo para pagamento iniciar-se-á após a regularização da situação ou reapresentação do documento fiscal não acarretando qualquer ônus para a Contratante.</w:t>
      </w:r>
    </w:p>
    <w:p w:rsidR="00A3209E" w:rsidRDefault="00A3209E" w:rsidP="00A32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 xml:space="preserve">14.7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A3209E" w:rsidRDefault="00A3209E" w:rsidP="00A3209E">
      <w:pPr>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14.8</w:t>
      </w:r>
      <w:r w:rsidRPr="00F8255D">
        <w:rPr>
          <w:rFonts w:ascii="Book Antiqua" w:eastAsia="Book Antiqua" w:hAnsi="Book Antiqua" w:cs="Arial"/>
          <w:sz w:val="22"/>
          <w:szCs w:val="22"/>
          <w:shd w:val="clear" w:color="auto" w:fill="FFFFFF"/>
        </w:rPr>
        <w:t xml:space="preserve"> As despesas decorrentes de aquisição dos objetos desta licitação correrão à conta dos recursos especificados no orçamento do Município e nos demais órgãos e entidades usuárias, existentes na(s) seguinte(s) dotações:</w:t>
      </w:r>
    </w:p>
    <w:p w:rsidR="00896CDE" w:rsidRPr="008C6765" w:rsidRDefault="00896CDE" w:rsidP="00896CDE">
      <w:pPr>
        <w:jc w:val="right"/>
        <w:rPr>
          <w:rFonts w:ascii="Book Antiqua" w:hAnsi="Book Antiqua"/>
          <w:sz w:val="22"/>
          <w:szCs w:val="22"/>
          <w:lang w:val="pt-BR"/>
        </w:rPr>
      </w:pPr>
      <w:r w:rsidRPr="008C6765">
        <w:rPr>
          <w:rFonts w:ascii="Book Antiqua" w:hAnsi="Book Antiqua"/>
          <w:sz w:val="22"/>
          <w:szCs w:val="22"/>
          <w:lang w:val="pt-BR"/>
        </w:rPr>
        <w:t>Secretaria Municipal da Fazenda e Gestão Administrativa</w:t>
      </w:r>
    </w:p>
    <w:p w:rsidR="00896CDE" w:rsidRPr="00896CDE" w:rsidRDefault="00896CDE" w:rsidP="00896CDE">
      <w:pPr>
        <w:jc w:val="right"/>
        <w:rPr>
          <w:rFonts w:ascii="Book Antiqua" w:hAnsi="Book Antiqua"/>
          <w:i/>
          <w:sz w:val="22"/>
          <w:szCs w:val="22"/>
          <w:lang w:val="pt-BR"/>
        </w:rPr>
      </w:pPr>
      <w:r w:rsidRPr="008C6765">
        <w:rPr>
          <w:rFonts w:ascii="Book Antiqua" w:hAnsi="Book Antiqua"/>
          <w:i/>
          <w:sz w:val="22"/>
          <w:szCs w:val="22"/>
          <w:lang w:val="pt-BR"/>
        </w:rPr>
        <w:t>Dotação Orçamentária nº</w:t>
      </w:r>
      <w:r w:rsidR="008C6765" w:rsidRPr="008C6765">
        <w:rPr>
          <w:rFonts w:ascii="Book Antiqua" w:hAnsi="Book Antiqua"/>
          <w:i/>
          <w:sz w:val="22"/>
          <w:szCs w:val="22"/>
          <w:lang w:val="pt-BR"/>
        </w:rPr>
        <w:t xml:space="preserve"> 36/2021.</w:t>
      </w:r>
    </w:p>
    <w:p w:rsidR="0095372B" w:rsidRPr="00B57EEA" w:rsidRDefault="0095372B" w:rsidP="0095372B">
      <w:pPr>
        <w:jc w:val="both"/>
        <w:rPr>
          <w:rFonts w:ascii="Book Antiqua" w:hAnsi="Book Antiqua"/>
          <w:sz w:val="22"/>
          <w:szCs w:val="22"/>
          <w:lang w:val="pt-BR"/>
        </w:rPr>
      </w:pPr>
      <w:r>
        <w:rPr>
          <w:rFonts w:ascii="Book Antiqua" w:hAnsi="Book Antiqua"/>
          <w:b/>
          <w:sz w:val="22"/>
          <w:szCs w:val="22"/>
          <w:lang w:val="pt-BR"/>
        </w:rPr>
        <w:t>15</w:t>
      </w:r>
      <w:r w:rsidRPr="00B57EEA">
        <w:rPr>
          <w:rFonts w:ascii="Book Antiqua" w:hAnsi="Book Antiqua"/>
          <w:b/>
          <w:sz w:val="22"/>
          <w:szCs w:val="22"/>
          <w:lang w:val="pt-BR"/>
        </w:rPr>
        <w:t>. ALTERAÇÃO SUBJETIVA</w:t>
      </w:r>
    </w:p>
    <w:p w:rsidR="0095372B" w:rsidRDefault="0095372B" w:rsidP="0095372B">
      <w:pPr>
        <w:jc w:val="both"/>
        <w:rPr>
          <w:rFonts w:ascii="Book Antiqua" w:hAnsi="Book Antiqua"/>
          <w:sz w:val="22"/>
          <w:szCs w:val="22"/>
          <w:lang w:val="pt-BR"/>
        </w:rPr>
      </w:pPr>
      <w:r>
        <w:rPr>
          <w:rFonts w:ascii="Book Antiqua" w:hAnsi="Book Antiqua"/>
          <w:sz w:val="22"/>
          <w:szCs w:val="22"/>
          <w:lang w:val="pt-BR"/>
        </w:rPr>
        <w:t>15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A1A8E" w:rsidRDefault="009A1A8E"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95372B" w:rsidRPr="00AC026F"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16</w:t>
      </w:r>
      <w:r w:rsidR="0095372B" w:rsidRPr="00F3465A">
        <w:rPr>
          <w:rFonts w:ascii="Book Antiqua" w:hAnsi="Book Antiqua"/>
          <w:b/>
          <w:sz w:val="22"/>
          <w:szCs w:val="22"/>
          <w:lang w:val="pt-BR"/>
        </w:rPr>
        <w:t>. DAS SANÇÕES ADMINISTRATIVAS</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95372B" w:rsidRPr="00A37120">
        <w:rPr>
          <w:rFonts w:ascii="Book Antiqua" w:hAnsi="Book Antiqua" w:cs="Book Antiqua"/>
          <w:bCs/>
          <w:sz w:val="22"/>
          <w:szCs w:val="22"/>
        </w:rPr>
        <w:t>referente à Microempresa ou Empresa de Pequeno Porte, no prazo previsto no § 1º do art. 43 da Lei Complementar nº 123/2006.</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.3 Caberá aplicação da penalidade de advertência nos casos de infrações leves que não gerem prejuízo à Administração.</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sidR="0095372B">
        <w:rPr>
          <w:rFonts w:ascii="Book Antiqua" w:hAnsi="Book Antiqua" w:cs="Book Antiqua"/>
          <w:sz w:val="22"/>
          <w:szCs w:val="22"/>
        </w:rPr>
        <w:t>do Contrato</w:t>
      </w:r>
      <w:r w:rsidR="0095372B" w:rsidRPr="00A37120">
        <w:rPr>
          <w:rFonts w:ascii="Book Antiqua" w:hAnsi="Book Antiqua" w:cs="Book Antiqua"/>
          <w:sz w:val="22"/>
          <w:szCs w:val="22"/>
        </w:rPr>
        <w:t>, nas seguintes proporções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xml:space="preserve">, não firmar o contrato; Multa de 10%, </w:t>
      </w:r>
      <w:r w:rsidRPr="00A37120">
        <w:rPr>
          <w:rFonts w:ascii="Book Antiqua" w:hAnsi="Book Antiqua" w:cs="Book Antiqua"/>
          <w:sz w:val="22"/>
          <w:szCs w:val="22"/>
        </w:rPr>
        <w:lastRenderedPageBreak/>
        <w:t>calculada sobre o valor total do contrato no caso de recusa em assinar o contrato;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.6 Em todo caso a licitante terá direito ao contraditório e ampla defesa.</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.10 </w:t>
      </w:r>
      <w:r w:rsidR="0095372B"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95372B">
        <w:rPr>
          <w:rFonts w:ascii="Book Antiqua" w:hAnsi="Book Antiqua" w:cs="Book Antiqua"/>
          <w:bCs/>
          <w:sz w:val="22"/>
          <w:szCs w:val="22"/>
        </w:rPr>
        <w:t>serviços</w:t>
      </w:r>
      <w:r w:rsidR="0095372B" w:rsidRPr="00A37120">
        <w:rPr>
          <w:rFonts w:ascii="Book Antiqua" w:hAnsi="Book Antiqua" w:cs="Book Antiqua"/>
          <w:bCs/>
          <w:sz w:val="22"/>
          <w:szCs w:val="22"/>
        </w:rPr>
        <w:t xml:space="preserve"> do presente Edital.</w:t>
      </w:r>
    </w:p>
    <w:p w:rsidR="0095372B"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95372B" w:rsidRPr="006617C5"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Pr>
          <w:rFonts w:ascii="Book Antiqua" w:eastAsia="Book Antiqua" w:hAnsi="Book Antiqua"/>
          <w:b/>
          <w:sz w:val="22"/>
          <w:lang w:val="pt-BR"/>
        </w:rPr>
        <w:t>17</w:t>
      </w:r>
      <w:r w:rsidR="0095372B">
        <w:rPr>
          <w:rFonts w:ascii="Book Antiqua" w:eastAsia="Book Antiqua" w:hAnsi="Book Antiqua"/>
          <w:b/>
          <w:sz w:val="22"/>
          <w:lang w:val="pt-BR"/>
        </w:rPr>
        <w:t>.</w:t>
      </w:r>
      <w:r w:rsidR="0095372B" w:rsidRPr="006617C5">
        <w:rPr>
          <w:rFonts w:ascii="Book Antiqua" w:eastAsia="Book Antiqua" w:hAnsi="Book Antiqua"/>
          <w:b/>
          <w:sz w:val="22"/>
          <w:lang w:val="pt-BR"/>
        </w:rPr>
        <w:t xml:space="preserve"> DAS DISPOSIÇÕES FINAIS</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 xml:space="preserve">.1 As proponentes assumem todos os custos de preparação e apresentação de suas propostas e o </w:t>
      </w:r>
      <w:r w:rsidR="0095372B" w:rsidRPr="003034C3">
        <w:rPr>
          <w:rFonts w:ascii="Book Antiqua" w:eastAsia="Book Antiqua" w:hAnsi="Book Antiqua"/>
          <w:sz w:val="22"/>
          <w:szCs w:val="22"/>
        </w:rPr>
        <w:lastRenderedPageBreak/>
        <w:t>Município não será, em nenhum caso, responsável por esses custos, independentemente da condução ou do resultado do processo licitatório.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95372B" w:rsidRPr="003034C3" w:rsidRDefault="005A6D8F"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.10 A participação da proponente nesta licitação implica a aceitação de todos os termos deste Edital.</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0095372B" w:rsidRPr="003034C3">
        <w:rPr>
          <w:rFonts w:ascii="Book Antiqua" w:eastAsia="Book Antiqua" w:hAnsi="Book Antiqua"/>
          <w:b/>
          <w:sz w:val="22"/>
          <w:szCs w:val="22"/>
        </w:rPr>
        <w:t>automaticamente transferida</w:t>
      </w:r>
      <w:r w:rsidR="0095372B"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D4488B" w:rsidRPr="004771AC" w:rsidRDefault="005A6D8F"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17</w:t>
      </w:r>
      <w:r w:rsidR="00D4488B">
        <w:rPr>
          <w:rFonts w:ascii="Book Antiqua" w:eastAsia="Book Antiqua" w:hAnsi="Book Antiqua"/>
          <w:sz w:val="22"/>
          <w:szCs w:val="22"/>
          <w:shd w:val="clear" w:color="auto" w:fill="FFFFFF"/>
          <w:lang w:val="pt-BR"/>
        </w:rPr>
        <w:t xml:space="preserve">.12 </w:t>
      </w:r>
      <w:r w:rsidR="00D4488B"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00D4488B" w:rsidRPr="004771AC">
        <w:rPr>
          <w:rFonts w:ascii="Book Antiqua" w:eastAsia="Book Antiqua" w:hAnsi="Book Antiqua"/>
          <w:b/>
          <w:sz w:val="22"/>
          <w:szCs w:val="22"/>
          <w:shd w:val="clear" w:color="auto" w:fill="FFFFFF"/>
        </w:rPr>
        <w:t>até 03 (três) dias úteis</w:t>
      </w:r>
      <w:r w:rsidR="00D4488B"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00D4488B" w:rsidRPr="004771AC">
          <w:rPr>
            <w:rStyle w:val="Hyperlink"/>
            <w:rFonts w:ascii="Book Antiqua" w:eastAsia="Book Antiqua" w:hAnsi="Book Antiqua"/>
            <w:sz w:val="22"/>
            <w:szCs w:val="22"/>
            <w:shd w:val="clear" w:color="auto" w:fill="FFFFFF"/>
          </w:rPr>
          <w:t>pregao@gaspar.sc.gov.br</w:t>
        </w:r>
      </w:hyperlink>
      <w:r w:rsidR="00D4488B" w:rsidRPr="004771AC">
        <w:rPr>
          <w:rFonts w:ascii="Book Antiqua" w:eastAsia="Book Antiqua" w:hAnsi="Book Antiqua"/>
          <w:sz w:val="22"/>
          <w:szCs w:val="22"/>
          <w:shd w:val="clear" w:color="auto" w:fill="FFFFFF"/>
        </w:rPr>
        <w:t xml:space="preserve">, </w:t>
      </w:r>
      <w:r w:rsidR="00D4488B" w:rsidRPr="004771AC">
        <w:rPr>
          <w:rFonts w:ascii="Book Antiqua" w:hAnsi="Book Antiqua"/>
          <w:sz w:val="22"/>
          <w:szCs w:val="22"/>
        </w:rPr>
        <w:t>devendo ser mencionado no assunto do e-mail o número do Processo Licitatório e o número do Pregão Presencial.</w:t>
      </w:r>
    </w:p>
    <w:p w:rsidR="0095372B" w:rsidRPr="003034C3" w:rsidRDefault="005A6D8F"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17</w:t>
      </w:r>
      <w:r w:rsidR="00D4488B">
        <w:rPr>
          <w:rFonts w:ascii="Book Antiqua" w:hAnsi="Book Antiqua"/>
          <w:sz w:val="22"/>
          <w:szCs w:val="22"/>
        </w:rPr>
        <w:t xml:space="preserve">.12.1 </w:t>
      </w:r>
      <w:r w:rsidR="00D4488B"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w:t>
      </w:r>
      <w:r w:rsidR="00DB69EB">
        <w:rPr>
          <w:rFonts w:ascii="Book Antiqua" w:eastAsia="Book Antiqua" w:hAnsi="Book Antiqua"/>
          <w:sz w:val="22"/>
          <w:szCs w:val="22"/>
          <w:shd w:val="clear" w:color="auto" w:fill="FFFFFF"/>
        </w:rPr>
        <w:t>.12.</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95372B" w:rsidRPr="003034C3" w:rsidRDefault="005A6D8F"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D4488B" w:rsidRDefault="00D4488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95372B" w:rsidRPr="000D5926"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Pr>
          <w:rFonts w:ascii="Book Antiqua" w:hAnsi="Book Antiqua"/>
          <w:sz w:val="22"/>
          <w:szCs w:val="22"/>
          <w:lang w:val="pt-BR"/>
        </w:rPr>
        <w:t>17</w:t>
      </w:r>
      <w:r w:rsidR="0095372B" w:rsidRPr="000D5926">
        <w:rPr>
          <w:rFonts w:ascii="Book Antiqua" w:hAnsi="Book Antiqua"/>
          <w:sz w:val="22"/>
          <w:szCs w:val="22"/>
          <w:lang w:val="pt-BR"/>
        </w:rPr>
        <w:t>.1</w:t>
      </w:r>
      <w:r w:rsidR="0095372B">
        <w:rPr>
          <w:rFonts w:ascii="Book Antiqua" w:hAnsi="Book Antiqua"/>
          <w:sz w:val="22"/>
          <w:szCs w:val="22"/>
          <w:lang w:val="pt-BR"/>
        </w:rPr>
        <w:t>6</w:t>
      </w:r>
      <w:r w:rsidR="0095372B" w:rsidRPr="000D5926">
        <w:rPr>
          <w:rFonts w:ascii="Book Antiqua" w:hAnsi="Book Antiqua"/>
          <w:sz w:val="22"/>
          <w:szCs w:val="22"/>
          <w:lang w:val="pt-BR"/>
        </w:rPr>
        <w:t xml:space="preserve"> São partes integrantes deste Edital:</w:t>
      </w:r>
    </w:p>
    <w:p w:rsidR="0095372B"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Pr>
          <w:rFonts w:ascii="Book Antiqua" w:eastAsia="Book Antiqua" w:hAnsi="Book Antiqua"/>
          <w:sz w:val="22"/>
          <w:lang w:val="pt-BR"/>
        </w:rPr>
        <w:t>–</w:t>
      </w:r>
      <w:r w:rsidRPr="00243A51">
        <w:rPr>
          <w:rFonts w:ascii="Book Antiqua" w:eastAsia="Book Antiqua" w:hAnsi="Book Antiqua"/>
          <w:sz w:val="22"/>
          <w:lang w:val="pt-BR"/>
        </w:rPr>
        <w:t xml:space="preserve"> </w:t>
      </w:r>
      <w:r>
        <w:rPr>
          <w:rFonts w:ascii="Book Antiqua" w:eastAsia="Book Antiqua" w:hAnsi="Book Antiqua"/>
          <w:sz w:val="22"/>
          <w:lang w:val="pt-BR"/>
        </w:rPr>
        <w:t>Termo de Referência</w:t>
      </w:r>
      <w:r w:rsidRPr="00243A51">
        <w:rPr>
          <w:rFonts w:ascii="Book Antiqua" w:eastAsia="Book Antiqua" w:hAnsi="Book Antiqua"/>
          <w:sz w:val="22"/>
          <w:lang w:val="pt-BR"/>
        </w:rPr>
        <w:t>;</w:t>
      </w:r>
    </w:p>
    <w:p w:rsidR="0095372B" w:rsidRPr="00602EA3" w:rsidRDefault="0095372B" w:rsidP="00953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Pr="00243A51">
        <w:rPr>
          <w:rFonts w:ascii="Book Antiqua" w:eastAsia="Book Antiqua" w:hAnsi="Book Antiqua"/>
          <w:sz w:val="22"/>
          <w:lang w:val="pt-BR"/>
        </w:rPr>
        <w:t>Proposta de Preços</w:t>
      </w:r>
      <w:r w:rsidRPr="00243A51">
        <w:rPr>
          <w:rFonts w:ascii="Book Antiqua" w:eastAsia="Book Antiqua" w:hAnsi="Book Antiqua"/>
          <w:sz w:val="22"/>
          <w:shd w:val="clear" w:color="auto" w:fill="FFFFFF"/>
          <w:lang w:val="pt-BR"/>
        </w:rPr>
        <w:t>;</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Pr="00243A51">
        <w:rPr>
          <w:rFonts w:ascii="Book Antiqua" w:eastAsia="Book Antiqua" w:hAnsi="Book Antiqua"/>
          <w:sz w:val="22"/>
          <w:lang w:val="pt-BR"/>
        </w:rPr>
        <w:t>) Anexo I</w:t>
      </w:r>
      <w:r>
        <w:rPr>
          <w:rFonts w:ascii="Book Antiqua" w:eastAsia="Book Antiqua" w:hAnsi="Book Antiqua"/>
          <w:sz w:val="22"/>
          <w:lang w:val="pt-BR"/>
        </w:rPr>
        <w:t>II</w:t>
      </w:r>
      <w:r w:rsidRPr="00243A51">
        <w:rPr>
          <w:rFonts w:ascii="Book Antiqua" w:eastAsia="Book Antiqua" w:hAnsi="Book Antiqua"/>
          <w:sz w:val="22"/>
          <w:lang w:val="pt-BR"/>
        </w:rPr>
        <w:t xml:space="preserve"> - Minuta d</w:t>
      </w:r>
      <w:r>
        <w:rPr>
          <w:rFonts w:ascii="Book Antiqua" w:eastAsia="Book Antiqua" w:hAnsi="Book Antiqua"/>
          <w:sz w:val="22"/>
          <w:lang w:val="pt-BR"/>
        </w:rPr>
        <w:t>o</w:t>
      </w:r>
      <w:r w:rsidRPr="00243A51">
        <w:rPr>
          <w:rFonts w:ascii="Book Antiqua" w:eastAsia="Book Antiqua" w:hAnsi="Book Antiqua"/>
          <w:sz w:val="22"/>
          <w:lang w:val="pt-BR"/>
        </w:rPr>
        <w:t xml:space="preserve"> Contrato;</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Pr="00243A51">
        <w:rPr>
          <w:rFonts w:ascii="Book Antiqua" w:eastAsia="Book Antiqua" w:hAnsi="Book Antiqua"/>
          <w:sz w:val="22"/>
          <w:lang w:val="pt-BR"/>
        </w:rPr>
        <w:t xml:space="preserve">) Anexo </w:t>
      </w:r>
      <w:r>
        <w:rPr>
          <w:rFonts w:ascii="Book Antiqua" w:eastAsia="Book Antiqua" w:hAnsi="Book Antiqua"/>
          <w:sz w:val="22"/>
          <w:lang w:val="pt-BR"/>
        </w:rPr>
        <w:t>I</w:t>
      </w:r>
      <w:r w:rsidRPr="00243A51">
        <w:rPr>
          <w:rFonts w:ascii="Book Antiqua" w:eastAsia="Book Antiqua" w:hAnsi="Book Antiqua"/>
          <w:sz w:val="22"/>
          <w:lang w:val="pt-BR"/>
        </w:rPr>
        <w:t>V - Modelos/Declarações</w:t>
      </w:r>
      <w:r>
        <w:rPr>
          <w:rFonts w:ascii="Book Antiqua" w:eastAsia="Book Antiqua" w:hAnsi="Book Antiqua"/>
          <w:sz w:val="22"/>
          <w:lang w:val="pt-BR"/>
        </w:rPr>
        <w:t>.</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896CDE" w:rsidRDefault="00896CDE"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lastRenderedPageBreak/>
        <w:t>O presente Edital e seus Anexos, bem como a proposta da licitante vencedora, farão parte integrante do Contrato, independentemente de transcrição.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4D63D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Responsável pela elaboração do Edital: Priscila Gonçalves (Escriturária - Matrícula nº 11.388).</w:t>
      </w:r>
    </w:p>
    <w:p w:rsidR="001456EF" w:rsidRDefault="001456E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A1A8E" w:rsidRDefault="009A1A8E"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896CDE">
        <w:rPr>
          <w:rFonts w:ascii="Book Antiqua" w:hAnsi="Book Antiqua"/>
          <w:sz w:val="22"/>
          <w:szCs w:val="22"/>
          <w:lang w:val="pt-BR"/>
        </w:rPr>
        <w:t>21</w:t>
      </w:r>
      <w:r w:rsidRPr="00F8255D">
        <w:rPr>
          <w:rFonts w:ascii="Book Antiqua" w:hAnsi="Book Antiqua"/>
          <w:sz w:val="22"/>
          <w:szCs w:val="22"/>
          <w:lang w:val="pt-BR"/>
        </w:rPr>
        <w:t xml:space="preserve"> de </w:t>
      </w:r>
      <w:r w:rsidR="00896CDE">
        <w:rPr>
          <w:rFonts w:ascii="Book Antiqua" w:hAnsi="Book Antiqua"/>
          <w:sz w:val="22"/>
          <w:szCs w:val="22"/>
          <w:lang w:val="pt-BR"/>
        </w:rPr>
        <w:t>janeiro</w:t>
      </w:r>
      <w:r w:rsidRPr="00F8255D">
        <w:rPr>
          <w:rFonts w:ascii="Book Antiqua" w:hAnsi="Book Antiqua"/>
          <w:sz w:val="22"/>
          <w:szCs w:val="22"/>
          <w:lang w:val="pt-BR"/>
        </w:rPr>
        <w:t xml:space="preserve"> de </w:t>
      </w:r>
      <w:r w:rsidR="00896CDE">
        <w:rPr>
          <w:rFonts w:ascii="Book Antiqua" w:hAnsi="Book Antiqua"/>
          <w:sz w:val="22"/>
          <w:szCs w:val="22"/>
          <w:lang w:val="pt-BR"/>
        </w:rPr>
        <w:t>2021</w:t>
      </w:r>
      <w:r w:rsidR="00D4488B">
        <w:rPr>
          <w:rFonts w:ascii="Book Antiqua" w:hAnsi="Book Antiqua"/>
          <w:sz w:val="22"/>
          <w:szCs w:val="22"/>
          <w:lang w:val="pt-BR"/>
        </w:rPr>
        <w:t>.</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41EAD" w:rsidRDefault="00F41EAD"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B154D" w:rsidRDefault="00FB154D"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B7315" w:rsidRDefault="00BB7315"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F50A46" w:rsidRPr="00FB154D" w:rsidTr="00F50A46">
        <w:tc>
          <w:tcPr>
            <w:tcW w:w="5172" w:type="dxa"/>
          </w:tcPr>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color w:val="000000" w:themeColor="text1"/>
              </w:rPr>
            </w:pPr>
            <w:r w:rsidRPr="00FB154D">
              <w:rPr>
                <w:rFonts w:ascii="Book Antiqua" w:eastAsia="Courier New" w:hAnsi="Book Antiqua" w:cs="Book Antiqua"/>
                <w:b/>
                <w:color w:val="000000" w:themeColor="text1"/>
              </w:rPr>
              <w:t>JORGE LUIZ PRUCINIO PEREIRA</w:t>
            </w:r>
          </w:p>
          <w:p w:rsidR="00F50A46" w:rsidRPr="00FB154D" w:rsidRDefault="00F50A46" w:rsidP="00F50A46">
            <w:pPr>
              <w:jc w:val="center"/>
              <w:rPr>
                <w:rFonts w:ascii="Book Antiqua" w:eastAsia="Arial" w:hAnsi="Book Antiqua" w:cs="Book Antiqua"/>
                <w:b/>
                <w:color w:val="000000" w:themeColor="text1"/>
              </w:rPr>
            </w:pPr>
            <w:r w:rsidRPr="00FB154D">
              <w:rPr>
                <w:rFonts w:ascii="Book Antiqua" w:eastAsia="Courier New" w:hAnsi="Book Antiqua" w:cs="Book Antiqua"/>
                <w:color w:val="000000" w:themeColor="text1"/>
              </w:rPr>
              <w:t>Chefe de Gabinete</w:t>
            </w:r>
          </w:p>
        </w:tc>
        <w:tc>
          <w:tcPr>
            <w:tcW w:w="5173" w:type="dxa"/>
          </w:tcPr>
          <w:p w:rsidR="00F50A46" w:rsidRPr="00FB154D" w:rsidRDefault="00F50A46" w:rsidP="00F50A46">
            <w:pPr>
              <w:jc w:val="center"/>
              <w:rPr>
                <w:rFonts w:ascii="Book Antiqua" w:eastAsia="Book Antiqua" w:hAnsi="Book Antiqua"/>
                <w:b/>
                <w:color w:val="000000" w:themeColor="text1"/>
              </w:rPr>
            </w:pPr>
            <w:r w:rsidRPr="00FB154D">
              <w:rPr>
                <w:rFonts w:ascii="Book Antiqua" w:eastAsia="Book Antiqua" w:hAnsi="Book Antiqua"/>
                <w:b/>
                <w:color w:val="000000" w:themeColor="text1"/>
              </w:rPr>
              <w:t>CARLOS ROBERTO PEREIRA</w:t>
            </w: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FB154D">
              <w:rPr>
                <w:rFonts w:ascii="Book Antiqua" w:eastAsia="Book Antiqua" w:hAnsi="Book Antiqua"/>
                <w:color w:val="000000" w:themeColor="text1"/>
              </w:rPr>
              <w:t>Secretário Municipal da Fazenda e Gestão Administrativa</w:t>
            </w: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r>
      <w:tr w:rsidR="00F50A46" w:rsidRPr="00FB154D" w:rsidTr="00F50A46">
        <w:tc>
          <w:tcPr>
            <w:tcW w:w="5172" w:type="dxa"/>
          </w:tcPr>
          <w:p w:rsidR="00896CDE" w:rsidRPr="00FB154D" w:rsidRDefault="00896CDE" w:rsidP="00896CDE">
            <w:pPr>
              <w:widowControl w:val="0"/>
              <w:autoSpaceDE w:val="0"/>
              <w:autoSpaceDN w:val="0"/>
              <w:adjustRightInd w:val="0"/>
              <w:jc w:val="center"/>
              <w:rPr>
                <w:rFonts w:ascii="Book Antiqua" w:hAnsi="Book Antiqua"/>
                <w:b/>
              </w:rPr>
            </w:pPr>
            <w:r w:rsidRPr="00FB154D">
              <w:rPr>
                <w:rFonts w:ascii="Book Antiqua" w:eastAsia="Book Antiqua" w:hAnsi="Book Antiqua"/>
                <w:b/>
              </w:rPr>
              <w:t>SILVANIA JANOELO DOS SANTOS</w:t>
            </w:r>
          </w:p>
          <w:p w:rsidR="00F50A46" w:rsidRPr="00FB154D" w:rsidRDefault="00896CDE" w:rsidP="00896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FB154D">
              <w:rPr>
                <w:rFonts w:ascii="Book Antiqua" w:hAnsi="Book Antiqua" w:cs="Book Antiqua"/>
              </w:rPr>
              <w:t>Secretária Municipal de Saúde</w:t>
            </w:r>
          </w:p>
        </w:tc>
        <w:tc>
          <w:tcPr>
            <w:tcW w:w="5173" w:type="dxa"/>
          </w:tcPr>
          <w:p w:rsidR="00896CDE" w:rsidRPr="00FB154D" w:rsidRDefault="00896CDE" w:rsidP="00896CDE">
            <w:pPr>
              <w:jc w:val="center"/>
              <w:rPr>
                <w:rFonts w:ascii="Book Antiqua" w:eastAsia="Book Antiqua" w:hAnsi="Book Antiqua"/>
                <w:b/>
              </w:rPr>
            </w:pPr>
            <w:r w:rsidRPr="00FB154D">
              <w:rPr>
                <w:rFonts w:ascii="Book Antiqua" w:hAnsi="Book Antiqua" w:cs="Book Antiqua"/>
                <w:b/>
              </w:rPr>
              <w:t>JORGE LUIZ PRUCINIO PEREIRA</w:t>
            </w:r>
          </w:p>
          <w:p w:rsidR="00896CDE" w:rsidRPr="00FB154D" w:rsidRDefault="00896CDE" w:rsidP="00896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B154D">
              <w:rPr>
                <w:rFonts w:ascii="Book Antiqua" w:eastAsia="Book Antiqua" w:hAnsi="Book Antiqua"/>
              </w:rPr>
              <w:t>Secretário Municipal Interino de Educação</w:t>
            </w: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RPr="00FB154D" w:rsidTr="00F50A46">
        <w:tc>
          <w:tcPr>
            <w:tcW w:w="5172" w:type="dxa"/>
          </w:tcPr>
          <w:p w:rsidR="00896CDE" w:rsidRPr="00FB154D" w:rsidRDefault="00896CDE" w:rsidP="00896CDE">
            <w:pPr>
              <w:widowControl w:val="0"/>
              <w:autoSpaceDE w:val="0"/>
              <w:autoSpaceDN w:val="0"/>
              <w:adjustRightInd w:val="0"/>
              <w:jc w:val="center"/>
              <w:rPr>
                <w:rFonts w:ascii="Book Antiqua" w:hAnsi="Book Antiqua"/>
                <w:b/>
              </w:rPr>
            </w:pPr>
            <w:r w:rsidRPr="00FB154D">
              <w:rPr>
                <w:rFonts w:ascii="Book Antiqua" w:hAnsi="Book Antiqua" w:cs="Book Antiqua"/>
                <w:b/>
              </w:rPr>
              <w:t>SALÉSIO ANTÔNIO DA CONCEIÇÃO</w:t>
            </w:r>
          </w:p>
          <w:p w:rsidR="00F50A46" w:rsidRPr="00FB154D" w:rsidRDefault="00896CDE" w:rsidP="00896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FB154D">
              <w:rPr>
                <w:rFonts w:ascii="Book Antiqua" w:hAnsi="Book Antiqua" w:cs="Book Antiqua"/>
              </w:rPr>
              <w:t>Secretário Municipal de Assistência Social</w:t>
            </w:r>
          </w:p>
        </w:tc>
        <w:tc>
          <w:tcPr>
            <w:tcW w:w="5173" w:type="dxa"/>
          </w:tcPr>
          <w:p w:rsidR="00896CDE" w:rsidRPr="00FB154D" w:rsidRDefault="00896CDE" w:rsidP="00896CDE">
            <w:pPr>
              <w:widowControl w:val="0"/>
              <w:autoSpaceDE w:val="0"/>
              <w:autoSpaceDN w:val="0"/>
              <w:adjustRightInd w:val="0"/>
              <w:jc w:val="center"/>
              <w:rPr>
                <w:rFonts w:ascii="Book Antiqua" w:hAnsi="Book Antiqua"/>
                <w:b/>
              </w:rPr>
            </w:pPr>
            <w:r w:rsidRPr="00FB154D">
              <w:rPr>
                <w:rFonts w:ascii="Book Antiqua" w:hAnsi="Book Antiqua" w:cs="Book Antiqua"/>
                <w:b/>
              </w:rPr>
              <w:t>LUIS CARLOS SPENGLER FILHO</w:t>
            </w:r>
          </w:p>
          <w:p w:rsidR="00896CDE" w:rsidRPr="00FB154D" w:rsidRDefault="00896CDE" w:rsidP="00896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FB154D">
              <w:rPr>
                <w:rFonts w:ascii="Book Antiqua" w:hAnsi="Book Antiqua" w:cs="Book Antiqua"/>
              </w:rPr>
              <w:t>Secretário Municipal de Obras e Serviços Urbanos</w:t>
            </w: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RPr="00FB154D" w:rsidTr="00F50A46">
        <w:tc>
          <w:tcPr>
            <w:tcW w:w="5172" w:type="dxa"/>
          </w:tcPr>
          <w:p w:rsidR="00896CDE" w:rsidRPr="00FB154D" w:rsidRDefault="00896CDE" w:rsidP="00896CDE">
            <w:pPr>
              <w:widowControl w:val="0"/>
              <w:autoSpaceDE w:val="0"/>
              <w:autoSpaceDN w:val="0"/>
              <w:adjustRightInd w:val="0"/>
              <w:jc w:val="center"/>
              <w:rPr>
                <w:rFonts w:ascii="Book Antiqua" w:hAnsi="Book Antiqua"/>
                <w:b/>
              </w:rPr>
            </w:pPr>
            <w:r w:rsidRPr="00FB154D">
              <w:rPr>
                <w:rFonts w:ascii="Book Antiqua" w:hAnsi="Book Antiqua" w:cs="Book Antiqua"/>
                <w:b/>
              </w:rPr>
              <w:t>JEAN ALEXANDRE DOS SANTOS</w:t>
            </w:r>
          </w:p>
          <w:p w:rsidR="00896CDE" w:rsidRPr="00FB154D" w:rsidRDefault="00896CDE" w:rsidP="00896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FB154D">
              <w:rPr>
                <w:rFonts w:ascii="Book Antiqua" w:hAnsi="Book Antiqua" w:cs="Book Antiqua"/>
              </w:rPr>
              <w:t>Secretário Municipal de Planejamento Territorial</w:t>
            </w:r>
          </w:p>
          <w:p w:rsidR="00F50A46" w:rsidRPr="00FB154D" w:rsidRDefault="00F50A46" w:rsidP="00F50A46">
            <w:pPr>
              <w:jc w:val="center"/>
              <w:rPr>
                <w:rFonts w:ascii="Book Antiqua" w:eastAsia="Courier New" w:hAnsi="Book Antiqua" w:cs="Book Antiqua"/>
                <w:color w:val="000000" w:themeColor="text1"/>
              </w:rPr>
            </w:pPr>
          </w:p>
        </w:tc>
        <w:tc>
          <w:tcPr>
            <w:tcW w:w="5173" w:type="dxa"/>
          </w:tcPr>
          <w:p w:rsidR="00896CDE" w:rsidRPr="00FB154D" w:rsidRDefault="00F50A46" w:rsidP="00896CDE">
            <w:pPr>
              <w:widowControl w:val="0"/>
              <w:autoSpaceDE w:val="0"/>
              <w:autoSpaceDN w:val="0"/>
              <w:adjustRightInd w:val="0"/>
              <w:jc w:val="center"/>
              <w:rPr>
                <w:rFonts w:ascii="Book Antiqua" w:hAnsi="Book Antiqua"/>
                <w:b/>
              </w:rPr>
            </w:pPr>
            <w:r w:rsidRPr="00FB154D">
              <w:rPr>
                <w:rFonts w:ascii="Book Antiqua" w:eastAsia="Courier New" w:hAnsi="Book Antiqua" w:cs="Book Antiqua"/>
                <w:color w:val="000000" w:themeColor="text1"/>
              </w:rPr>
              <w:t xml:space="preserve">      </w:t>
            </w:r>
            <w:r w:rsidR="00896CDE" w:rsidRPr="00FB154D">
              <w:rPr>
                <w:rFonts w:ascii="Book Antiqua" w:hAnsi="Book Antiqua" w:cs="Book Antiqua"/>
                <w:b/>
              </w:rPr>
              <w:t>ANDRÉ PASQUAL WALTRICK</w:t>
            </w:r>
          </w:p>
          <w:p w:rsidR="00896CDE" w:rsidRPr="00FB154D" w:rsidRDefault="00896CDE" w:rsidP="00896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B154D">
              <w:rPr>
                <w:rFonts w:ascii="Book Antiqua" w:hAnsi="Book Antiqua" w:cs="Book Antiqua"/>
              </w:rPr>
              <w:t>Secretário Municipal de Agricultura e Aquicultura</w:t>
            </w:r>
          </w:p>
          <w:p w:rsidR="00F50A46" w:rsidRPr="00FB154D" w:rsidRDefault="00F50A46" w:rsidP="00896CDE">
            <w:pPr>
              <w:rPr>
                <w:rFonts w:ascii="Book Antiqua" w:eastAsia="Courier New" w:hAnsi="Book Antiqua" w:cs="Book Antiqua"/>
                <w:color w:val="000000" w:themeColor="text1"/>
              </w:rPr>
            </w:pPr>
          </w:p>
          <w:p w:rsidR="00F50A46" w:rsidRPr="00FB154D" w:rsidRDefault="00F50A46" w:rsidP="00896CDE">
            <w:pPr>
              <w:rPr>
                <w:rFonts w:ascii="Book Antiqua" w:eastAsia="Courier New" w:hAnsi="Book Antiqua" w:cs="Book Antiqua"/>
                <w:color w:val="000000" w:themeColor="text1"/>
              </w:rPr>
            </w:pPr>
          </w:p>
          <w:p w:rsidR="00F50A46" w:rsidRPr="00FB154D" w:rsidRDefault="00F50A46" w:rsidP="00896CDE">
            <w:pPr>
              <w:rPr>
                <w:rFonts w:ascii="Book Antiqua" w:eastAsia="Courier New" w:hAnsi="Book Antiqua" w:cs="Book Antiqua"/>
                <w:color w:val="000000" w:themeColor="text1"/>
              </w:rPr>
            </w:pPr>
          </w:p>
          <w:p w:rsidR="00F50A46" w:rsidRPr="00FB154D" w:rsidRDefault="00F50A46" w:rsidP="00896CDE">
            <w:pPr>
              <w:rPr>
                <w:rFonts w:ascii="Book Antiqua" w:eastAsia="Courier New" w:hAnsi="Book Antiqua" w:cs="Book Antiqua"/>
                <w:color w:val="000000" w:themeColor="text1"/>
              </w:rPr>
            </w:pPr>
          </w:p>
          <w:p w:rsidR="00F50A46" w:rsidRPr="00FB154D" w:rsidRDefault="00F50A46" w:rsidP="00896CDE">
            <w:pPr>
              <w:rPr>
                <w:rFonts w:ascii="Book Antiqua" w:eastAsia="Courier New" w:hAnsi="Book Antiqua" w:cs="Book Antiqua"/>
                <w:color w:val="000000" w:themeColor="text1"/>
              </w:rPr>
            </w:pPr>
          </w:p>
        </w:tc>
      </w:tr>
      <w:tr w:rsidR="00F50A46" w:rsidRPr="00FB154D" w:rsidTr="00F50A46">
        <w:tc>
          <w:tcPr>
            <w:tcW w:w="5172" w:type="dxa"/>
          </w:tcPr>
          <w:p w:rsidR="00F50A46" w:rsidRPr="00FB154D" w:rsidRDefault="00896CDE" w:rsidP="00F50A46">
            <w:pPr>
              <w:widowControl w:val="0"/>
              <w:autoSpaceDE w:val="0"/>
              <w:autoSpaceDN w:val="0"/>
              <w:adjustRightInd w:val="0"/>
              <w:jc w:val="center"/>
              <w:rPr>
                <w:rFonts w:ascii="Book Antiqua" w:eastAsia="Courier New" w:hAnsi="Book Antiqua"/>
                <w:b/>
                <w:color w:val="000000" w:themeColor="text1"/>
              </w:rPr>
            </w:pPr>
            <w:r w:rsidRPr="00FB154D">
              <w:rPr>
                <w:rFonts w:ascii="Book Antiqua" w:eastAsia="Courier New" w:hAnsi="Book Antiqua" w:cs="Book Antiqua"/>
                <w:b/>
                <w:color w:val="000000" w:themeColor="text1"/>
              </w:rPr>
              <w:t>PABLO RICARDO FACHINI</w:t>
            </w:r>
          </w:p>
          <w:p w:rsidR="00F50A46" w:rsidRPr="00FB154D" w:rsidRDefault="00F50A46" w:rsidP="00F50A46">
            <w:pPr>
              <w:widowControl w:val="0"/>
              <w:autoSpaceDE w:val="0"/>
              <w:autoSpaceDN w:val="0"/>
              <w:adjustRightInd w:val="0"/>
              <w:jc w:val="center"/>
              <w:rPr>
                <w:rFonts w:ascii="Book Antiqua" w:eastAsia="Courier New" w:hAnsi="Book Antiqua" w:cs="Book Antiqua"/>
                <w:color w:val="000000" w:themeColor="text1"/>
              </w:rPr>
            </w:pPr>
            <w:r w:rsidRPr="00FB154D">
              <w:rPr>
                <w:rFonts w:ascii="Book Antiqua" w:eastAsia="Courier New" w:hAnsi="Book Antiqua" w:cs="Book Antiqua"/>
                <w:color w:val="000000" w:themeColor="text1"/>
              </w:rPr>
              <w:t>Secretário Municipal de Desenvolvimento</w:t>
            </w: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FB154D">
              <w:rPr>
                <w:rFonts w:ascii="Book Antiqua" w:eastAsia="Courier New" w:hAnsi="Book Antiqua" w:cs="Book Antiqua"/>
                <w:color w:val="000000" w:themeColor="text1"/>
              </w:rPr>
              <w:t>Econômico, Renda e Turismo</w:t>
            </w:r>
          </w:p>
        </w:tc>
        <w:tc>
          <w:tcPr>
            <w:tcW w:w="5173" w:type="dxa"/>
          </w:tcPr>
          <w:p w:rsidR="00F50A46" w:rsidRPr="00FB154D" w:rsidRDefault="00F50A46" w:rsidP="00F50A46">
            <w:pPr>
              <w:widowControl w:val="0"/>
              <w:autoSpaceDE w:val="0"/>
              <w:autoSpaceDN w:val="0"/>
              <w:adjustRightInd w:val="0"/>
              <w:jc w:val="center"/>
              <w:rPr>
                <w:rFonts w:ascii="Book Antiqua" w:eastAsia="Courier New" w:hAnsi="Book Antiqua"/>
                <w:b/>
                <w:color w:val="000000" w:themeColor="text1"/>
              </w:rPr>
            </w:pPr>
            <w:r w:rsidRPr="00FB154D">
              <w:rPr>
                <w:rFonts w:ascii="Book Antiqua" w:eastAsia="Courier New" w:hAnsi="Book Antiqua" w:cs="Book Antiqua"/>
                <w:b/>
                <w:color w:val="000000" w:themeColor="text1"/>
              </w:rPr>
              <w:t>FELIPE JULIANO BRAZ</w:t>
            </w: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B154D">
              <w:rPr>
                <w:rFonts w:ascii="Book Antiqua" w:eastAsia="Courier New" w:hAnsi="Book Antiqua" w:cs="Book Antiqua"/>
                <w:color w:val="000000" w:themeColor="text1"/>
              </w:rPr>
              <w:t>Procurador-Geral do Município</w:t>
            </w: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Tr="00F50A46">
        <w:tc>
          <w:tcPr>
            <w:tcW w:w="5172" w:type="dxa"/>
          </w:tcPr>
          <w:p w:rsidR="00F50A46" w:rsidRPr="00FB154D" w:rsidRDefault="00F50A46" w:rsidP="00F50A46">
            <w:pPr>
              <w:widowControl w:val="0"/>
              <w:autoSpaceDE w:val="0"/>
              <w:autoSpaceDN w:val="0"/>
              <w:adjustRightInd w:val="0"/>
              <w:jc w:val="center"/>
              <w:rPr>
                <w:rFonts w:ascii="Book Antiqua" w:eastAsia="Courier New" w:hAnsi="Book Antiqua"/>
                <w:b/>
                <w:color w:val="000000" w:themeColor="text1"/>
              </w:rPr>
            </w:pPr>
            <w:r w:rsidRPr="00FB154D">
              <w:rPr>
                <w:rFonts w:ascii="Book Antiqua" w:eastAsia="Courier New" w:hAnsi="Book Antiqua" w:cs="Book Antiqua"/>
                <w:b/>
                <w:color w:val="000000" w:themeColor="text1"/>
              </w:rPr>
              <w:t xml:space="preserve">RONI JEAN MULLER  </w:t>
            </w:r>
          </w:p>
          <w:p w:rsidR="00F50A46" w:rsidRPr="00FB154D"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B154D">
              <w:rPr>
                <w:rFonts w:ascii="Book Antiqua" w:eastAsia="Courier New" w:hAnsi="Book Antiqua" w:cs="Book Antiqua"/>
                <w:color w:val="000000" w:themeColor="text1"/>
              </w:rPr>
              <w:t xml:space="preserve">Diretor-Presidente da </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FB154D">
              <w:rPr>
                <w:rFonts w:ascii="Book Antiqua" w:eastAsia="Courier New" w:hAnsi="Book Antiqua" w:cs="Book Antiqua"/>
                <w:color w:val="000000" w:themeColor="text1"/>
              </w:rPr>
              <w:t>Fundação Municipal de Esportes e Lazer</w:t>
            </w:r>
          </w:p>
        </w:tc>
        <w:tc>
          <w:tcPr>
            <w:tcW w:w="5173" w:type="dxa"/>
          </w:tcPr>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tc>
      </w:tr>
    </w:tbl>
    <w:p w:rsidR="001456EF" w:rsidRDefault="001456EF" w:rsidP="007F1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1456EF" w:rsidRDefault="001456EF" w:rsidP="007F1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D31EB8" w:rsidRDefault="00D31EB8" w:rsidP="007F1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73E26" w:rsidRPr="0017039A" w:rsidRDefault="00373E26" w:rsidP="001F31BB">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7039A">
        <w:rPr>
          <w:rFonts w:ascii="Book Antiqua" w:eastAsia="Book Antiqua" w:hAnsi="Book Antiqua"/>
          <w:b/>
          <w:sz w:val="48"/>
          <w:szCs w:val="48"/>
          <w:lang w:val="pt-BR"/>
        </w:rPr>
        <w:lastRenderedPageBreak/>
        <w:t>ANEXO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896CDE">
        <w:rPr>
          <w:rFonts w:ascii="Book Antiqua" w:eastAsia="Book Antiqua" w:hAnsi="Book Antiqua"/>
          <w:color w:val="000000"/>
          <w:sz w:val="36"/>
          <w:szCs w:val="36"/>
        </w:rPr>
        <w:t>011/2021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896CDE">
        <w:rPr>
          <w:rFonts w:ascii="Book Antiqua" w:eastAsia="Book Antiqua" w:hAnsi="Book Antiqua"/>
          <w:color w:val="000000"/>
          <w:sz w:val="36"/>
          <w:szCs w:val="36"/>
          <w:lang w:val="pt-BR"/>
        </w:rPr>
        <w:t>004/2021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6A0A59" w:rsidRDefault="006A0A59" w:rsidP="005A4A75">
      <w:pPr>
        <w:jc w:val="both"/>
        <w:rPr>
          <w:rFonts w:ascii="Book Antiqua" w:hAnsi="Book Antiqua"/>
          <w:b/>
          <w:sz w:val="22"/>
          <w:szCs w:val="22"/>
          <w:lang w:val="pt-BR"/>
        </w:rPr>
      </w:pPr>
    </w:p>
    <w:p w:rsidR="006D4B2E" w:rsidRDefault="006D4B2E" w:rsidP="005A4A75">
      <w:pPr>
        <w:jc w:val="both"/>
        <w:rPr>
          <w:rFonts w:ascii="Book Antiqua" w:hAnsi="Book Antiqua"/>
          <w:b/>
          <w:sz w:val="22"/>
          <w:szCs w:val="22"/>
          <w:lang w:val="pt-BR"/>
        </w:rPr>
      </w:pPr>
      <w:r>
        <w:rPr>
          <w:rFonts w:ascii="Book Antiqua" w:hAnsi="Book Antiqua"/>
          <w:b/>
          <w:sz w:val="22"/>
          <w:szCs w:val="22"/>
          <w:lang w:val="pt-BR"/>
        </w:rPr>
        <w:t>1. DO OBJETO</w:t>
      </w:r>
    </w:p>
    <w:p w:rsidR="006D4B2E" w:rsidRDefault="006D4B2E" w:rsidP="005A4A75">
      <w:pPr>
        <w:jc w:val="both"/>
        <w:rPr>
          <w:rFonts w:ascii="Book Antiqua" w:hAnsi="Book Antiqua"/>
          <w:bCs/>
          <w:sz w:val="22"/>
          <w:szCs w:val="22"/>
        </w:rPr>
      </w:pPr>
      <w:r w:rsidRPr="006D4B2E">
        <w:rPr>
          <w:rFonts w:ascii="Book Antiqua" w:hAnsi="Book Antiqua"/>
          <w:sz w:val="22"/>
          <w:szCs w:val="22"/>
          <w:lang w:val="pt-BR"/>
        </w:rPr>
        <w:t>1.1</w:t>
      </w:r>
      <w:r>
        <w:rPr>
          <w:rFonts w:ascii="Book Antiqua" w:hAnsi="Book Antiqua"/>
          <w:sz w:val="22"/>
          <w:szCs w:val="22"/>
          <w:lang w:val="pt-BR"/>
        </w:rPr>
        <w:t xml:space="preserve"> O presente Termo de Referência tem por objeto a </w:t>
      </w:r>
      <w:r w:rsidRPr="00DA5DB8">
        <w:rPr>
          <w:rFonts w:ascii="Book Antiqua" w:hAnsi="Book Antiqua"/>
          <w:bCs/>
          <w:i/>
          <w:sz w:val="22"/>
          <w:szCs w:val="22"/>
        </w:rPr>
        <w:t>Contratação de Empresa Especializada Para Prestação de Serviços de Telefonia Móvel Pessoal - SMP, Para Comunicação de Voz e Dados, com Fornecimento de Aparelhos, em Regime de Comodato</w:t>
      </w:r>
      <w:r>
        <w:rPr>
          <w:rFonts w:ascii="Book Antiqua" w:hAnsi="Book Antiqua"/>
          <w:bCs/>
          <w:sz w:val="22"/>
          <w:szCs w:val="22"/>
        </w:rPr>
        <w:t>, conforme especificações da Tabela 1:</w:t>
      </w:r>
    </w:p>
    <w:p w:rsidR="006D4B2E" w:rsidRDefault="006D4B2E" w:rsidP="005A4A75">
      <w:pPr>
        <w:jc w:val="both"/>
        <w:rPr>
          <w:rFonts w:ascii="Book Antiqua" w:hAnsi="Book Antiqua"/>
          <w:bCs/>
          <w:sz w:val="22"/>
          <w:szCs w:val="22"/>
        </w:rPr>
      </w:pPr>
    </w:p>
    <w:p w:rsidR="006D4B2E" w:rsidRDefault="006D4B2E" w:rsidP="005A4A75">
      <w:pPr>
        <w:jc w:val="both"/>
        <w:rPr>
          <w:rFonts w:ascii="Book Antiqua" w:hAnsi="Book Antiqua"/>
          <w:bCs/>
          <w:sz w:val="22"/>
          <w:szCs w:val="22"/>
        </w:rPr>
      </w:pPr>
      <w:r>
        <w:rPr>
          <w:rFonts w:ascii="Book Antiqua" w:hAnsi="Book Antiqua"/>
          <w:bCs/>
          <w:sz w:val="22"/>
          <w:szCs w:val="22"/>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670"/>
      </w:tblGrid>
      <w:tr w:rsidR="006D4B2E" w:rsidRPr="006D4B2E" w:rsidTr="006D4B2E">
        <w:tc>
          <w:tcPr>
            <w:tcW w:w="675" w:type="dxa"/>
            <w:shd w:val="clear" w:color="auto" w:fill="F2F2F2" w:themeFill="background1" w:themeFillShade="F2"/>
            <w:vAlign w:val="center"/>
          </w:tcPr>
          <w:p w:rsidR="006D4B2E" w:rsidRPr="006D4B2E" w:rsidRDefault="006D4B2E" w:rsidP="006D4B2E">
            <w:pPr>
              <w:spacing w:line="288" w:lineRule="auto"/>
              <w:jc w:val="center"/>
              <w:rPr>
                <w:rFonts w:ascii="Book Antiqua" w:hAnsi="Book Antiqua"/>
              </w:rPr>
            </w:pPr>
            <w:r w:rsidRPr="006D4B2E">
              <w:rPr>
                <w:rFonts w:ascii="Book Antiqua" w:hAnsi="Book Antiqua"/>
              </w:rPr>
              <w:t>Item</w:t>
            </w:r>
          </w:p>
        </w:tc>
        <w:tc>
          <w:tcPr>
            <w:tcW w:w="9670" w:type="dxa"/>
            <w:shd w:val="clear" w:color="auto" w:fill="F2F2F2" w:themeFill="background1" w:themeFillShade="F2"/>
            <w:vAlign w:val="center"/>
          </w:tcPr>
          <w:p w:rsidR="006D4B2E" w:rsidRPr="006D4B2E" w:rsidRDefault="006D4B2E" w:rsidP="006D4B2E">
            <w:pPr>
              <w:spacing w:line="288" w:lineRule="auto"/>
              <w:rPr>
                <w:rFonts w:ascii="Book Antiqua" w:hAnsi="Book Antiqua"/>
              </w:rPr>
            </w:pPr>
            <w:r w:rsidRPr="006D4B2E">
              <w:rPr>
                <w:rFonts w:ascii="Book Antiqua" w:hAnsi="Book Antiqua"/>
              </w:rPr>
              <w:t>Descrição</w:t>
            </w:r>
          </w:p>
        </w:tc>
      </w:tr>
      <w:tr w:rsidR="006D4B2E" w:rsidRPr="006D4B2E" w:rsidTr="006D4B2E">
        <w:tc>
          <w:tcPr>
            <w:tcW w:w="675" w:type="dxa"/>
            <w:vAlign w:val="center"/>
          </w:tcPr>
          <w:p w:rsidR="006D4B2E" w:rsidRPr="006D4B2E" w:rsidRDefault="006D4B2E" w:rsidP="006D4B2E">
            <w:pPr>
              <w:spacing w:line="288" w:lineRule="auto"/>
              <w:jc w:val="center"/>
              <w:rPr>
                <w:rFonts w:ascii="Book Antiqua" w:hAnsi="Book Antiqua"/>
              </w:rPr>
            </w:pPr>
            <w:r>
              <w:rPr>
                <w:rFonts w:ascii="Book Antiqua" w:hAnsi="Book Antiqua"/>
              </w:rPr>
              <w:t>0</w:t>
            </w:r>
            <w:r w:rsidRPr="006D4B2E">
              <w:rPr>
                <w:rFonts w:ascii="Book Antiqua" w:hAnsi="Book Antiqua"/>
              </w:rPr>
              <w:t>1</w:t>
            </w:r>
          </w:p>
        </w:tc>
        <w:tc>
          <w:tcPr>
            <w:tcW w:w="9670" w:type="dxa"/>
          </w:tcPr>
          <w:p w:rsidR="006D4B2E" w:rsidRPr="006D4B2E" w:rsidRDefault="006D4B2E" w:rsidP="008F7813">
            <w:pPr>
              <w:spacing w:line="288" w:lineRule="auto"/>
              <w:jc w:val="both"/>
              <w:rPr>
                <w:rFonts w:ascii="Book Antiqua" w:hAnsi="Book Antiqua"/>
              </w:rPr>
            </w:pPr>
            <w:r w:rsidRPr="006D4B2E">
              <w:rPr>
                <w:rFonts w:ascii="Book Antiqua" w:hAnsi="Book Antiqua"/>
              </w:rPr>
              <w:t xml:space="preserve">Habilitação de </w:t>
            </w:r>
            <w:r w:rsidR="008F7813" w:rsidRPr="008F7813">
              <w:rPr>
                <w:rFonts w:ascii="Book Antiqua" w:hAnsi="Book Antiqua"/>
                <w:b/>
              </w:rPr>
              <w:t>100</w:t>
            </w:r>
            <w:r w:rsidRPr="008F7813">
              <w:rPr>
                <w:rFonts w:ascii="Book Antiqua" w:hAnsi="Book Antiqua"/>
                <w:b/>
              </w:rPr>
              <w:t xml:space="preserve"> (</w:t>
            </w:r>
            <w:r w:rsidR="008F7813" w:rsidRPr="008F7813">
              <w:rPr>
                <w:rFonts w:ascii="Book Antiqua" w:hAnsi="Book Antiqua"/>
                <w:b/>
              </w:rPr>
              <w:t>cem</w:t>
            </w:r>
            <w:r w:rsidRPr="008F7813">
              <w:rPr>
                <w:rFonts w:ascii="Book Antiqua" w:hAnsi="Book Antiqua"/>
                <w:b/>
              </w:rPr>
              <w:t>)</w:t>
            </w:r>
            <w:r w:rsidRPr="006D4B2E">
              <w:rPr>
                <w:rFonts w:ascii="Book Antiqua" w:hAnsi="Book Antiqua"/>
              </w:rPr>
              <w:t xml:space="preserve"> acessos móveis individuais para transmissão e recepção de sinais de voz e dados com a tecnologia 3G ou superior, tipo </w:t>
            </w:r>
            <w:r w:rsidRPr="006D4B2E">
              <w:rPr>
                <w:rFonts w:ascii="Book Antiqua" w:hAnsi="Book Antiqua"/>
                <w:i/>
              </w:rPr>
              <w:t>smartphone</w:t>
            </w:r>
            <w:r w:rsidRPr="006D4B2E">
              <w:rPr>
                <w:rFonts w:ascii="Book Antiqua" w:hAnsi="Book Antiqua"/>
              </w:rPr>
              <w:t>, em regime de comodato.</w:t>
            </w:r>
          </w:p>
        </w:tc>
      </w:tr>
    </w:tbl>
    <w:p w:rsidR="006D4B2E" w:rsidRPr="00C17CF5" w:rsidRDefault="006D4B2E" w:rsidP="00C17CF5">
      <w:pPr>
        <w:jc w:val="both"/>
        <w:rPr>
          <w:rFonts w:ascii="Book Antiqua" w:hAnsi="Book Antiqua"/>
          <w:sz w:val="22"/>
          <w:szCs w:val="22"/>
          <w:lang w:val="pt-BR"/>
        </w:rPr>
      </w:pPr>
    </w:p>
    <w:p w:rsidR="006D4B2E" w:rsidRPr="00C17CF5" w:rsidRDefault="00C17CF5" w:rsidP="00C17CF5">
      <w:pPr>
        <w:jc w:val="both"/>
        <w:rPr>
          <w:rFonts w:ascii="Book Antiqua" w:hAnsi="Book Antiqua"/>
          <w:b/>
          <w:sz w:val="22"/>
          <w:szCs w:val="22"/>
          <w:lang w:val="pt-BR"/>
        </w:rPr>
      </w:pPr>
      <w:r w:rsidRPr="00C17CF5">
        <w:rPr>
          <w:rFonts w:ascii="Book Antiqua" w:hAnsi="Book Antiqua"/>
          <w:b/>
          <w:sz w:val="22"/>
          <w:szCs w:val="22"/>
          <w:lang w:val="pt-BR"/>
        </w:rPr>
        <w:t>2. DA JUSTIFICATICA</w:t>
      </w: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2.1 </w:t>
      </w:r>
      <w:r w:rsidRPr="00C17CF5">
        <w:rPr>
          <w:rFonts w:ascii="Book Antiqua" w:hAnsi="Book Antiqua"/>
          <w:sz w:val="22"/>
          <w:szCs w:val="22"/>
        </w:rPr>
        <w:t>A prestação do serviço de telefonia móvel é essencial para a realização das atividades dos servidores da Prefeitura Municipal de Gaspar, que por necessidade do trabalho são acionados a qualquer horário ou em situações em que o servidor se encontra em ambiente externo ao ambiente de trabalho, sendo, portanto, um instrumento auxiliar na execução dos serviços.</w:t>
      </w: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2.2 </w:t>
      </w:r>
      <w:r w:rsidRPr="00C17CF5">
        <w:rPr>
          <w:rFonts w:ascii="Book Antiqua" w:hAnsi="Book Antiqua"/>
          <w:sz w:val="22"/>
          <w:szCs w:val="22"/>
        </w:rPr>
        <w:t>Importa acrescentar que se destina aos servidores ocupantes de cargo de natureza especial ou função de Direção e Assessoramento Superiores, e, também, em casos excepcionais, a outros servidores, no interesse da Administração, devidamente justificados, e desde que autorizados.</w:t>
      </w:r>
    </w:p>
    <w:p w:rsidR="00C17CF5" w:rsidRDefault="00C17CF5" w:rsidP="00C17CF5">
      <w:pPr>
        <w:jc w:val="both"/>
        <w:rPr>
          <w:rFonts w:ascii="Book Antiqua" w:hAnsi="Book Antiqua"/>
          <w:sz w:val="22"/>
          <w:szCs w:val="22"/>
        </w:rPr>
      </w:pPr>
      <w:r>
        <w:rPr>
          <w:rFonts w:ascii="Book Antiqua" w:hAnsi="Book Antiqua"/>
          <w:sz w:val="22"/>
          <w:szCs w:val="22"/>
        </w:rPr>
        <w:t xml:space="preserve">2.3 </w:t>
      </w:r>
      <w:r w:rsidRPr="00C17CF5">
        <w:rPr>
          <w:rFonts w:ascii="Book Antiqua" w:hAnsi="Book Antiqua"/>
          <w:sz w:val="22"/>
          <w:szCs w:val="22"/>
        </w:rPr>
        <w:t>Outro fator observado é a inquestionável redução nos preços unitários das tarifas consignadas nos planos básicos e alternativos das prestadoras, materializada na acirrada competição entre as empresas pelos clientes corporativos, o que é observado tanto nos anúncios viabilizados em todas as formas de mídia, como nos contratos celebrados com a Administração Pública em todas as esferas.</w:t>
      </w:r>
    </w:p>
    <w:p w:rsidR="00C17CF5" w:rsidRPr="00C17CF5" w:rsidRDefault="00C17CF5" w:rsidP="00C17CF5">
      <w:pPr>
        <w:jc w:val="both"/>
        <w:rPr>
          <w:rFonts w:ascii="Book Antiqua" w:hAnsi="Book Antiqua"/>
          <w:sz w:val="22"/>
          <w:szCs w:val="22"/>
        </w:rPr>
      </w:pPr>
    </w:p>
    <w:p w:rsidR="00C17CF5" w:rsidRPr="00C17CF5" w:rsidRDefault="00C17CF5" w:rsidP="00C17CF5">
      <w:pPr>
        <w:jc w:val="both"/>
        <w:rPr>
          <w:rFonts w:ascii="Book Antiqua" w:hAnsi="Book Antiqua"/>
          <w:b/>
          <w:sz w:val="22"/>
          <w:szCs w:val="22"/>
        </w:rPr>
      </w:pPr>
      <w:r w:rsidRPr="00C17CF5">
        <w:rPr>
          <w:rFonts w:ascii="Book Antiqua" w:hAnsi="Book Antiqua"/>
          <w:b/>
          <w:sz w:val="22"/>
          <w:szCs w:val="22"/>
        </w:rPr>
        <w:t>3. DA EXECUÇÃO DOS SERVIÇOS</w:t>
      </w: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3.1 </w:t>
      </w:r>
      <w:r w:rsidRPr="00C17CF5">
        <w:rPr>
          <w:rFonts w:ascii="Book Antiqua" w:hAnsi="Book Antiqua"/>
          <w:sz w:val="22"/>
          <w:szCs w:val="22"/>
        </w:rPr>
        <w:t>A Empresa deverá habilitar acessos móveis para a utilização por servidores da Prefeitura Municipal de Gaspar, conforme abaixo:</w:t>
      </w:r>
    </w:p>
    <w:p w:rsidR="00C17CF5" w:rsidRPr="00C17CF5" w:rsidRDefault="00C17CF5" w:rsidP="00C17CF5">
      <w:pPr>
        <w:jc w:val="both"/>
        <w:rPr>
          <w:rFonts w:ascii="Book Antiqua" w:hAnsi="Book Antiqua"/>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380"/>
      </w:tblGrid>
      <w:tr w:rsidR="00C17CF5" w:rsidRPr="00C17CF5" w:rsidTr="00C17CF5">
        <w:tc>
          <w:tcPr>
            <w:tcW w:w="9039" w:type="dxa"/>
            <w:shd w:val="clear" w:color="auto" w:fill="F2F2F2" w:themeFill="background1" w:themeFillShade="F2"/>
          </w:tcPr>
          <w:p w:rsidR="00C17CF5" w:rsidRPr="00C17CF5" w:rsidRDefault="00C17CF5" w:rsidP="00C17CF5">
            <w:pPr>
              <w:jc w:val="both"/>
              <w:rPr>
                <w:rFonts w:ascii="Book Antiqua" w:hAnsi="Book Antiqua"/>
                <w:sz w:val="22"/>
                <w:szCs w:val="22"/>
              </w:rPr>
            </w:pPr>
            <w:r w:rsidRPr="00C17CF5">
              <w:rPr>
                <w:rFonts w:ascii="Book Antiqua" w:hAnsi="Book Antiqua"/>
                <w:sz w:val="22"/>
                <w:szCs w:val="22"/>
              </w:rPr>
              <w:t>Serviço</w:t>
            </w:r>
          </w:p>
        </w:tc>
        <w:tc>
          <w:tcPr>
            <w:tcW w:w="1306" w:type="dxa"/>
            <w:shd w:val="clear" w:color="auto" w:fill="F2F2F2" w:themeFill="background1" w:themeFillShade="F2"/>
            <w:vAlign w:val="center"/>
          </w:tcPr>
          <w:p w:rsidR="00C17CF5" w:rsidRPr="00C17CF5" w:rsidRDefault="00C17CF5" w:rsidP="00C17CF5">
            <w:pPr>
              <w:jc w:val="center"/>
              <w:rPr>
                <w:rFonts w:ascii="Book Antiqua" w:hAnsi="Book Antiqua"/>
                <w:sz w:val="22"/>
                <w:szCs w:val="22"/>
              </w:rPr>
            </w:pPr>
            <w:r w:rsidRPr="00C17CF5">
              <w:rPr>
                <w:rFonts w:ascii="Book Antiqua" w:hAnsi="Book Antiqua"/>
                <w:sz w:val="22"/>
                <w:szCs w:val="22"/>
              </w:rPr>
              <w:t>Quantidade</w:t>
            </w:r>
          </w:p>
        </w:tc>
      </w:tr>
      <w:tr w:rsidR="00C17CF5" w:rsidRPr="00C17CF5" w:rsidTr="00C17CF5">
        <w:tc>
          <w:tcPr>
            <w:tcW w:w="9039" w:type="dxa"/>
          </w:tcPr>
          <w:p w:rsidR="00C17CF5" w:rsidRPr="00C17CF5" w:rsidRDefault="00C17CF5" w:rsidP="00C17CF5">
            <w:pPr>
              <w:jc w:val="both"/>
              <w:rPr>
                <w:rFonts w:ascii="Book Antiqua" w:hAnsi="Book Antiqua"/>
                <w:sz w:val="22"/>
                <w:szCs w:val="22"/>
              </w:rPr>
            </w:pPr>
            <w:r w:rsidRPr="00C17CF5">
              <w:rPr>
                <w:rFonts w:ascii="Book Antiqua" w:hAnsi="Book Antiqua"/>
                <w:sz w:val="22"/>
                <w:szCs w:val="22"/>
              </w:rPr>
              <w:t xml:space="preserve">Habilitação de acessos móveis por meio de </w:t>
            </w:r>
            <w:r w:rsidRPr="00C17CF5">
              <w:rPr>
                <w:rFonts w:ascii="Book Antiqua" w:hAnsi="Book Antiqua"/>
                <w:i/>
                <w:sz w:val="22"/>
                <w:szCs w:val="22"/>
              </w:rPr>
              <w:t>smartphone</w:t>
            </w:r>
            <w:r w:rsidRPr="00C17CF5">
              <w:rPr>
                <w:rFonts w:ascii="Book Antiqua" w:hAnsi="Book Antiqua"/>
                <w:sz w:val="22"/>
                <w:szCs w:val="22"/>
              </w:rPr>
              <w:t xml:space="preserve"> e aparelhos comuns, para transmissão e recepção de voz e dados.</w:t>
            </w:r>
          </w:p>
        </w:tc>
        <w:tc>
          <w:tcPr>
            <w:tcW w:w="1306" w:type="dxa"/>
            <w:vAlign w:val="center"/>
          </w:tcPr>
          <w:p w:rsidR="00C17CF5" w:rsidRPr="008F7813" w:rsidRDefault="008F7813" w:rsidP="00C17CF5">
            <w:pPr>
              <w:jc w:val="center"/>
              <w:rPr>
                <w:rFonts w:ascii="Book Antiqua" w:hAnsi="Book Antiqua"/>
                <w:b/>
                <w:sz w:val="22"/>
                <w:szCs w:val="22"/>
              </w:rPr>
            </w:pPr>
            <w:r w:rsidRPr="008F7813">
              <w:rPr>
                <w:rFonts w:ascii="Book Antiqua" w:hAnsi="Book Antiqua"/>
                <w:b/>
                <w:sz w:val="22"/>
                <w:szCs w:val="22"/>
              </w:rPr>
              <w:t>100</w:t>
            </w:r>
          </w:p>
        </w:tc>
      </w:tr>
    </w:tbl>
    <w:p w:rsidR="00C17CF5" w:rsidRPr="00C17CF5" w:rsidRDefault="00C17CF5" w:rsidP="00C1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3.2 </w:t>
      </w:r>
      <w:r w:rsidRPr="00C17CF5">
        <w:rPr>
          <w:rFonts w:ascii="Book Antiqua" w:hAnsi="Book Antiqua"/>
          <w:sz w:val="22"/>
          <w:szCs w:val="22"/>
        </w:rPr>
        <w:t>Os custos decorrentes da habilitação dos acessos móveis serão de responsabilidade exclusiva da Empresa;</w:t>
      </w: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3.3 </w:t>
      </w:r>
      <w:r w:rsidRPr="00C17CF5">
        <w:rPr>
          <w:rFonts w:ascii="Book Antiqua" w:hAnsi="Book Antiqua"/>
          <w:sz w:val="22"/>
          <w:szCs w:val="22"/>
        </w:rPr>
        <w:t>Na prestação do Serviço Móvel Pessoal - Voz, a Empresa deverá agregar as seguintes facilidades:</w:t>
      </w:r>
    </w:p>
    <w:p w:rsidR="00C17CF5" w:rsidRPr="00C17CF5" w:rsidRDefault="00C17CF5" w:rsidP="00C17CF5">
      <w:pPr>
        <w:jc w:val="both"/>
        <w:rPr>
          <w:rFonts w:ascii="Book Antiqua" w:hAnsi="Book Antiqua"/>
          <w:sz w:val="22"/>
          <w:szCs w:val="22"/>
        </w:rPr>
      </w:pPr>
    </w:p>
    <w:p w:rsidR="00C17CF5" w:rsidRPr="00C17CF5" w:rsidRDefault="00C17CF5" w:rsidP="009545DD">
      <w:pPr>
        <w:numPr>
          <w:ilvl w:val="0"/>
          <w:numId w:val="18"/>
        </w:numPr>
        <w:jc w:val="both"/>
        <w:rPr>
          <w:rFonts w:ascii="Book Antiqua" w:hAnsi="Book Antiqua"/>
          <w:sz w:val="22"/>
          <w:szCs w:val="22"/>
        </w:rPr>
      </w:pPr>
      <w:r w:rsidRPr="00C17CF5">
        <w:rPr>
          <w:rFonts w:ascii="Book Antiqua" w:hAnsi="Book Antiqua"/>
          <w:sz w:val="22"/>
          <w:szCs w:val="22"/>
        </w:rPr>
        <w:t>Tarifa Zero Local - Mediante o pagamento de uma assinatura mensal, este serviço permitirá realizar chamadas locais gratuitas entre todas as estações móveis objeto deste Termo de Referência;</w:t>
      </w:r>
    </w:p>
    <w:p w:rsidR="00C17CF5" w:rsidRPr="00C17CF5" w:rsidRDefault="00C17CF5" w:rsidP="009545DD">
      <w:pPr>
        <w:numPr>
          <w:ilvl w:val="0"/>
          <w:numId w:val="18"/>
        </w:numPr>
        <w:jc w:val="both"/>
        <w:rPr>
          <w:rFonts w:ascii="Book Antiqua" w:hAnsi="Book Antiqua"/>
          <w:sz w:val="22"/>
          <w:szCs w:val="22"/>
        </w:rPr>
      </w:pPr>
      <w:r w:rsidRPr="00C17CF5">
        <w:rPr>
          <w:rFonts w:ascii="Book Antiqua" w:hAnsi="Book Antiqua"/>
          <w:sz w:val="22"/>
          <w:szCs w:val="22"/>
        </w:rPr>
        <w:t>Gestão on-line – Mediante o pagamento de uma assinatura mensal, este serviço permitirá o controle avançado, em tempo real, de todos os acessos móveis de voz;</w:t>
      </w:r>
    </w:p>
    <w:p w:rsidR="00C17CF5" w:rsidRPr="00C17CF5" w:rsidRDefault="00C17CF5" w:rsidP="009545DD">
      <w:pPr>
        <w:numPr>
          <w:ilvl w:val="0"/>
          <w:numId w:val="18"/>
        </w:numPr>
        <w:jc w:val="both"/>
        <w:rPr>
          <w:rFonts w:ascii="Book Antiqua" w:hAnsi="Book Antiqua"/>
          <w:sz w:val="22"/>
          <w:szCs w:val="22"/>
        </w:rPr>
      </w:pPr>
      <w:r w:rsidRPr="00C17CF5">
        <w:rPr>
          <w:rFonts w:ascii="Book Antiqua" w:hAnsi="Book Antiqua"/>
          <w:sz w:val="22"/>
          <w:szCs w:val="22"/>
        </w:rPr>
        <w:t>Tarifa zero para:</w:t>
      </w:r>
    </w:p>
    <w:p w:rsidR="00C17CF5" w:rsidRPr="00C17CF5" w:rsidRDefault="00C17CF5" w:rsidP="00C17CF5">
      <w:pPr>
        <w:ind w:left="720"/>
        <w:jc w:val="both"/>
        <w:rPr>
          <w:rFonts w:ascii="Book Antiqua" w:hAnsi="Book Antiqua"/>
          <w:sz w:val="22"/>
          <w:szCs w:val="22"/>
        </w:rPr>
      </w:pP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Chamadas recebidas em roaming e adicional de deslocamento;</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Identificador de chamada;</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Chamada, em espera;</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Desvio de chamada em todos os casos;</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Troca do número de acesso; e</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Conta detalhada; e</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Intra Grupo.</w:t>
      </w:r>
    </w:p>
    <w:p w:rsidR="00C17CF5" w:rsidRPr="00C17CF5" w:rsidRDefault="00C17CF5" w:rsidP="009545DD">
      <w:pPr>
        <w:numPr>
          <w:ilvl w:val="0"/>
          <w:numId w:val="18"/>
        </w:numPr>
        <w:tabs>
          <w:tab w:val="left" w:pos="-1560"/>
        </w:tabs>
        <w:jc w:val="both"/>
        <w:rPr>
          <w:rFonts w:ascii="Book Antiqua" w:hAnsi="Book Antiqua"/>
          <w:sz w:val="22"/>
          <w:szCs w:val="22"/>
        </w:rPr>
      </w:pPr>
      <w:r w:rsidRPr="00C17CF5">
        <w:rPr>
          <w:rFonts w:ascii="Book Antiqua" w:hAnsi="Book Antiqua"/>
          <w:sz w:val="22"/>
          <w:szCs w:val="22"/>
        </w:rPr>
        <w:t>Permitir bloqueio para:</w:t>
      </w:r>
    </w:p>
    <w:p w:rsidR="00C17CF5" w:rsidRPr="00C17CF5" w:rsidRDefault="00C17CF5" w:rsidP="009545DD">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Transmissão e recepção de dados fora do País, sem a autorização prévia da Administração para habilitar este serviço;</w:t>
      </w:r>
    </w:p>
    <w:p w:rsidR="00C17CF5" w:rsidRPr="00C17CF5" w:rsidRDefault="00C17CF5" w:rsidP="009545DD">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Realização de chamadas DDI sem a autorização prévia da Administração para habilitar este serviço;</w:t>
      </w:r>
    </w:p>
    <w:p w:rsidR="00C17CF5" w:rsidRPr="00C17CF5" w:rsidRDefault="00C17CF5" w:rsidP="009545DD">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Código de seleção de prestadora de STFC de Longa Distância Nacional não contratada pela Administração;</w:t>
      </w:r>
    </w:p>
    <w:p w:rsidR="00C17CF5" w:rsidRPr="00C17CF5" w:rsidRDefault="00C17CF5" w:rsidP="009545DD">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Roaming internacional (este serviço será disponibilizado quando ocorrer deslocamento de autoridades a serviço para o exterior, após a solicitação expressa da Administração);</w:t>
      </w:r>
    </w:p>
    <w:p w:rsidR="00C17CF5" w:rsidRPr="00C17CF5" w:rsidRDefault="00C17CF5" w:rsidP="009545DD">
      <w:pPr>
        <w:numPr>
          <w:ilvl w:val="0"/>
          <w:numId w:val="20"/>
        </w:numPr>
        <w:jc w:val="both"/>
        <w:rPr>
          <w:rFonts w:ascii="Book Antiqua" w:hAnsi="Book Antiqua"/>
          <w:sz w:val="22"/>
          <w:szCs w:val="22"/>
        </w:rPr>
      </w:pPr>
      <w:r w:rsidRPr="00C17CF5">
        <w:rPr>
          <w:rFonts w:ascii="Book Antiqua" w:hAnsi="Book Antiqua"/>
          <w:sz w:val="22"/>
          <w:szCs w:val="22"/>
        </w:rPr>
        <w:t>Assegurar a portabilidade para toda a numeração dos acessos móveis de voz atualmente contratada pela Administração.</w:t>
      </w:r>
    </w:p>
    <w:p w:rsidR="00C17CF5" w:rsidRDefault="00C17CF5" w:rsidP="00C17CF5">
      <w:pPr>
        <w:jc w:val="both"/>
        <w:rPr>
          <w:rFonts w:ascii="Book Antiqua" w:hAnsi="Book Antiqua"/>
          <w:sz w:val="22"/>
          <w:szCs w:val="22"/>
        </w:rPr>
      </w:pPr>
    </w:p>
    <w:p w:rsidR="00C17CF5" w:rsidRDefault="00C17CF5" w:rsidP="00C17CF5">
      <w:pPr>
        <w:jc w:val="both"/>
        <w:rPr>
          <w:rFonts w:ascii="Book Antiqua" w:hAnsi="Book Antiqua"/>
          <w:sz w:val="22"/>
          <w:szCs w:val="22"/>
        </w:rPr>
      </w:pPr>
      <w:r>
        <w:rPr>
          <w:rFonts w:ascii="Book Antiqua" w:hAnsi="Book Antiqua"/>
          <w:sz w:val="22"/>
          <w:szCs w:val="22"/>
        </w:rPr>
        <w:t xml:space="preserve">3.4 </w:t>
      </w:r>
      <w:r w:rsidRPr="00C17CF5">
        <w:rPr>
          <w:rFonts w:ascii="Book Antiqua" w:hAnsi="Book Antiqua"/>
          <w:sz w:val="22"/>
          <w:szCs w:val="22"/>
        </w:rPr>
        <w:t xml:space="preserve">Na prestação do Serviço Móvel Pessoal - Dados por meio de </w:t>
      </w:r>
      <w:r w:rsidRPr="00C17CF5">
        <w:rPr>
          <w:rFonts w:ascii="Book Antiqua" w:hAnsi="Book Antiqua"/>
          <w:i/>
          <w:sz w:val="22"/>
          <w:szCs w:val="22"/>
        </w:rPr>
        <w:t>smartphone</w:t>
      </w:r>
      <w:r w:rsidRPr="00C17CF5">
        <w:rPr>
          <w:rFonts w:ascii="Book Antiqua" w:hAnsi="Book Antiqua"/>
          <w:sz w:val="22"/>
          <w:szCs w:val="22"/>
        </w:rPr>
        <w:t>, a contratada deverá prover o acesso ilimitado à internet móvel em banda larga, preferencialmente em 3G ou superior com velocidade nominal de no mínimo 6 Mbps. Caso a região do acesso não disponha da tecnologia 3G ou superior, a contratada poderá, excepcionalmente, prover o acesso com tecnologia 2G ou 2,5G, com velocidade nominal de 256 Kbps.</w:t>
      </w: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3.5 </w:t>
      </w:r>
      <w:r w:rsidRPr="00C17CF5">
        <w:rPr>
          <w:rFonts w:ascii="Book Antiqua" w:hAnsi="Book Antiqua"/>
          <w:sz w:val="22"/>
          <w:szCs w:val="22"/>
        </w:rPr>
        <w:t xml:space="preserve">O acesso aos serviços de dados é ilimitado e deverá ser considerado franquia mínima de 5 GB para os </w:t>
      </w:r>
      <w:r w:rsidRPr="00C17CF5">
        <w:rPr>
          <w:rFonts w:ascii="Book Antiqua" w:hAnsi="Book Antiqua"/>
          <w:i/>
          <w:sz w:val="22"/>
          <w:szCs w:val="22"/>
        </w:rPr>
        <w:t>smartphones</w:t>
      </w:r>
      <w:r w:rsidRPr="00C17CF5">
        <w:rPr>
          <w:rFonts w:ascii="Book Antiqua" w:hAnsi="Book Antiqua"/>
          <w:sz w:val="22"/>
          <w:szCs w:val="22"/>
        </w:rPr>
        <w:t>, sem interrupção do serviço, podendo, no entanto, a velocidade ser reduzida quando do alcance da franquia e não poderá haver cobrança adicional quando da ultrapassagem.</w:t>
      </w:r>
    </w:p>
    <w:p w:rsidR="005C1BE6" w:rsidRPr="005C1BE6" w:rsidRDefault="005C1BE6" w:rsidP="005C1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5C1BE6" w:rsidRPr="005C1BE6" w:rsidRDefault="005C1BE6" w:rsidP="005C1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5C1BE6">
        <w:rPr>
          <w:rFonts w:ascii="Book Antiqua" w:eastAsia="Book Antiqua" w:hAnsi="Book Antiqua"/>
          <w:b/>
          <w:sz w:val="22"/>
          <w:szCs w:val="22"/>
          <w:lang w:val="pt-BR"/>
        </w:rPr>
        <w:t>4. DAS ESPECIFICAÇÕES TÉCNICAS DOS EQUIPAMENTOS</w:t>
      </w:r>
    </w:p>
    <w:p w:rsidR="005C1BE6" w:rsidRDefault="005C1BE6" w:rsidP="005C1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5C1BE6">
        <w:rPr>
          <w:rFonts w:ascii="Book Antiqua" w:hAnsi="Book Antiqua"/>
          <w:sz w:val="22"/>
          <w:szCs w:val="22"/>
        </w:rPr>
        <w:t>4.1 Os modelos dos aparelhos a serem distribuídos deverão possuir características equivalentes ou superiores ao modelo indicado abaixo:</w:t>
      </w:r>
    </w:p>
    <w:p w:rsidR="005C1BE6" w:rsidRDefault="005C1BE6" w:rsidP="005C1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2"/>
        <w:gridCol w:w="1769"/>
      </w:tblGrid>
      <w:tr w:rsidR="005C1BE6" w:rsidRPr="005C1BE6" w:rsidTr="005C1BE6">
        <w:tc>
          <w:tcPr>
            <w:tcW w:w="4151" w:type="pct"/>
            <w:shd w:val="clear" w:color="auto" w:fill="F2F2F2" w:themeFill="background1" w:themeFillShade="F2"/>
            <w:vAlign w:val="center"/>
          </w:tcPr>
          <w:p w:rsidR="005C1BE6" w:rsidRPr="005C1BE6" w:rsidRDefault="005C1BE6" w:rsidP="005C1BE6">
            <w:pPr>
              <w:tabs>
                <w:tab w:val="center" w:pos="4252"/>
                <w:tab w:val="right" w:pos="8504"/>
              </w:tabs>
              <w:spacing w:line="288" w:lineRule="auto"/>
              <w:rPr>
                <w:rFonts w:ascii="Book Antiqua" w:hAnsi="Book Antiqua"/>
              </w:rPr>
            </w:pPr>
            <w:r w:rsidRPr="005C1BE6">
              <w:rPr>
                <w:rFonts w:ascii="Book Antiqua" w:hAnsi="Book Antiqua"/>
              </w:rPr>
              <w:t>Descrição</w:t>
            </w:r>
          </w:p>
        </w:tc>
        <w:tc>
          <w:tcPr>
            <w:tcW w:w="849" w:type="pct"/>
            <w:shd w:val="clear" w:color="auto" w:fill="F2F2F2" w:themeFill="background1" w:themeFillShade="F2"/>
            <w:vAlign w:val="center"/>
          </w:tcPr>
          <w:p w:rsidR="005C1BE6" w:rsidRPr="005C1BE6" w:rsidRDefault="005C1BE6" w:rsidP="005C1BE6">
            <w:pPr>
              <w:tabs>
                <w:tab w:val="center" w:pos="4252"/>
                <w:tab w:val="right" w:pos="8504"/>
              </w:tabs>
              <w:spacing w:line="288" w:lineRule="auto"/>
              <w:jc w:val="center"/>
              <w:rPr>
                <w:rFonts w:ascii="Book Antiqua" w:hAnsi="Book Antiqua"/>
              </w:rPr>
            </w:pPr>
            <w:r w:rsidRPr="005C1BE6">
              <w:rPr>
                <w:rFonts w:ascii="Book Antiqua" w:hAnsi="Book Antiqua"/>
              </w:rPr>
              <w:t>Quantidade</w:t>
            </w:r>
          </w:p>
        </w:tc>
      </w:tr>
      <w:tr w:rsidR="005C1BE6" w:rsidRPr="005C1BE6" w:rsidTr="005C1BE6">
        <w:tc>
          <w:tcPr>
            <w:tcW w:w="4151" w:type="pct"/>
          </w:tcPr>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t>CARACTERÍSTICAS DO CELULAR - Básico</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 xml:space="preserve">Tipo de Aparelho: </w:t>
            </w:r>
            <w:r w:rsidRPr="005C1BE6">
              <w:rPr>
                <w:rFonts w:ascii="Book Antiqua" w:hAnsi="Book Antiqua"/>
                <w:i/>
              </w:rPr>
              <w:t>Smartphone;</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Quantidade de Chip: 02;</w:t>
            </w:r>
          </w:p>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t>CARACTERÍSTICAS DA TELA/IMAGEM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Tipo de Tela: LCD ou TFD ou Super AMOLED ou IPS;</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Tamanho da Tela: No mínimo 4,5”;</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PROCESSADOR, MEMÓRIA E ARMAZENAMENTO</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Sistema operacional: Android 5.1 ou superior;</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Núcleo de Processador: Quad-core ou superior;</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Velocidade do Processador: no mínimo 1Ghz;</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Memória Ram: no mínimo 1GB;</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Memória Interna: no mínimo 8GB;</w:t>
            </w:r>
          </w:p>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t>CONEXÕES E RECURSOS</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Acesso à Internet: no mínimo 3G - 4G - Wi-Fi;</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lastRenderedPageBreak/>
              <w:t xml:space="preserve">Conectividade: </w:t>
            </w:r>
            <w:r w:rsidRPr="005C1BE6">
              <w:rPr>
                <w:rFonts w:ascii="Book Antiqua" w:hAnsi="Book Antiqua"/>
                <w:i/>
              </w:rPr>
              <w:t>Bluetooth;</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RECURSOS DA CÂMERA</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Resolução da Câmera Frontal: no mínimo 2MP;</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Resolução da Câmera Traseira: no mínimo 5MP;</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ESPECIFICAÇÕES TÉCNICAS</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Altura: de 13cm a 13,5cm;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Largura: de 6,4cm a 7cm;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Profundidade: de 0,8cm a 1cm;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Peso: máximo 150g;</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Capacidade da Bateria: no mínimo 1.860mAh.</w:t>
            </w:r>
          </w:p>
        </w:tc>
        <w:tc>
          <w:tcPr>
            <w:tcW w:w="849" w:type="pct"/>
            <w:vAlign w:val="center"/>
          </w:tcPr>
          <w:p w:rsidR="005C1BE6" w:rsidRPr="005C1BE6" w:rsidRDefault="008E2ADB" w:rsidP="005C1BE6">
            <w:pPr>
              <w:tabs>
                <w:tab w:val="center" w:pos="4252"/>
                <w:tab w:val="right" w:pos="8504"/>
              </w:tabs>
              <w:spacing w:line="288" w:lineRule="auto"/>
              <w:jc w:val="center"/>
              <w:rPr>
                <w:rFonts w:ascii="Book Antiqua" w:hAnsi="Book Antiqua"/>
              </w:rPr>
            </w:pPr>
            <w:r>
              <w:rPr>
                <w:rFonts w:ascii="Book Antiqua" w:hAnsi="Book Antiqua"/>
              </w:rPr>
              <w:lastRenderedPageBreak/>
              <w:t>50</w:t>
            </w:r>
          </w:p>
        </w:tc>
      </w:tr>
      <w:tr w:rsidR="005C1BE6" w:rsidRPr="005C1BE6" w:rsidTr="005C1BE6">
        <w:tc>
          <w:tcPr>
            <w:tcW w:w="4151" w:type="pct"/>
          </w:tcPr>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lastRenderedPageBreak/>
              <w:t>CARACTERÍSTICAS DO CELULAR - Intermediário</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 xml:space="preserve">Tipo de Aparelho: </w:t>
            </w:r>
            <w:r w:rsidRPr="005C1BE6">
              <w:rPr>
                <w:rFonts w:ascii="Book Antiqua" w:hAnsi="Book Antiqua"/>
                <w:i/>
              </w:rPr>
              <w:t>Smartphone;</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Quantidade de Chip: 02;</w:t>
            </w:r>
          </w:p>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t>CARACTERÍSTICAS DA TELA/IMAGEM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Tipo de Tela: LCD ou TFD ou Super AMOLED;</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Tamanho da Tela: No mínimo 5”;</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PROCESSADOR, MEMÓRIA E ARMAZENAMENTO</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Sistema operacional: Android 6.0 ou superior;</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Núcleo de Processador: Quad-core ou superior;</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Velocidade do Processador: no mínimo 1,14Ghz;</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Memória Ram: no mínimo 1GB;</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Memória Interna: no mínimo 16GB;</w:t>
            </w:r>
          </w:p>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t>CONEXÕES E RECURSOS</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Acesso à Internet: no mínimo 3G - 4G - Wi-Fi;</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 xml:space="preserve">Conectividade: </w:t>
            </w:r>
            <w:r w:rsidRPr="005C1BE6">
              <w:rPr>
                <w:rFonts w:ascii="Book Antiqua" w:hAnsi="Book Antiqua"/>
                <w:i/>
              </w:rPr>
              <w:t>Bluetooth;</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RECURSOS DA CÂMERA</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Resolução da Câmera Frontal: no mínimo 5MP;</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Resolução da Câmera Traseira: no mínimo 8MP;</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ESPECIFICAÇÕES TÉCNICAS</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Altura: de 14,2cm a 15,1cm;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Largura: de 7,1cm a 7,7cm;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Profundidade: de 0,7cm a 0,8cm;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Peso: máximo 171g;</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Capacidade da Bateria: no mínimo 2.300mAh.</w:t>
            </w:r>
          </w:p>
        </w:tc>
        <w:tc>
          <w:tcPr>
            <w:tcW w:w="849" w:type="pct"/>
            <w:vAlign w:val="center"/>
          </w:tcPr>
          <w:p w:rsidR="005C1BE6" w:rsidRPr="005C1BE6" w:rsidRDefault="008E2ADB" w:rsidP="005C1BE6">
            <w:pPr>
              <w:tabs>
                <w:tab w:val="center" w:pos="4252"/>
                <w:tab w:val="right" w:pos="8504"/>
              </w:tabs>
              <w:spacing w:line="288" w:lineRule="auto"/>
              <w:jc w:val="center"/>
              <w:rPr>
                <w:rFonts w:ascii="Book Antiqua" w:hAnsi="Book Antiqua"/>
              </w:rPr>
            </w:pPr>
            <w:r>
              <w:rPr>
                <w:rFonts w:ascii="Book Antiqua" w:hAnsi="Book Antiqua"/>
              </w:rPr>
              <w:t>50</w:t>
            </w:r>
          </w:p>
        </w:tc>
      </w:tr>
      <w:tr w:rsidR="005C1BE6" w:rsidRPr="005C1BE6" w:rsidTr="00B37BB6">
        <w:tc>
          <w:tcPr>
            <w:tcW w:w="4151" w:type="pct"/>
            <w:shd w:val="clear" w:color="auto" w:fill="F2F2F2" w:themeFill="background1" w:themeFillShade="F2"/>
            <w:vAlign w:val="center"/>
          </w:tcPr>
          <w:p w:rsidR="005C1BE6" w:rsidRPr="005C1BE6" w:rsidRDefault="005C1BE6" w:rsidP="007B3B67">
            <w:pPr>
              <w:tabs>
                <w:tab w:val="center" w:pos="4252"/>
                <w:tab w:val="right" w:pos="8504"/>
              </w:tabs>
              <w:spacing w:line="288" w:lineRule="auto"/>
              <w:rPr>
                <w:rFonts w:ascii="Book Antiqua" w:hAnsi="Book Antiqua"/>
                <w:b/>
              </w:rPr>
            </w:pPr>
            <w:r w:rsidRPr="005C1BE6">
              <w:rPr>
                <w:rFonts w:ascii="Book Antiqua" w:hAnsi="Book Antiqua"/>
                <w:b/>
              </w:rPr>
              <w:t>TOTAL</w:t>
            </w:r>
          </w:p>
        </w:tc>
        <w:tc>
          <w:tcPr>
            <w:tcW w:w="849" w:type="pct"/>
            <w:shd w:val="clear" w:color="auto" w:fill="F2F2F2" w:themeFill="background1" w:themeFillShade="F2"/>
            <w:vAlign w:val="center"/>
          </w:tcPr>
          <w:p w:rsidR="005C1BE6" w:rsidRPr="008E2ADB" w:rsidRDefault="008E2ADB" w:rsidP="008E2ADB">
            <w:pPr>
              <w:tabs>
                <w:tab w:val="center" w:pos="4252"/>
                <w:tab w:val="right" w:pos="8504"/>
              </w:tabs>
              <w:spacing w:line="288" w:lineRule="auto"/>
              <w:jc w:val="center"/>
              <w:rPr>
                <w:rFonts w:ascii="Book Antiqua" w:hAnsi="Book Antiqua"/>
                <w:b/>
              </w:rPr>
            </w:pPr>
            <w:r w:rsidRPr="008E2ADB">
              <w:rPr>
                <w:rFonts w:ascii="Book Antiqua" w:hAnsi="Book Antiqua"/>
                <w:b/>
              </w:rPr>
              <w:t>100</w:t>
            </w:r>
          </w:p>
        </w:tc>
      </w:tr>
    </w:tbl>
    <w:p w:rsidR="005C1BE6" w:rsidRPr="006D2E2D" w:rsidRDefault="005C1BE6" w:rsidP="006D2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6D2E2D" w:rsidRPr="006D2E2D" w:rsidRDefault="006D2E2D" w:rsidP="006D2E2D">
      <w:pPr>
        <w:jc w:val="both"/>
        <w:rPr>
          <w:rFonts w:ascii="Book Antiqua" w:hAnsi="Book Antiqua"/>
          <w:sz w:val="22"/>
          <w:szCs w:val="22"/>
        </w:rPr>
      </w:pPr>
      <w:r>
        <w:rPr>
          <w:rFonts w:ascii="Book Antiqua" w:hAnsi="Book Antiqua"/>
          <w:sz w:val="22"/>
          <w:szCs w:val="22"/>
        </w:rPr>
        <w:t xml:space="preserve">4.2 </w:t>
      </w:r>
      <w:r w:rsidRPr="006D2E2D">
        <w:rPr>
          <w:rFonts w:ascii="Book Antiqua" w:hAnsi="Book Antiqua"/>
          <w:sz w:val="22"/>
          <w:szCs w:val="22"/>
        </w:rPr>
        <w:t>Os quantitativos de acessos móveis previstos neste Termo servem apenas como referência inicial, não implicando ao Município o compromisso com o total previsto, ou seja, os acessos serão habilitados por demanda e de acordo com a necessidade. As demandas serão formalizadas, por meio eletrônico, pela fiscalização/Município.</w:t>
      </w:r>
    </w:p>
    <w:p w:rsidR="006D2E2D" w:rsidRPr="006D2E2D" w:rsidRDefault="006D2E2D" w:rsidP="006D2E2D">
      <w:pPr>
        <w:jc w:val="both"/>
        <w:rPr>
          <w:rFonts w:ascii="Book Antiqua" w:hAnsi="Book Antiqua"/>
          <w:sz w:val="22"/>
          <w:szCs w:val="22"/>
        </w:rPr>
      </w:pPr>
      <w:r>
        <w:rPr>
          <w:rFonts w:ascii="Book Antiqua" w:hAnsi="Book Antiqua"/>
          <w:sz w:val="22"/>
          <w:szCs w:val="22"/>
        </w:rPr>
        <w:t xml:space="preserve">4.2.1 </w:t>
      </w:r>
      <w:r w:rsidRPr="006D2E2D">
        <w:rPr>
          <w:rFonts w:ascii="Book Antiqua" w:hAnsi="Book Antiqua"/>
          <w:sz w:val="22"/>
          <w:szCs w:val="22"/>
        </w:rPr>
        <w:t>Entretanto para fins de implementação do contrato, deverão ser habilitados os seguintes acessos:</w:t>
      </w:r>
    </w:p>
    <w:p w:rsidR="006D2E2D" w:rsidRPr="006D2E2D" w:rsidRDefault="006D2E2D" w:rsidP="006D2E2D">
      <w:pPr>
        <w:ind w:left="720"/>
        <w:jc w:val="both"/>
        <w:rPr>
          <w:rFonts w:ascii="Book Antiqua" w:hAnsi="Book Antiqua"/>
          <w:sz w:val="22"/>
          <w:szCs w:val="22"/>
        </w:rPr>
      </w:pPr>
    </w:p>
    <w:p w:rsidR="006D2E2D" w:rsidRPr="006D2E2D" w:rsidRDefault="008E2ADB" w:rsidP="006D2E2D">
      <w:pPr>
        <w:jc w:val="both"/>
        <w:rPr>
          <w:rFonts w:ascii="Book Antiqua" w:hAnsi="Book Antiqua"/>
          <w:sz w:val="22"/>
          <w:szCs w:val="22"/>
        </w:rPr>
      </w:pPr>
      <w:r>
        <w:rPr>
          <w:rFonts w:ascii="Book Antiqua" w:hAnsi="Book Antiqua"/>
          <w:sz w:val="22"/>
          <w:szCs w:val="22"/>
        </w:rPr>
        <w:t xml:space="preserve">a) ITEM 01 – </w:t>
      </w:r>
      <w:r w:rsidRPr="00B37BB6">
        <w:rPr>
          <w:rFonts w:ascii="Book Antiqua" w:hAnsi="Book Antiqua"/>
          <w:b/>
          <w:sz w:val="22"/>
          <w:szCs w:val="22"/>
        </w:rPr>
        <w:t>100</w:t>
      </w:r>
      <w:r w:rsidR="006D2E2D" w:rsidRPr="00B37BB6">
        <w:rPr>
          <w:rFonts w:ascii="Book Antiqua" w:hAnsi="Book Antiqua"/>
          <w:b/>
          <w:sz w:val="22"/>
          <w:szCs w:val="22"/>
        </w:rPr>
        <w:t xml:space="preserve"> (</w:t>
      </w:r>
      <w:r w:rsidRPr="00B37BB6">
        <w:rPr>
          <w:rFonts w:ascii="Book Antiqua" w:hAnsi="Book Antiqua"/>
          <w:b/>
          <w:sz w:val="22"/>
          <w:szCs w:val="22"/>
        </w:rPr>
        <w:t>cem</w:t>
      </w:r>
      <w:r w:rsidR="006D2E2D" w:rsidRPr="00B37BB6">
        <w:rPr>
          <w:rFonts w:ascii="Book Antiqua" w:hAnsi="Book Antiqua"/>
          <w:b/>
          <w:sz w:val="22"/>
          <w:szCs w:val="22"/>
        </w:rPr>
        <w:t>)</w:t>
      </w:r>
      <w:r w:rsidR="006D2E2D" w:rsidRPr="006D2E2D">
        <w:rPr>
          <w:rFonts w:ascii="Book Antiqua" w:hAnsi="Book Antiqua"/>
          <w:sz w:val="22"/>
          <w:szCs w:val="22"/>
        </w:rPr>
        <w:t xml:space="preserve"> acessos móveis individuais para transmissão e recepção de sinais de voz e dados;</w:t>
      </w:r>
    </w:p>
    <w:p w:rsidR="006D2E2D" w:rsidRPr="006D2E2D" w:rsidRDefault="006D2E2D" w:rsidP="006D2E2D">
      <w:pPr>
        <w:jc w:val="both"/>
        <w:rPr>
          <w:rFonts w:ascii="Book Antiqua" w:hAnsi="Book Antiqua"/>
          <w:sz w:val="22"/>
          <w:szCs w:val="22"/>
        </w:rPr>
      </w:pPr>
    </w:p>
    <w:p w:rsidR="006D2E2D" w:rsidRPr="006D2E2D" w:rsidRDefault="006D2E2D" w:rsidP="006D2E2D">
      <w:pPr>
        <w:jc w:val="both"/>
        <w:rPr>
          <w:rFonts w:ascii="Book Antiqua" w:hAnsi="Book Antiqua"/>
          <w:sz w:val="22"/>
          <w:szCs w:val="22"/>
        </w:rPr>
      </w:pPr>
      <w:r>
        <w:rPr>
          <w:rFonts w:ascii="Book Antiqua" w:hAnsi="Book Antiqua"/>
          <w:sz w:val="22"/>
          <w:szCs w:val="22"/>
        </w:rPr>
        <w:t xml:space="preserve">4.3 </w:t>
      </w:r>
      <w:r w:rsidRPr="006D2E2D">
        <w:rPr>
          <w:rFonts w:ascii="Book Antiqua" w:hAnsi="Book Antiqua"/>
          <w:sz w:val="22"/>
          <w:szCs w:val="22"/>
        </w:rPr>
        <w:t xml:space="preserve">A empresa deverá entregar ao Município, no ato da assinatura do contrato, um modelo de cada </w:t>
      </w:r>
      <w:r w:rsidRPr="006D2E2D">
        <w:rPr>
          <w:rFonts w:ascii="Book Antiqua" w:hAnsi="Book Antiqua"/>
          <w:i/>
          <w:sz w:val="22"/>
          <w:szCs w:val="22"/>
        </w:rPr>
        <w:t>smartphone</w:t>
      </w:r>
      <w:r w:rsidRPr="006D2E2D">
        <w:rPr>
          <w:rFonts w:ascii="Book Antiqua" w:hAnsi="Book Antiqua"/>
          <w:sz w:val="22"/>
          <w:szCs w:val="22"/>
        </w:rPr>
        <w:t xml:space="preserve"> a ser fornecido para verificação da conformidade da especificação e respectiva aprovação pela área técnica responsável. </w:t>
      </w:r>
    </w:p>
    <w:p w:rsidR="006D2E2D" w:rsidRPr="006D2E2D" w:rsidRDefault="006D2E2D" w:rsidP="006D2E2D">
      <w:pPr>
        <w:jc w:val="both"/>
        <w:rPr>
          <w:rFonts w:ascii="Book Antiqua" w:hAnsi="Book Antiqua"/>
          <w:sz w:val="22"/>
          <w:szCs w:val="22"/>
        </w:rPr>
      </w:pPr>
      <w:r>
        <w:rPr>
          <w:rFonts w:ascii="Book Antiqua" w:hAnsi="Book Antiqua"/>
          <w:sz w:val="22"/>
          <w:szCs w:val="22"/>
        </w:rPr>
        <w:lastRenderedPageBreak/>
        <w:t xml:space="preserve">4.4 </w:t>
      </w:r>
      <w:r w:rsidRPr="006D2E2D">
        <w:rPr>
          <w:rFonts w:ascii="Book Antiqua" w:hAnsi="Book Antiqua"/>
          <w:sz w:val="22"/>
          <w:szCs w:val="22"/>
        </w:rPr>
        <w:t xml:space="preserve">Constatada divergência entre as especificações dos aparelhos entregues para análise e aprovados e os aparelhos entregues posteriormente e, ou qualquer defeito de operação, os respectivos aparelhos serão recusados, ficando a Empresa obrigada a apresentar novos modelos, observando o prazo previsto no subitem </w:t>
      </w:r>
      <w:r w:rsidR="007B3B67" w:rsidRPr="007B3B67">
        <w:rPr>
          <w:rFonts w:ascii="Book Antiqua" w:hAnsi="Book Antiqua"/>
          <w:sz w:val="22"/>
          <w:szCs w:val="22"/>
        </w:rPr>
        <w:t>6.2</w:t>
      </w:r>
      <w:r w:rsidRPr="007B3B67">
        <w:rPr>
          <w:rFonts w:ascii="Book Antiqua" w:hAnsi="Book Antiqua"/>
          <w:sz w:val="22"/>
          <w:szCs w:val="22"/>
        </w:rPr>
        <w:t>,</w:t>
      </w:r>
      <w:r>
        <w:rPr>
          <w:rFonts w:ascii="Book Antiqua" w:hAnsi="Book Antiqua"/>
          <w:sz w:val="22"/>
          <w:szCs w:val="22"/>
        </w:rPr>
        <w:t xml:space="preserve"> </w:t>
      </w:r>
      <w:r w:rsidRPr="006D2E2D">
        <w:rPr>
          <w:rFonts w:ascii="Book Antiqua" w:hAnsi="Book Antiqua"/>
          <w:sz w:val="22"/>
          <w:szCs w:val="22"/>
        </w:rPr>
        <w:t>para a entrega dos aparelhos.</w:t>
      </w:r>
    </w:p>
    <w:p w:rsidR="006D2E2D" w:rsidRPr="006D2E2D" w:rsidRDefault="006D2E2D" w:rsidP="006D2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6D2E2D" w:rsidRPr="006D2E2D" w:rsidRDefault="006D2E2D" w:rsidP="006D2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6D2E2D">
        <w:rPr>
          <w:rFonts w:ascii="Book Antiqua" w:eastAsia="Book Antiqua" w:hAnsi="Book Antiqua"/>
          <w:b/>
          <w:sz w:val="22"/>
          <w:szCs w:val="22"/>
          <w:lang w:val="pt-BR"/>
        </w:rPr>
        <w:t>5. PERFIL DE TRÁFEGO</w:t>
      </w:r>
    </w:p>
    <w:p w:rsidR="006D2E2D" w:rsidRDefault="006D2E2D" w:rsidP="006D2E2D">
      <w:pPr>
        <w:jc w:val="both"/>
        <w:rPr>
          <w:rFonts w:ascii="Book Antiqua" w:hAnsi="Book Antiqua"/>
          <w:sz w:val="22"/>
          <w:szCs w:val="22"/>
        </w:rPr>
      </w:pPr>
      <w:r>
        <w:rPr>
          <w:rFonts w:ascii="Book Antiqua" w:hAnsi="Book Antiqua"/>
          <w:sz w:val="22"/>
          <w:szCs w:val="22"/>
        </w:rPr>
        <w:t xml:space="preserve">5.1 </w:t>
      </w:r>
      <w:r w:rsidRPr="006D2E2D">
        <w:rPr>
          <w:rFonts w:ascii="Book Antiqua" w:hAnsi="Book Antiqua"/>
          <w:sz w:val="22"/>
          <w:szCs w:val="22"/>
        </w:rPr>
        <w:t>Os volumes totais apresentados referem-se à média anual estimada pela Prefeitura Municipal de Gaspar e representam uma estimativa de consumo, podendo variar para mais ou para menos ao longo da duração do contrato, sem que disso resulte para a Contratada direito a qualquer reclamação ou indenização.</w:t>
      </w:r>
    </w:p>
    <w:p w:rsidR="006D2E2D" w:rsidRPr="006D2E2D" w:rsidRDefault="006D2E2D" w:rsidP="006D2E2D">
      <w:pPr>
        <w:jc w:val="both"/>
        <w:rPr>
          <w:rFonts w:ascii="Book Antiqua" w:hAnsi="Book Antiqua"/>
          <w:sz w:val="22"/>
          <w:szCs w:val="22"/>
        </w:rPr>
      </w:pPr>
      <w:r>
        <w:rPr>
          <w:rFonts w:ascii="Book Antiqua" w:hAnsi="Book Antiqua"/>
          <w:sz w:val="22"/>
          <w:szCs w:val="22"/>
        </w:rPr>
        <w:t xml:space="preserve">5.2 </w:t>
      </w:r>
      <w:r w:rsidRPr="006D2E2D">
        <w:rPr>
          <w:rFonts w:ascii="Book Antiqua" w:hAnsi="Book Antiqua"/>
          <w:sz w:val="22"/>
          <w:szCs w:val="22"/>
        </w:rPr>
        <w:t>O perfil apresentado não indica qualquer compromisso futuro para o Município.</w:t>
      </w:r>
    </w:p>
    <w:p w:rsidR="006D2E2D" w:rsidRPr="006D2E2D" w:rsidRDefault="006D2E2D" w:rsidP="006D2E2D">
      <w:pPr>
        <w:jc w:val="both"/>
        <w:rPr>
          <w:rFonts w:ascii="Book Antiqua" w:hAnsi="Book Antiqua"/>
          <w:sz w:val="22"/>
          <w:szCs w:val="22"/>
        </w:rPr>
      </w:pPr>
      <w:r>
        <w:rPr>
          <w:rFonts w:ascii="Book Antiqua" w:hAnsi="Book Antiqua"/>
          <w:sz w:val="22"/>
          <w:szCs w:val="22"/>
        </w:rPr>
        <w:t xml:space="preserve">5.2.1 </w:t>
      </w:r>
      <w:r w:rsidRPr="006D2E2D">
        <w:rPr>
          <w:rFonts w:ascii="Book Antiqua" w:hAnsi="Book Antiqua"/>
          <w:sz w:val="22"/>
          <w:szCs w:val="22"/>
        </w:rPr>
        <w:t>ITEM 1 - Serviço Móvel Pessoal - Voz - Serviço móvel pessoal pós-pago para a transmissão e recepção de sinais de voz, com tecnologia 3G ou superior, incluíndo a cessão de 64 smartphones, com respectivos acessórios, em regime de comodato.</w:t>
      </w:r>
    </w:p>
    <w:p w:rsidR="006D2E2D" w:rsidRDefault="006D2E2D" w:rsidP="006D2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tbl>
      <w:tblPr>
        <w:tblW w:w="10220" w:type="dxa"/>
        <w:tblInd w:w="56" w:type="dxa"/>
        <w:tblCellMar>
          <w:left w:w="70" w:type="dxa"/>
          <w:right w:w="70" w:type="dxa"/>
        </w:tblCellMar>
        <w:tblLook w:val="04A0"/>
      </w:tblPr>
      <w:tblGrid>
        <w:gridCol w:w="674"/>
        <w:gridCol w:w="7826"/>
        <w:gridCol w:w="1720"/>
      </w:tblGrid>
      <w:tr w:rsidR="00B84119" w:rsidRPr="00B84119" w:rsidTr="00B84119">
        <w:trPr>
          <w:trHeight w:val="289"/>
        </w:trPr>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119" w:rsidRPr="00B84119" w:rsidRDefault="00B84119" w:rsidP="00B84119">
            <w:pPr>
              <w:jc w:val="center"/>
              <w:rPr>
                <w:rFonts w:ascii="Book Antiqua" w:hAnsi="Book Antiqua" w:cs="Calibri"/>
                <w:b/>
                <w:bCs/>
                <w:color w:val="010000"/>
                <w:lang w:val="pt-BR" w:eastAsia="pt-BR"/>
              </w:rPr>
            </w:pPr>
            <w:r>
              <w:rPr>
                <w:rFonts w:ascii="Book Antiqua" w:hAnsi="Book Antiqua" w:cs="Calibri"/>
                <w:b/>
                <w:bCs/>
                <w:color w:val="010000"/>
                <w:lang w:val="pt-BR" w:eastAsia="pt-BR"/>
              </w:rPr>
              <w:t>Item</w:t>
            </w:r>
          </w:p>
        </w:tc>
        <w:tc>
          <w:tcPr>
            <w:tcW w:w="782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119" w:rsidRPr="00B84119" w:rsidRDefault="00B84119" w:rsidP="00B84119">
            <w:pPr>
              <w:rPr>
                <w:rFonts w:ascii="Book Antiqua" w:hAnsi="Book Antiqua" w:cs="Calibri"/>
                <w:b/>
                <w:bCs/>
                <w:color w:val="010000"/>
                <w:lang w:val="pt-BR" w:eastAsia="pt-BR"/>
              </w:rPr>
            </w:pPr>
            <w:r>
              <w:rPr>
                <w:rFonts w:ascii="Book Antiqua" w:hAnsi="Book Antiqua" w:cs="Calibri"/>
                <w:b/>
                <w:bCs/>
                <w:color w:val="010000"/>
                <w:lang w:val="pt-BR" w:eastAsia="pt-BR"/>
              </w:rPr>
              <w:t>Serviço</w:t>
            </w:r>
          </w:p>
        </w:tc>
        <w:tc>
          <w:tcPr>
            <w:tcW w:w="17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84119" w:rsidRPr="00B84119" w:rsidRDefault="00B84119" w:rsidP="00B84119">
            <w:pPr>
              <w:jc w:val="center"/>
              <w:rPr>
                <w:rFonts w:ascii="Book Antiqua" w:hAnsi="Book Antiqua" w:cs="Calibri"/>
                <w:b/>
                <w:bCs/>
                <w:color w:val="010000"/>
                <w:lang w:val="pt-BR" w:eastAsia="pt-BR"/>
              </w:rPr>
            </w:pPr>
            <w:r>
              <w:rPr>
                <w:rFonts w:ascii="Book Antiqua" w:hAnsi="Book Antiqua" w:cs="Calibri"/>
                <w:b/>
                <w:bCs/>
                <w:color w:val="010000"/>
                <w:lang w:val="pt-BR" w:eastAsia="pt-BR"/>
              </w:rPr>
              <w:t>Quantidade</w:t>
            </w:r>
          </w:p>
        </w:tc>
      </w:tr>
      <w:tr w:rsidR="00B84119" w:rsidRPr="00B84119" w:rsidTr="00B84119">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01</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Assinatura Mensal</w:t>
            </w:r>
            <w:r w:rsidR="008E2ADB">
              <w:rPr>
                <w:rFonts w:ascii="Book Antiqua" w:hAnsi="Book Antiqua" w:cs="Calibri"/>
                <w:color w:val="000000"/>
                <w:lang w:val="pt-BR" w:eastAsia="pt-BR"/>
              </w:rPr>
              <w:t xml:space="preserve"> (100</w:t>
            </w:r>
            <w:r w:rsidRPr="00B84119">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1.200</w:t>
            </w:r>
          </w:p>
        </w:tc>
      </w:tr>
      <w:tr w:rsidR="00B84119" w:rsidRPr="00B84119" w:rsidTr="00B84119">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02</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00000"/>
                <w:u w:val="single"/>
                <w:lang w:val="pt-BR" w:eastAsia="pt-BR"/>
              </w:rPr>
            </w:pPr>
            <w:r w:rsidRPr="00B84119">
              <w:rPr>
                <w:rFonts w:ascii="Book Antiqua" w:hAnsi="Book Antiqua" w:cs="Calibri"/>
                <w:b/>
                <w:bCs/>
                <w:color w:val="000000"/>
                <w:u w:val="single"/>
                <w:lang w:val="pt-BR" w:eastAsia="pt-BR"/>
              </w:rPr>
              <w:t>Serviço Tarifa Zero</w:t>
            </w:r>
            <w:r w:rsidR="008E2ADB">
              <w:rPr>
                <w:rFonts w:ascii="Book Antiqua" w:hAnsi="Book Antiqua" w:cs="Calibri"/>
                <w:color w:val="000000"/>
                <w:lang w:val="pt-BR" w:eastAsia="pt-BR"/>
              </w:rPr>
              <w:t xml:space="preserve"> (100</w:t>
            </w:r>
            <w:r w:rsidRPr="00B84119">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1.200</w:t>
            </w:r>
          </w:p>
        </w:tc>
      </w:tr>
      <w:tr w:rsidR="00B84119" w:rsidRPr="00B84119" w:rsidTr="00B84119">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03</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00000"/>
                <w:u w:val="single"/>
                <w:lang w:val="pt-BR" w:eastAsia="pt-BR"/>
              </w:rPr>
            </w:pPr>
            <w:r w:rsidRPr="00B84119">
              <w:rPr>
                <w:rFonts w:ascii="Book Antiqua" w:hAnsi="Book Antiqua" w:cs="Calibri"/>
                <w:b/>
                <w:bCs/>
                <w:color w:val="000000"/>
                <w:u w:val="single"/>
                <w:lang w:val="pt-BR" w:eastAsia="pt-BR"/>
              </w:rPr>
              <w:t>Serviço Sistema Gestor on Line</w:t>
            </w:r>
            <w:r w:rsidR="008E2ADB">
              <w:rPr>
                <w:rFonts w:ascii="Book Antiqua" w:hAnsi="Book Antiqua" w:cs="Calibri"/>
                <w:color w:val="000000"/>
                <w:lang w:val="pt-BR" w:eastAsia="pt-BR"/>
              </w:rPr>
              <w:t xml:space="preserve"> (100</w:t>
            </w:r>
            <w:r w:rsidRPr="00B84119">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1.200</w:t>
            </w:r>
          </w:p>
        </w:tc>
      </w:tr>
      <w:tr w:rsidR="00B84119" w:rsidRPr="00B84119" w:rsidTr="00B84119">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04</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00000"/>
                <w:u w:val="single"/>
                <w:lang w:val="pt-BR" w:eastAsia="pt-BR"/>
              </w:rPr>
            </w:pPr>
            <w:r w:rsidRPr="00B84119">
              <w:rPr>
                <w:rFonts w:ascii="Book Antiqua" w:hAnsi="Book Antiqua" w:cs="Calibri"/>
                <w:b/>
                <w:bCs/>
                <w:color w:val="000000"/>
                <w:u w:val="single"/>
                <w:lang w:val="pt-BR" w:eastAsia="pt-BR"/>
              </w:rPr>
              <w:t>Acesso a Caixa Postal</w:t>
            </w:r>
            <w:r w:rsidRPr="00B84119">
              <w:rPr>
                <w:rFonts w:ascii="Book Antiqua" w:hAnsi="Book Antiqua" w:cs="Calibri"/>
                <w:color w:val="000000"/>
                <w:lang w:val="pt-BR" w:eastAsia="pt-BR"/>
              </w:rPr>
              <w:t xml:space="preserve"> (minutos)</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2.000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05</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 locais</w:t>
            </w:r>
            <w:r w:rsidRPr="00B84119">
              <w:rPr>
                <w:rFonts w:ascii="Book Antiqua" w:hAnsi="Book Antiqua" w:cs="Calibri"/>
                <w:color w:val="000000"/>
                <w:lang w:val="pt-BR" w:eastAsia="pt-BR"/>
              </w:rPr>
              <w:t xml:space="preserve"> VC1 (</w:t>
            </w:r>
            <w:r w:rsidRPr="00B84119">
              <w:rPr>
                <w:rFonts w:ascii="Book Antiqua" w:hAnsi="Book Antiqua" w:cs="Calibri"/>
                <w:i/>
                <w:iCs/>
                <w:color w:val="000000"/>
                <w:lang w:val="pt-BR" w:eastAsia="pt-BR"/>
              </w:rPr>
              <w:t>On-Net</w:t>
            </w:r>
            <w:r w:rsidRPr="00B84119">
              <w:rPr>
                <w:rFonts w:ascii="Book Antiqua" w:hAnsi="Book Antiqua" w:cs="Calibri"/>
                <w:color w:val="000000"/>
                <w:lang w:val="pt-BR" w:eastAsia="pt-BR"/>
              </w:rPr>
              <w:t>), (minutos compartilhados entre todos os acessos ativos no CNPJ da Prefeitura).</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250.000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06</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 locais</w:t>
            </w:r>
            <w:r w:rsidRPr="00B84119">
              <w:rPr>
                <w:rFonts w:ascii="Book Antiqua" w:hAnsi="Book Antiqua" w:cs="Calibri"/>
                <w:color w:val="000000"/>
                <w:lang w:val="pt-BR" w:eastAsia="pt-BR"/>
              </w:rPr>
              <w:t xml:space="preserve"> VC1 (</w:t>
            </w:r>
            <w:proofErr w:type="gramStart"/>
            <w:r w:rsidRPr="00B84119">
              <w:rPr>
                <w:rFonts w:ascii="Book Antiqua" w:hAnsi="Book Antiqua" w:cs="Calibri"/>
                <w:i/>
                <w:iCs/>
                <w:color w:val="000000"/>
                <w:lang w:val="pt-BR" w:eastAsia="pt-BR"/>
              </w:rPr>
              <w:t>Off</w:t>
            </w:r>
            <w:proofErr w:type="gramEnd"/>
            <w:r w:rsidRPr="00B84119">
              <w:rPr>
                <w:rFonts w:ascii="Book Antiqua" w:hAnsi="Book Antiqua" w:cs="Calibri"/>
                <w:i/>
                <w:iCs/>
                <w:color w:val="000000"/>
                <w:lang w:val="pt-BR" w:eastAsia="pt-BR"/>
              </w:rPr>
              <w:t>-Net</w:t>
            </w:r>
            <w:r w:rsidRPr="00B84119">
              <w:rPr>
                <w:rFonts w:ascii="Book Antiqua" w:hAnsi="Book Antiqua" w:cs="Calibri"/>
                <w:color w:val="000000"/>
                <w:lang w:val="pt-BR" w:eastAsia="pt-BR"/>
              </w:rPr>
              <w:t>), (minutos compartilhados entre todos os acessos ativos no CNPJ da Prefeitura).</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250.000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07</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 locais</w:t>
            </w:r>
            <w:r w:rsidRPr="00B84119">
              <w:rPr>
                <w:rFonts w:ascii="Book Antiqua" w:hAnsi="Book Antiqua" w:cs="Calibri"/>
                <w:color w:val="000000"/>
                <w:lang w:val="pt-BR" w:eastAsia="pt-BR"/>
              </w:rPr>
              <w:t xml:space="preserve"> VC1 (Fixo), (minutos compartilhados entre todos os acessos ativos no CNPJ da Prefeitura).</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08</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VC2 (</w:t>
            </w:r>
            <w:r w:rsidRPr="00B84119">
              <w:rPr>
                <w:rFonts w:ascii="Book Antiqua" w:hAnsi="Book Antiqua" w:cs="Calibri"/>
                <w:i/>
                <w:iCs/>
                <w:color w:val="000000"/>
                <w:lang w:val="pt-BR" w:eastAsia="pt-BR"/>
              </w:rPr>
              <w:t>On-Net</w:t>
            </w:r>
            <w:r w:rsidRPr="00B84119">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09</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VC2 (</w:t>
            </w:r>
            <w:proofErr w:type="gramStart"/>
            <w:r w:rsidRPr="00B84119">
              <w:rPr>
                <w:rFonts w:ascii="Book Antiqua" w:hAnsi="Book Antiqua" w:cs="Calibri"/>
                <w:i/>
                <w:iCs/>
                <w:color w:val="000000"/>
                <w:lang w:val="pt-BR" w:eastAsia="pt-BR"/>
              </w:rPr>
              <w:t>Off</w:t>
            </w:r>
            <w:proofErr w:type="gramEnd"/>
            <w:r w:rsidRPr="00B84119">
              <w:rPr>
                <w:rFonts w:ascii="Book Antiqua" w:hAnsi="Book Antiqua" w:cs="Calibri"/>
                <w:i/>
                <w:iCs/>
                <w:color w:val="000000"/>
                <w:lang w:val="pt-BR" w:eastAsia="pt-BR"/>
              </w:rPr>
              <w:t>-Net</w:t>
            </w:r>
            <w:r w:rsidRPr="00B84119">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10</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VC2 (Fixo),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11</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VC3 (</w:t>
            </w:r>
            <w:r w:rsidRPr="00B84119">
              <w:rPr>
                <w:rFonts w:ascii="Book Antiqua" w:hAnsi="Book Antiqua" w:cs="Calibri"/>
                <w:i/>
                <w:iCs/>
                <w:color w:val="000000"/>
                <w:lang w:val="pt-BR" w:eastAsia="pt-BR"/>
              </w:rPr>
              <w:t>On-Net</w:t>
            </w:r>
            <w:r w:rsidRPr="00B84119">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12</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VC3 (</w:t>
            </w:r>
            <w:proofErr w:type="gramStart"/>
            <w:r w:rsidRPr="00B84119">
              <w:rPr>
                <w:rFonts w:ascii="Book Antiqua" w:hAnsi="Book Antiqua" w:cs="Calibri"/>
                <w:i/>
                <w:iCs/>
                <w:color w:val="000000"/>
                <w:lang w:val="pt-BR" w:eastAsia="pt-BR"/>
              </w:rPr>
              <w:t>Off</w:t>
            </w:r>
            <w:proofErr w:type="gramEnd"/>
            <w:r w:rsidRPr="00B84119">
              <w:rPr>
                <w:rFonts w:ascii="Book Antiqua" w:hAnsi="Book Antiqua" w:cs="Calibri"/>
                <w:i/>
                <w:iCs/>
                <w:color w:val="000000"/>
                <w:lang w:val="pt-BR" w:eastAsia="pt-BR"/>
              </w:rPr>
              <w:t>-Net</w:t>
            </w:r>
            <w:r w:rsidRPr="00B84119">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13</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VC3 (Fixo),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14</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Serviço de mensagem SMS</w:t>
            </w:r>
            <w:r w:rsidRPr="00B84119">
              <w:rPr>
                <w:rFonts w:ascii="Book Antiqua" w:hAnsi="Book Antiqua" w:cs="Calibri"/>
                <w:color w:val="000000"/>
                <w:lang w:val="pt-BR" w:eastAsia="pt-BR"/>
              </w:rPr>
              <w:t xml:space="preserve"> (</w:t>
            </w:r>
            <w:proofErr w:type="gramStart"/>
            <w:r w:rsidRPr="00B84119">
              <w:rPr>
                <w:rFonts w:ascii="Book Antiqua" w:hAnsi="Book Antiqua" w:cs="Calibri"/>
                <w:color w:val="000000"/>
                <w:lang w:val="pt-BR" w:eastAsia="pt-BR"/>
              </w:rPr>
              <w:t>mensagens compartilhados entre todos os acessos ativos no CNPJ da Prefeitura</w:t>
            </w:r>
            <w:proofErr w:type="gramEnd"/>
            <w:r w:rsidRPr="00B84119">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15</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Serviço de mensagem MMS</w:t>
            </w:r>
            <w:r w:rsidRPr="00B84119">
              <w:rPr>
                <w:rFonts w:ascii="Book Antiqua" w:hAnsi="Book Antiqua" w:cs="Calibri"/>
                <w:color w:val="000000"/>
                <w:lang w:val="pt-BR" w:eastAsia="pt-BR"/>
              </w:rPr>
              <w:t xml:space="preserve"> (</w:t>
            </w:r>
            <w:proofErr w:type="gramStart"/>
            <w:r w:rsidRPr="00B84119">
              <w:rPr>
                <w:rFonts w:ascii="Book Antiqua" w:hAnsi="Book Antiqua" w:cs="Calibri"/>
                <w:color w:val="000000"/>
                <w:lang w:val="pt-BR" w:eastAsia="pt-BR"/>
              </w:rPr>
              <w:t>mensagens compartilhados entre todos os acessos ativos no CNPJ da Prefeitura</w:t>
            </w:r>
            <w:proofErr w:type="gramEnd"/>
            <w:r w:rsidRPr="00B84119">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50.000</w:t>
            </w:r>
          </w:p>
        </w:tc>
      </w:tr>
      <w:tr w:rsidR="00B84119" w:rsidRPr="00B84119" w:rsidTr="00B84119">
        <w:trPr>
          <w:trHeight w:val="51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16</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Acesso à Internet,</w:t>
            </w:r>
            <w:r w:rsidRPr="00B84119">
              <w:rPr>
                <w:rFonts w:ascii="Book Antiqua" w:hAnsi="Book Antiqua" w:cs="Calibri"/>
                <w:color w:val="000000"/>
                <w:lang w:val="pt-BR" w:eastAsia="pt-BR"/>
              </w:rPr>
              <w:t xml:space="preserve"> por meio de apa</w:t>
            </w:r>
            <w:r w:rsidR="008E2ADB">
              <w:rPr>
                <w:rFonts w:ascii="Book Antiqua" w:hAnsi="Book Antiqua" w:cs="Calibri"/>
                <w:color w:val="000000"/>
                <w:lang w:val="pt-BR" w:eastAsia="pt-BR"/>
              </w:rPr>
              <w:t>relho móvel tipo Smart Phone (100</w:t>
            </w:r>
            <w:r w:rsidRPr="00B84119">
              <w:rPr>
                <w:rFonts w:ascii="Book Antiqua" w:hAnsi="Book Antiqua" w:cs="Calibri"/>
                <w:color w:val="000000"/>
                <w:lang w:val="pt-BR" w:eastAsia="pt-BR"/>
              </w:rPr>
              <w:t xml:space="preserve"> acessos, tráfego ilimitado) e com franquia mínima de 10 GB, sem interrupção de serviços</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1.200</w:t>
            </w:r>
          </w:p>
        </w:tc>
      </w:tr>
    </w:tbl>
    <w:p w:rsidR="00B84119" w:rsidRPr="00B84119" w:rsidRDefault="00B84119" w:rsidP="00B841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B84119" w:rsidRPr="00B84119" w:rsidRDefault="00B84119" w:rsidP="00B841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B84119">
        <w:rPr>
          <w:rFonts w:ascii="Book Antiqua" w:eastAsia="Book Antiqua" w:hAnsi="Book Antiqua"/>
          <w:sz w:val="22"/>
          <w:szCs w:val="22"/>
          <w:lang w:val="pt-BR"/>
        </w:rPr>
        <w:t xml:space="preserve">5.2.1.1 </w:t>
      </w:r>
      <w:r w:rsidRPr="00B84119">
        <w:rPr>
          <w:rFonts w:ascii="Book Antiqua" w:hAnsi="Book Antiqua"/>
          <w:sz w:val="22"/>
          <w:szCs w:val="22"/>
        </w:rPr>
        <w:t>Para fins da prestação desses serviços, são utilizados os seguintes conceitos/terminologia:</w:t>
      </w:r>
    </w:p>
    <w:p w:rsidR="00B84119" w:rsidRPr="00B84119" w:rsidRDefault="00B84119" w:rsidP="00B841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Assinatura Mensal, por aparelho - Valor mensal pago pelo assinante para ter ao seu dispor o Serviço Móvel Celular;</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Serviço tarifa zero local - Para chamadas realizadas entre os números da mesma raiz (mesma operadora) dentro da área de registro;</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lastRenderedPageBreak/>
        <w:t>Serviço gestor on line - Serviço de controle avançado, em tempo real de todos os acessos móveis de voz;</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Acesso a Caixa Postal - Chamadas originadas para o serviço de Caixa Postal;</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locais VC1 (On-Net) – Ligações locais para terminais móveis da própria operadora;</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locais VC1 (</w:t>
      </w:r>
      <w:proofErr w:type="gramStart"/>
      <w:r w:rsidRPr="00B84119">
        <w:rPr>
          <w:rFonts w:ascii="Book Antiqua" w:hAnsi="Book Antiqua"/>
          <w:sz w:val="22"/>
          <w:szCs w:val="22"/>
          <w:lang w:val="pt-BR"/>
        </w:rPr>
        <w:t>Off</w:t>
      </w:r>
      <w:proofErr w:type="gramEnd"/>
      <w:r w:rsidRPr="00B84119">
        <w:rPr>
          <w:rFonts w:ascii="Book Antiqua" w:hAnsi="Book Antiqua"/>
          <w:sz w:val="22"/>
          <w:szCs w:val="22"/>
          <w:lang w:val="pt-BR"/>
        </w:rPr>
        <w:t>-Net) – Ligações locais para terminais móveis de outras operadoras;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locais VC1 (Fixo) – Ligações locais para terminais fixos;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VC2 (On-Net) - Ligações interurbanas fora da área de cobertura, dentro da área primária para terminais móveis da própria operadora;</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VC2 (</w:t>
      </w:r>
      <w:proofErr w:type="gramStart"/>
      <w:r w:rsidRPr="00B84119">
        <w:rPr>
          <w:rFonts w:ascii="Book Antiqua" w:hAnsi="Book Antiqua"/>
          <w:sz w:val="22"/>
          <w:szCs w:val="22"/>
          <w:lang w:val="pt-BR"/>
        </w:rPr>
        <w:t>Off</w:t>
      </w:r>
      <w:proofErr w:type="gramEnd"/>
      <w:r w:rsidRPr="00B84119">
        <w:rPr>
          <w:rFonts w:ascii="Book Antiqua" w:hAnsi="Book Antiqua"/>
          <w:sz w:val="22"/>
          <w:szCs w:val="22"/>
          <w:lang w:val="pt-BR"/>
        </w:rPr>
        <w:t>-Net) - Ligações interurbanas fora da área de cobertura, dentro da área primária para terminais móveis de outras operadoras;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VC2 (Fixo) - Ligações interurbanas fora da área de cobertura, dentro da área primária para terminais fixos;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VC3 (On-Net) - Ligações interurbanas fora da área de cobertura, fora da área primária para terminais móveis da própria operadora;</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VC3 (</w:t>
      </w:r>
      <w:proofErr w:type="gramStart"/>
      <w:r w:rsidRPr="00B84119">
        <w:rPr>
          <w:rFonts w:ascii="Book Antiqua" w:hAnsi="Book Antiqua"/>
          <w:sz w:val="22"/>
          <w:szCs w:val="22"/>
          <w:lang w:val="pt-BR"/>
        </w:rPr>
        <w:t>Off</w:t>
      </w:r>
      <w:proofErr w:type="gramEnd"/>
      <w:r w:rsidRPr="00B84119">
        <w:rPr>
          <w:rFonts w:ascii="Book Antiqua" w:hAnsi="Book Antiqua"/>
          <w:sz w:val="22"/>
          <w:szCs w:val="22"/>
          <w:lang w:val="pt-BR"/>
        </w:rPr>
        <w:t>-Net) - Ligações interurbanas fora da área de cobertura, fora da área primária para terminais móveis de outras operadoras;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VC3 (Fixo) - Ligações interurbanas fora da área de cobertura, fora da área primária para terminais fixos;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Serviço de mensagem SMS - Serviço de mensagem de texto;</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Serviço de mensagem MMS - Serviço de mensagem de imagem, vídeo, áudio e filmes;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 xml:space="preserve">Acesso à Internet, por meio de aparelho móvel tipo </w:t>
      </w:r>
      <w:r w:rsidRPr="00B84119">
        <w:rPr>
          <w:rFonts w:ascii="Book Antiqua" w:hAnsi="Book Antiqua"/>
          <w:i/>
          <w:sz w:val="22"/>
          <w:szCs w:val="22"/>
          <w:lang w:val="pt-BR"/>
        </w:rPr>
        <w:t>Smartphone</w:t>
      </w:r>
      <w:r w:rsidRPr="00B84119">
        <w:rPr>
          <w:rFonts w:ascii="Book Antiqua" w:hAnsi="Book Antiqua"/>
          <w:sz w:val="22"/>
          <w:szCs w:val="22"/>
          <w:lang w:val="pt-BR"/>
        </w:rPr>
        <w:t>;</w:t>
      </w:r>
    </w:p>
    <w:p w:rsidR="00B84119" w:rsidRPr="00B84119" w:rsidRDefault="00B84119" w:rsidP="00B841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B84119" w:rsidRPr="00B84119" w:rsidRDefault="00BC57B8" w:rsidP="00B84119">
      <w:pPr>
        <w:jc w:val="both"/>
        <w:rPr>
          <w:rFonts w:ascii="Book Antiqua" w:hAnsi="Book Antiqua"/>
          <w:sz w:val="22"/>
          <w:szCs w:val="22"/>
        </w:rPr>
      </w:pPr>
      <w:r>
        <w:rPr>
          <w:rFonts w:ascii="Book Antiqua" w:hAnsi="Book Antiqua"/>
          <w:sz w:val="22"/>
          <w:szCs w:val="22"/>
        </w:rPr>
        <w:t xml:space="preserve">5.3 </w:t>
      </w:r>
      <w:r w:rsidR="00B84119" w:rsidRPr="00B84119">
        <w:rPr>
          <w:rFonts w:ascii="Book Antiqua" w:hAnsi="Book Antiqua"/>
          <w:sz w:val="22"/>
          <w:szCs w:val="22"/>
        </w:rPr>
        <w:t>Somente serão aceitos preços das ligações telefônicas, cotados em moeda nacional, ou seja, em Real, em algarismo e, de preferência, também por extenso, prevalecendo este último em caso de divergência;</w:t>
      </w:r>
    </w:p>
    <w:p w:rsidR="00B84119" w:rsidRPr="00B84119" w:rsidRDefault="00BC57B8" w:rsidP="00B84119">
      <w:pPr>
        <w:jc w:val="both"/>
        <w:rPr>
          <w:rFonts w:ascii="Book Antiqua" w:hAnsi="Book Antiqua"/>
          <w:sz w:val="22"/>
          <w:szCs w:val="22"/>
        </w:rPr>
      </w:pPr>
      <w:r>
        <w:rPr>
          <w:rFonts w:ascii="Book Antiqua" w:hAnsi="Book Antiqua"/>
          <w:sz w:val="22"/>
          <w:szCs w:val="22"/>
        </w:rPr>
        <w:t xml:space="preserve">5.4 </w:t>
      </w:r>
      <w:r w:rsidR="00B84119" w:rsidRPr="00B84119">
        <w:rPr>
          <w:rFonts w:ascii="Book Antiqua" w:hAnsi="Book Antiqua"/>
          <w:sz w:val="22"/>
          <w:szCs w:val="22"/>
        </w:rPr>
        <w:t xml:space="preserve">Os serviços de </w:t>
      </w:r>
      <w:r w:rsidR="00B84119" w:rsidRPr="00B84119">
        <w:rPr>
          <w:rFonts w:ascii="Book Antiqua" w:hAnsi="Book Antiqua"/>
          <w:i/>
          <w:sz w:val="22"/>
          <w:szCs w:val="22"/>
        </w:rPr>
        <w:t>roaming</w:t>
      </w:r>
      <w:r w:rsidR="00B84119" w:rsidRPr="00B84119">
        <w:rPr>
          <w:rFonts w:ascii="Book Antiqua" w:hAnsi="Book Antiqua"/>
          <w:sz w:val="22"/>
          <w:szCs w:val="22"/>
        </w:rPr>
        <w:t xml:space="preserve"> nacional, voz e dados, deverão ter cobertura nacional, sem interrupção dos serviços ou cobrança de taxa adicional ao contrato no caso de consumo de dados fora da área de cobertura da operadora;</w:t>
      </w:r>
    </w:p>
    <w:p w:rsidR="00B84119" w:rsidRPr="00B84119" w:rsidRDefault="00BC57B8" w:rsidP="00B84119">
      <w:pPr>
        <w:jc w:val="both"/>
        <w:rPr>
          <w:rFonts w:ascii="Book Antiqua" w:hAnsi="Book Antiqua"/>
          <w:sz w:val="22"/>
          <w:szCs w:val="22"/>
        </w:rPr>
      </w:pPr>
      <w:r>
        <w:rPr>
          <w:rFonts w:ascii="Book Antiqua" w:hAnsi="Book Antiqua"/>
          <w:sz w:val="22"/>
          <w:szCs w:val="22"/>
        </w:rPr>
        <w:t xml:space="preserve">5.5 </w:t>
      </w:r>
      <w:r w:rsidR="00B84119" w:rsidRPr="00B84119">
        <w:rPr>
          <w:rFonts w:ascii="Book Antiqua" w:hAnsi="Book Antiqua"/>
          <w:sz w:val="22"/>
          <w:szCs w:val="22"/>
        </w:rPr>
        <w:t xml:space="preserve">A Empresa deverá oferecer o serviço de </w:t>
      </w:r>
      <w:r w:rsidR="00B84119" w:rsidRPr="00B84119">
        <w:rPr>
          <w:rFonts w:ascii="Book Antiqua" w:hAnsi="Book Antiqua"/>
          <w:i/>
          <w:sz w:val="22"/>
          <w:szCs w:val="22"/>
        </w:rPr>
        <w:t>roaming</w:t>
      </w:r>
      <w:r w:rsidR="00B84119" w:rsidRPr="00B84119">
        <w:rPr>
          <w:rFonts w:ascii="Book Antiqua" w:hAnsi="Book Antiqua"/>
          <w:sz w:val="22"/>
          <w:szCs w:val="22"/>
        </w:rPr>
        <w:t xml:space="preserve"> Nacional, voz e dados, automático em todo o território nacional e, por demanda, para o internacional.</w:t>
      </w:r>
    </w:p>
    <w:p w:rsidR="00B84119" w:rsidRPr="00B84119" w:rsidRDefault="00BC57B8" w:rsidP="00B84119">
      <w:pPr>
        <w:jc w:val="both"/>
        <w:rPr>
          <w:rFonts w:ascii="Book Antiqua" w:hAnsi="Book Antiqua"/>
          <w:sz w:val="22"/>
          <w:szCs w:val="22"/>
        </w:rPr>
      </w:pPr>
      <w:r>
        <w:rPr>
          <w:rFonts w:ascii="Book Antiqua" w:hAnsi="Book Antiqua"/>
          <w:sz w:val="22"/>
          <w:szCs w:val="22"/>
        </w:rPr>
        <w:t xml:space="preserve">5.6 </w:t>
      </w:r>
      <w:r w:rsidR="00B84119" w:rsidRPr="00B84119">
        <w:rPr>
          <w:rFonts w:ascii="Book Antiqua" w:hAnsi="Book Antiqua"/>
          <w:sz w:val="22"/>
          <w:szCs w:val="22"/>
        </w:rPr>
        <w:t xml:space="preserve">O Município poderá, quando da necessidade de liberação de dados internacional, solicitar ofertas de pacotes de </w:t>
      </w:r>
      <w:r w:rsidR="00B84119" w:rsidRPr="00B84119">
        <w:rPr>
          <w:rFonts w:ascii="Book Antiqua" w:hAnsi="Book Antiqua"/>
          <w:i/>
          <w:sz w:val="22"/>
          <w:szCs w:val="22"/>
        </w:rPr>
        <w:t>roaming</w:t>
      </w:r>
      <w:r w:rsidR="00B84119" w:rsidRPr="00B84119">
        <w:rPr>
          <w:rFonts w:ascii="Book Antiqua" w:hAnsi="Book Antiqua"/>
          <w:sz w:val="22"/>
          <w:szCs w:val="22"/>
        </w:rPr>
        <w:t xml:space="preserve"> internacional, objetivando a obtenção de redução de custos.</w:t>
      </w:r>
    </w:p>
    <w:p w:rsidR="00B84119" w:rsidRPr="00B84119" w:rsidRDefault="00BC57B8" w:rsidP="00B84119">
      <w:pPr>
        <w:jc w:val="both"/>
        <w:rPr>
          <w:rFonts w:ascii="Book Antiqua" w:hAnsi="Book Antiqua"/>
          <w:sz w:val="22"/>
          <w:szCs w:val="22"/>
        </w:rPr>
      </w:pPr>
      <w:r>
        <w:rPr>
          <w:rFonts w:ascii="Book Antiqua" w:hAnsi="Book Antiqua"/>
          <w:sz w:val="22"/>
          <w:szCs w:val="22"/>
        </w:rPr>
        <w:t xml:space="preserve">5.7 </w:t>
      </w:r>
      <w:r w:rsidR="00B84119" w:rsidRPr="00B84119">
        <w:rPr>
          <w:rFonts w:ascii="Book Antiqua" w:hAnsi="Book Antiqua"/>
          <w:sz w:val="22"/>
          <w:szCs w:val="22"/>
        </w:rPr>
        <w:t>Nos preços propostos deverão estar incluídos todos os tributos, impostos, encargos e despesas relativas ao serviço de telefonia, voz e dados.</w:t>
      </w:r>
    </w:p>
    <w:p w:rsidR="00BC57B8" w:rsidRPr="00BC57B8" w:rsidRDefault="00BC57B8" w:rsidP="00BC57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BC57B8" w:rsidRPr="00BC57B8" w:rsidRDefault="00BC57B8" w:rsidP="00BC57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BC57B8">
        <w:rPr>
          <w:rFonts w:ascii="Book Antiqua" w:eastAsia="Book Antiqua" w:hAnsi="Book Antiqua"/>
          <w:b/>
          <w:sz w:val="22"/>
          <w:szCs w:val="22"/>
          <w:lang w:val="pt-BR"/>
        </w:rPr>
        <w:t>6. DA ENTREGA E HABILITAÇÃO DAS LINHAS</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6.1 </w:t>
      </w:r>
      <w:r w:rsidR="00BC57B8" w:rsidRPr="00BC57B8">
        <w:rPr>
          <w:rFonts w:ascii="Book Antiqua" w:hAnsi="Book Antiqua"/>
          <w:sz w:val="22"/>
          <w:szCs w:val="22"/>
        </w:rPr>
        <w:t xml:space="preserve">A entrega dos equipamentos deverá ser realizada pela Empresa no </w:t>
      </w:r>
      <w:r>
        <w:rPr>
          <w:rFonts w:ascii="Book Antiqua" w:hAnsi="Book Antiqua"/>
          <w:sz w:val="22"/>
          <w:szCs w:val="22"/>
        </w:rPr>
        <w:t>Departamento de Compras e Licitações</w:t>
      </w:r>
      <w:r w:rsidR="00BC57B8" w:rsidRPr="00BC57B8">
        <w:rPr>
          <w:rFonts w:ascii="Book Antiqua" w:hAnsi="Book Antiqua"/>
          <w:sz w:val="22"/>
          <w:szCs w:val="22"/>
        </w:rPr>
        <w:t xml:space="preserve"> (</w:t>
      </w:r>
      <w:r>
        <w:rPr>
          <w:rFonts w:ascii="Book Antiqua" w:hAnsi="Book Antiqua"/>
          <w:sz w:val="22"/>
          <w:szCs w:val="22"/>
        </w:rPr>
        <w:t>Edifício Edson Elias Wieser (2º andar) - Rua São Pedro, nº 128, Centro, Gaspar/SC, CEP 89.110-082</w:t>
      </w:r>
      <w:r w:rsidR="00BC57B8" w:rsidRPr="00BC57B8">
        <w:rPr>
          <w:rFonts w:ascii="Book Antiqua" w:hAnsi="Book Antiqua"/>
          <w:sz w:val="22"/>
          <w:szCs w:val="22"/>
        </w:rPr>
        <w:t>), devidamente habilitados nas seguintes condições:</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6.2 </w:t>
      </w:r>
      <w:r w:rsidR="00BC57B8" w:rsidRPr="00BC57B8">
        <w:rPr>
          <w:rFonts w:ascii="Book Antiqua" w:hAnsi="Book Antiqua"/>
          <w:sz w:val="22"/>
          <w:szCs w:val="22"/>
        </w:rPr>
        <w:t>As habilitações das linhas deverão ser executadas em aparelhos da Empresa, de acordo com a demanda solicitada, devendo ser entregu</w:t>
      </w:r>
      <w:r w:rsidR="008E2ADB">
        <w:rPr>
          <w:rFonts w:ascii="Book Antiqua" w:hAnsi="Book Antiqua"/>
          <w:sz w:val="22"/>
          <w:szCs w:val="22"/>
        </w:rPr>
        <w:t>es ao Município, em no máximo 10</w:t>
      </w:r>
      <w:r w:rsidR="00BC57B8" w:rsidRPr="00BC57B8">
        <w:rPr>
          <w:rFonts w:ascii="Book Antiqua" w:hAnsi="Book Antiqua"/>
          <w:sz w:val="22"/>
          <w:szCs w:val="22"/>
        </w:rPr>
        <w:t xml:space="preserve"> (</w:t>
      </w:r>
      <w:r w:rsidR="008E2ADB">
        <w:rPr>
          <w:rFonts w:ascii="Book Antiqua" w:hAnsi="Book Antiqua"/>
          <w:sz w:val="22"/>
          <w:szCs w:val="22"/>
        </w:rPr>
        <w:t>dez</w:t>
      </w:r>
      <w:r w:rsidR="00BC57B8" w:rsidRPr="00BC57B8">
        <w:rPr>
          <w:rFonts w:ascii="Book Antiqua" w:hAnsi="Book Antiqua"/>
          <w:sz w:val="22"/>
          <w:szCs w:val="22"/>
        </w:rPr>
        <w:t>) dias corridos da assinatura do Contrato. As demandas ocorridas durante o período de vigência do contrato deverão ser atendidas em até 10 (dez) dias corridos contados do recebimento da solicitação formulada pela fiscalização;</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6.3 </w:t>
      </w:r>
      <w:r w:rsidR="00BC57B8" w:rsidRPr="00BC57B8">
        <w:rPr>
          <w:rFonts w:ascii="Book Antiqua" w:hAnsi="Book Antiqua"/>
          <w:sz w:val="22"/>
          <w:szCs w:val="22"/>
        </w:rPr>
        <w:t xml:space="preserve">Os </w:t>
      </w:r>
      <w:r w:rsidR="00BC57B8" w:rsidRPr="00BC57B8">
        <w:rPr>
          <w:rFonts w:ascii="Book Antiqua" w:hAnsi="Book Antiqua"/>
          <w:i/>
          <w:sz w:val="22"/>
          <w:szCs w:val="22"/>
        </w:rPr>
        <w:t>smartphones</w:t>
      </w:r>
      <w:r w:rsidR="00BC57B8" w:rsidRPr="00BC57B8">
        <w:rPr>
          <w:rFonts w:ascii="Book Antiqua" w:hAnsi="Book Antiqua"/>
          <w:sz w:val="22"/>
          <w:szCs w:val="22"/>
        </w:rPr>
        <w:t xml:space="preserve"> serão fornecidos pela Empresa em regime de comodato, observando-se que não será objeto de pagamento, a título de habilitação, qualquer taxa de serviço para a ativação dos aparelhos.</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6.4 </w:t>
      </w:r>
      <w:r w:rsidR="00BC57B8" w:rsidRPr="00BC57B8">
        <w:rPr>
          <w:rFonts w:ascii="Book Antiqua" w:hAnsi="Book Antiqua"/>
          <w:sz w:val="22"/>
          <w:szCs w:val="22"/>
        </w:rPr>
        <w:t xml:space="preserve">Os </w:t>
      </w:r>
      <w:r w:rsidR="00BC57B8" w:rsidRPr="00BC57B8">
        <w:rPr>
          <w:rFonts w:ascii="Book Antiqua" w:hAnsi="Book Antiqua"/>
          <w:i/>
          <w:sz w:val="22"/>
          <w:szCs w:val="22"/>
        </w:rPr>
        <w:t>smartphones</w:t>
      </w:r>
      <w:r w:rsidR="00BC57B8" w:rsidRPr="00BC57B8">
        <w:rPr>
          <w:rFonts w:ascii="Book Antiqua" w:hAnsi="Book Antiqua"/>
          <w:sz w:val="22"/>
          <w:szCs w:val="22"/>
        </w:rPr>
        <w:t xml:space="preserve"> que apresentarem defeitos e/ou problemas de operação deverão ser substituídos pela contratada, no prazo máximo de 10 (dez) dias úteis após a comunicação formal da área técnica, observado o disposto no item </w:t>
      </w:r>
      <w:r w:rsidR="00BC57B8" w:rsidRPr="00545283">
        <w:rPr>
          <w:rFonts w:ascii="Book Antiqua" w:hAnsi="Book Antiqua"/>
          <w:sz w:val="22"/>
          <w:szCs w:val="22"/>
        </w:rPr>
        <w:t>7.13</w:t>
      </w:r>
      <w:r w:rsidR="00BC57B8" w:rsidRPr="00BC57B8">
        <w:rPr>
          <w:rFonts w:ascii="Book Antiqua" w:hAnsi="Book Antiqua"/>
          <w:sz w:val="22"/>
          <w:szCs w:val="22"/>
        </w:rPr>
        <w:t xml:space="preserve"> deste Termo de Referência.</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6.5 </w:t>
      </w:r>
      <w:r w:rsidR="00BC57B8" w:rsidRPr="00BC57B8">
        <w:rPr>
          <w:rFonts w:ascii="Book Antiqua" w:hAnsi="Book Antiqua"/>
          <w:sz w:val="22"/>
          <w:szCs w:val="22"/>
        </w:rPr>
        <w:t>O Município poderá realizar a logística de encaminhamento dos aparelhos à assistência técnica, desde que não tenha que arcar com o custo operacional.</w:t>
      </w:r>
    </w:p>
    <w:p w:rsidR="00BC57B8" w:rsidRPr="00BC57B8" w:rsidRDefault="00E13334" w:rsidP="00BC57B8">
      <w:pPr>
        <w:jc w:val="both"/>
        <w:rPr>
          <w:rFonts w:ascii="Book Antiqua" w:hAnsi="Book Antiqua"/>
          <w:sz w:val="22"/>
          <w:szCs w:val="22"/>
        </w:rPr>
      </w:pPr>
      <w:r>
        <w:rPr>
          <w:rFonts w:ascii="Book Antiqua" w:hAnsi="Book Antiqua"/>
          <w:sz w:val="22"/>
          <w:szCs w:val="22"/>
        </w:rPr>
        <w:lastRenderedPageBreak/>
        <w:t xml:space="preserve">6.6 </w:t>
      </w:r>
      <w:r w:rsidR="00BC57B8" w:rsidRPr="00BC57B8">
        <w:rPr>
          <w:rFonts w:ascii="Book Antiqua" w:hAnsi="Book Antiqua"/>
          <w:sz w:val="22"/>
          <w:szCs w:val="22"/>
        </w:rPr>
        <w:t>Todas as linhas de comunicação de dados deverão, obrigatoriamente, estar habilitadas e aptas para o funcionamento em todo o território nacional.</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6.7 </w:t>
      </w:r>
      <w:r w:rsidR="00BC57B8" w:rsidRPr="00BC57B8">
        <w:rPr>
          <w:rFonts w:ascii="Book Antiqua" w:hAnsi="Book Antiqua"/>
          <w:sz w:val="22"/>
          <w:szCs w:val="22"/>
        </w:rPr>
        <w:t>Todos os aparelhos deverão estar desbloqueados para realização de chamadas de emergência (190, 193 etc.).</w:t>
      </w:r>
    </w:p>
    <w:p w:rsidR="00AC4569" w:rsidRPr="00AF3F1F" w:rsidRDefault="00AC4569" w:rsidP="00AF3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AC4569" w:rsidRPr="00AF3F1F" w:rsidRDefault="00AC4569" w:rsidP="00AF3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AF3F1F">
        <w:rPr>
          <w:rFonts w:ascii="Book Antiqua" w:eastAsia="Book Antiqua" w:hAnsi="Book Antiqua"/>
          <w:b/>
          <w:sz w:val="22"/>
          <w:szCs w:val="22"/>
          <w:lang w:val="pt-BR"/>
        </w:rPr>
        <w:t>7. DAS OBRIGAÇ</w:t>
      </w:r>
      <w:r w:rsidR="00AF3F1F" w:rsidRPr="00AF3F1F">
        <w:rPr>
          <w:rFonts w:ascii="Book Antiqua" w:eastAsia="Book Antiqua" w:hAnsi="Book Antiqua"/>
          <w:b/>
          <w:sz w:val="22"/>
          <w:szCs w:val="22"/>
          <w:lang w:val="pt-BR"/>
        </w:rPr>
        <w:t>ÕES DA CONTRATADA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 </w:t>
      </w:r>
      <w:r w:rsidRPr="00AF3F1F">
        <w:rPr>
          <w:rFonts w:ascii="Book Antiqua" w:hAnsi="Book Antiqua"/>
          <w:sz w:val="22"/>
          <w:szCs w:val="22"/>
        </w:rPr>
        <w:t>Responder por quaisquer interferências de estranhos nos acessos em serviço, bem como zelar pela integridade da comunicação;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 </w:t>
      </w:r>
      <w:r w:rsidRPr="00AF3F1F">
        <w:rPr>
          <w:rFonts w:ascii="Book Antiqua" w:hAnsi="Book Antiqua"/>
          <w:sz w:val="22"/>
          <w:szCs w:val="22"/>
        </w:rPr>
        <w:t>Fornecer os acessórios necessários ao pleno funcionamento dos equipamentos, incluindo manual do usuário e Termo de Garantia;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 </w:t>
      </w:r>
      <w:r w:rsidRPr="00AF3F1F">
        <w:rPr>
          <w:rFonts w:ascii="Book Antiqua" w:hAnsi="Book Antiqua"/>
          <w:sz w:val="22"/>
          <w:szCs w:val="22"/>
        </w:rPr>
        <w:t>Disponibilizar ao Município um atendimento diferenciado através de consultoria especializada e/ou Central de Atendimento, 07</w:t>
      </w:r>
      <w:r>
        <w:rPr>
          <w:rFonts w:ascii="Book Antiqua" w:hAnsi="Book Antiqua"/>
          <w:sz w:val="22"/>
          <w:szCs w:val="22"/>
        </w:rPr>
        <w:t xml:space="preserve"> </w:t>
      </w:r>
      <w:r w:rsidRPr="00AF3F1F">
        <w:rPr>
          <w:rFonts w:ascii="Book Antiqua" w:hAnsi="Book Antiqua"/>
          <w:sz w:val="22"/>
          <w:szCs w:val="22"/>
        </w:rPr>
        <w:t>(sete) dias por semana, durante 24</w:t>
      </w:r>
      <w:r>
        <w:rPr>
          <w:rFonts w:ascii="Book Antiqua" w:hAnsi="Book Antiqua"/>
          <w:sz w:val="22"/>
          <w:szCs w:val="22"/>
        </w:rPr>
        <w:t xml:space="preserve"> </w:t>
      </w:r>
      <w:r w:rsidRPr="00AF3F1F">
        <w:rPr>
          <w:rFonts w:ascii="Book Antiqua" w:hAnsi="Book Antiqua"/>
          <w:sz w:val="22"/>
          <w:szCs w:val="22"/>
        </w:rPr>
        <w:t>(vinte e quatro) horas por dia;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7.4 </w:t>
      </w:r>
      <w:r w:rsidRPr="00AF3F1F">
        <w:rPr>
          <w:rFonts w:ascii="Book Antiqua" w:hAnsi="Book Antiqua"/>
          <w:sz w:val="22"/>
          <w:szCs w:val="22"/>
        </w:rPr>
        <w:t>Fornecer ao Município, na assinatura do contrato, descritivo nacional de sua área de cobertura;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7.5 </w:t>
      </w:r>
      <w:r w:rsidRPr="00AF3F1F">
        <w:rPr>
          <w:rFonts w:ascii="Book Antiqua" w:hAnsi="Book Antiqua"/>
          <w:sz w:val="22"/>
          <w:szCs w:val="22"/>
        </w:rPr>
        <w:t>Possuir concessão ou autorização para prestar o respectivo serviço outorgado pelo poder concedente nos termos da legislação;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7.6 </w:t>
      </w:r>
      <w:r w:rsidRPr="00AF3F1F">
        <w:rPr>
          <w:rFonts w:ascii="Book Antiqua" w:hAnsi="Book Antiqua"/>
          <w:sz w:val="22"/>
          <w:szCs w:val="22"/>
        </w:rPr>
        <w:t>Disponibilizar a facilidade para que as ligações de longa distância sejam realizadas somente por intermédio do Código de Seleção da Prestadora - CSP, definido pelo órgão gestor do contrato. Esta facilidade poderá ser implementada utilizando facilidade da rede de telecomunicações ou do aparelho móvel;</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7.7 </w:t>
      </w:r>
      <w:r w:rsidRPr="00AF3F1F">
        <w:rPr>
          <w:rFonts w:ascii="Book Antiqua" w:hAnsi="Book Antiqua"/>
          <w:sz w:val="22"/>
          <w:szCs w:val="22"/>
        </w:rPr>
        <w:t xml:space="preserve">Dispor de aparelhos com </w:t>
      </w:r>
      <w:r w:rsidRPr="00AF3F1F">
        <w:rPr>
          <w:rFonts w:ascii="Book Antiqua" w:hAnsi="Book Antiqua"/>
          <w:i/>
          <w:sz w:val="22"/>
          <w:szCs w:val="22"/>
        </w:rPr>
        <w:t>roaming</w:t>
      </w:r>
      <w:r w:rsidRPr="00AF3F1F">
        <w:rPr>
          <w:rFonts w:ascii="Book Antiqua" w:hAnsi="Book Antiqua"/>
          <w:sz w:val="22"/>
          <w:szCs w:val="22"/>
        </w:rPr>
        <w:t xml:space="preserve"> internacional, sem a necessidade da troca de número;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7.8 </w:t>
      </w:r>
      <w:r w:rsidRPr="00AF3F1F">
        <w:rPr>
          <w:rFonts w:ascii="Book Antiqua" w:hAnsi="Book Antiqua"/>
          <w:sz w:val="22"/>
          <w:szCs w:val="22"/>
        </w:rPr>
        <w:t xml:space="preserve">Informar ao Município, sempre que solicitado, os países que possuem acordo de </w:t>
      </w:r>
      <w:r w:rsidRPr="00AF3F1F">
        <w:rPr>
          <w:rFonts w:ascii="Book Antiqua" w:hAnsi="Book Antiqua"/>
          <w:i/>
          <w:sz w:val="22"/>
          <w:szCs w:val="22"/>
        </w:rPr>
        <w:t>roaming</w:t>
      </w:r>
      <w:r w:rsidRPr="00AF3F1F">
        <w:rPr>
          <w:rFonts w:ascii="Book Antiqua" w:hAnsi="Book Antiqua"/>
          <w:sz w:val="22"/>
          <w:szCs w:val="22"/>
        </w:rPr>
        <w:t xml:space="preserve"> internacional automático, seja direta ou indiretamente. A fatura deverá ser em moeda nacional (R$), assim como deverão ser emitidas vinculadas ao respectivo número de linha do Município;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7.9 </w:t>
      </w:r>
      <w:r w:rsidRPr="00AF3F1F">
        <w:rPr>
          <w:rFonts w:ascii="Book Antiqua" w:hAnsi="Book Antiqua"/>
          <w:sz w:val="22"/>
          <w:szCs w:val="22"/>
        </w:rPr>
        <w:t xml:space="preserve">Arcar, caso ocorra algum caso de clonagem dos acessos móveis contratados, com os prejuízos decorrentes, inclusive quando em </w:t>
      </w:r>
      <w:r w:rsidRPr="00AF3F1F">
        <w:rPr>
          <w:rFonts w:ascii="Book Antiqua" w:hAnsi="Book Antiqua"/>
          <w:i/>
          <w:sz w:val="22"/>
          <w:szCs w:val="22"/>
        </w:rPr>
        <w:t>roaming</w:t>
      </w:r>
      <w:r w:rsidRPr="00AF3F1F">
        <w:rPr>
          <w:rFonts w:ascii="Book Antiqua" w:hAnsi="Book Antiqua"/>
          <w:sz w:val="22"/>
          <w:szCs w:val="22"/>
        </w:rPr>
        <w:t xml:space="preserve"> nacional ou internacional;</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7.10 </w:t>
      </w:r>
      <w:r w:rsidRPr="00AF3F1F">
        <w:rPr>
          <w:rFonts w:ascii="Book Antiqua" w:hAnsi="Book Antiqua"/>
          <w:sz w:val="22"/>
          <w:szCs w:val="22"/>
        </w:rPr>
        <w:t xml:space="preserve">Possibilitar ao Município, na condição de assinante viajante, receber a prestação do serviço SMP, em redes de outras operadoras de serviço, sujeitando-se nesta hipótese, às condições de tarifas e preços, bem como às condições técnicas e operacionais por elas estabelecidas, de acordo com a legislação vigente, responsabilizando-se por todas as despesas pelo uso do sistema pessoal </w:t>
      </w:r>
      <w:r w:rsidRPr="00AF3F1F">
        <w:rPr>
          <w:rFonts w:ascii="Book Antiqua" w:hAnsi="Book Antiqua"/>
          <w:i/>
          <w:sz w:val="22"/>
          <w:szCs w:val="22"/>
        </w:rPr>
        <w:t>roaming</w:t>
      </w:r>
      <w:r w:rsidRPr="00AF3F1F">
        <w:rPr>
          <w:rFonts w:ascii="Book Antiqua" w:hAnsi="Book Antiqua"/>
          <w:sz w:val="22"/>
          <w:szCs w:val="22"/>
        </w:rPr>
        <w:t>, que poderão ser incluídas na conta de serviços, emitida pela concessionária.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7.11 </w:t>
      </w:r>
      <w:r w:rsidRPr="00AF3F1F">
        <w:rPr>
          <w:rFonts w:ascii="Book Antiqua" w:hAnsi="Book Antiqua"/>
          <w:sz w:val="22"/>
          <w:szCs w:val="22"/>
        </w:rPr>
        <w:t>Responder por danos causados diretamente ao órgão ou a terceiros, decorrentes de sua culpa ou dolo, quando da execução dos serviços e/ou reparos, não excluindo ou reduzindo essa responsabilidade à fiscalização ou o acompanhamento pelo Município;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7.12 </w:t>
      </w:r>
      <w:r w:rsidRPr="00AF3F1F">
        <w:rPr>
          <w:rFonts w:ascii="Book Antiqua" w:hAnsi="Book Antiqua"/>
          <w:sz w:val="22"/>
          <w:szCs w:val="22"/>
        </w:rPr>
        <w:t>Arcar com despesas decorrentes de qualquer infração seja qual for, desde que praticada por seus técnicos durante a execução dos serviços e/ou reparos;</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7.13 </w:t>
      </w:r>
      <w:r w:rsidRPr="00AF3F1F">
        <w:rPr>
          <w:rFonts w:ascii="Book Antiqua" w:hAnsi="Book Antiqua"/>
          <w:sz w:val="22"/>
          <w:szCs w:val="22"/>
        </w:rPr>
        <w:t>Substituir qualquer aparelho que apresentar defeito, no prazo máximo de 10 (dez) dias úteis, sem qualquer ônus extra para o Município, salvo se comprovado por laudo, emitido pela assistência técnica, de defeito ocasionado pela utilização incorreta dos aparelhos, assim co</w:t>
      </w:r>
      <w:r>
        <w:rPr>
          <w:rFonts w:ascii="Book Antiqua" w:hAnsi="Book Antiqua"/>
          <w:sz w:val="22"/>
          <w:szCs w:val="22"/>
        </w:rPr>
        <w:t xml:space="preserve">mo por quebra nos equipamentos. </w:t>
      </w:r>
      <w:r w:rsidRPr="00AF3F1F">
        <w:rPr>
          <w:rFonts w:ascii="Book Antiqua" w:hAnsi="Book Antiqua"/>
          <w:sz w:val="22"/>
          <w:szCs w:val="22"/>
        </w:rPr>
        <w:t>Nessa situação o Município realizará o devido ressarcimento, cujo valor deverá ser consignado na fatura emitida pela empresa, indicado o número do acesso correspondente;</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7.14 </w:t>
      </w:r>
      <w:r w:rsidRPr="00AF3F1F">
        <w:rPr>
          <w:rFonts w:ascii="Book Antiqua" w:hAnsi="Book Antiqua"/>
          <w:sz w:val="22"/>
          <w:szCs w:val="22"/>
        </w:rPr>
        <w:t>Repor qualquer aparelho que tenha sido objeto de furto, roubo ou sofrido danos, caso em que o Município efetuará o Boletim de Ocorrência e realizará o devido ressarcimento. O valor respectivo deverá ser consignado na fatura emitida pela empresa, correspondente ao número do acesso;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7.15 </w:t>
      </w:r>
      <w:r w:rsidRPr="00AF3F1F">
        <w:rPr>
          <w:rFonts w:ascii="Book Antiqua" w:hAnsi="Book Antiqua"/>
          <w:sz w:val="22"/>
          <w:szCs w:val="22"/>
        </w:rPr>
        <w:t>O valor correspondente ao ressarcimento, previsto nos itens 7.13 e 7.14, somente deverá ser incluído na fatura se houver preferência pelo Município. Caso contrário, será restituído o bem de mesma especificação;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7.16 </w:t>
      </w:r>
      <w:r w:rsidRPr="00AF3F1F">
        <w:rPr>
          <w:rFonts w:ascii="Book Antiqua" w:hAnsi="Book Antiqua"/>
          <w:sz w:val="22"/>
          <w:szCs w:val="22"/>
        </w:rPr>
        <w:t xml:space="preserve">Disponibilizar para o Município, reserva técnica de, no mínimo 10% (dez por cento) do quantitativo definido na </w:t>
      </w:r>
      <w:r w:rsidRPr="005C3476">
        <w:rPr>
          <w:rFonts w:ascii="Book Antiqua" w:hAnsi="Book Antiqua"/>
          <w:sz w:val="22"/>
          <w:szCs w:val="22"/>
        </w:rPr>
        <w:t>seção 3.1 (item 1),</w:t>
      </w:r>
      <w:r w:rsidRPr="00AF3F1F">
        <w:rPr>
          <w:rFonts w:ascii="Book Antiqua" w:hAnsi="Book Antiqua"/>
          <w:sz w:val="22"/>
          <w:szCs w:val="22"/>
        </w:rPr>
        <w:t xml:space="preserve"> para reposição dos equipamentos, de forma imediata, nos casos indicados nos itens 7.13 e 7.14;</w:t>
      </w:r>
    </w:p>
    <w:p w:rsidR="00AF3F1F" w:rsidRPr="00AF3F1F" w:rsidRDefault="00AF3F1F" w:rsidP="00AF3F1F">
      <w:pPr>
        <w:jc w:val="both"/>
        <w:rPr>
          <w:rFonts w:ascii="Book Antiqua" w:hAnsi="Book Antiqua"/>
          <w:sz w:val="22"/>
          <w:szCs w:val="22"/>
        </w:rPr>
      </w:pPr>
      <w:r>
        <w:rPr>
          <w:rFonts w:ascii="Book Antiqua" w:hAnsi="Book Antiqua"/>
          <w:sz w:val="22"/>
          <w:szCs w:val="22"/>
        </w:rPr>
        <w:lastRenderedPageBreak/>
        <w:t xml:space="preserve">7.17 </w:t>
      </w:r>
      <w:r w:rsidRPr="00AF3F1F">
        <w:rPr>
          <w:rFonts w:ascii="Book Antiqua" w:hAnsi="Book Antiqua"/>
          <w:sz w:val="22"/>
          <w:szCs w:val="22"/>
        </w:rPr>
        <w:t>Repassar ao Município, durante a vigência do Contrato, todos os preços e vantagens divulgados pelas Agências Reguladoras de governo, inclusive os de horário reduzido, sempre que esses forem mais vantajosos do que os ofertados no Contrato;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7.18 </w:t>
      </w:r>
      <w:r w:rsidRPr="00AF3F1F">
        <w:rPr>
          <w:rFonts w:ascii="Book Antiqua" w:hAnsi="Book Antiqua"/>
          <w:sz w:val="22"/>
          <w:szCs w:val="22"/>
        </w:rPr>
        <w:t>Responder pelo cumprimento dos postulados legais vigentes no âmbito federal, estadual ou municipal, bem como, ainda, assegurar os direitos e cumprimento de todas as obrigações estabelecidas por regulamentação da ANATEL;</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7.19 </w:t>
      </w:r>
      <w:r w:rsidRPr="00AF3F1F">
        <w:rPr>
          <w:rFonts w:ascii="Book Antiqua" w:hAnsi="Book Antiqua"/>
          <w:sz w:val="22"/>
          <w:szCs w:val="22"/>
        </w:rPr>
        <w:t>Implantar, de forma adequada, a supervisão permanente dos serviços, de modo a obter uma operação correta e eficaz;</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7.20 </w:t>
      </w:r>
      <w:r w:rsidRPr="00AF3F1F">
        <w:rPr>
          <w:rFonts w:ascii="Book Antiqua" w:hAnsi="Book Antiqua"/>
          <w:sz w:val="22"/>
          <w:szCs w:val="22"/>
        </w:rPr>
        <w:t>Manter em funcionamento contínuo todos os acessos móveis celulares. O bloqueio dos terminais, somente poderá ser executado por solicitação do Município;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7.21 </w:t>
      </w:r>
      <w:r w:rsidRPr="00AF3F1F">
        <w:rPr>
          <w:rFonts w:ascii="Book Antiqua" w:hAnsi="Book Antiqua"/>
          <w:sz w:val="22"/>
          <w:szCs w:val="22"/>
        </w:rPr>
        <w:t>Fornecer, mensalmente ao Município, as Faturas em papel, de forma detalhada por cada acesso móvel (linha celular) e totalizado;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7.22 </w:t>
      </w:r>
      <w:r w:rsidRPr="00AF3F1F">
        <w:rPr>
          <w:rFonts w:ascii="Book Antiqua" w:hAnsi="Book Antiqua"/>
          <w:sz w:val="22"/>
          <w:szCs w:val="22"/>
        </w:rPr>
        <w:t>Fornecer o detalhamento com quebra de pagina para cada acesso móvel (linha celular) inclusive com as chamadas locais indicando valores cobrados no processo licitatório;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7.23 </w:t>
      </w:r>
      <w:r w:rsidRPr="00AF3F1F">
        <w:rPr>
          <w:rFonts w:ascii="Book Antiqua" w:hAnsi="Book Antiqua"/>
          <w:sz w:val="22"/>
          <w:szCs w:val="22"/>
        </w:rPr>
        <w:t>Fornecer arquivo PDF Pesquisável, ou seja, OCR (Optical Character Recognition) tecnologia que permite reconhecer caracteres de texto em imagens, transformando-os em texto editável, com marcadores (bookmarks) para cada acesso móvel (linha celular) e disponibilizar por meio da web ou mídia eletrônica;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7.24 </w:t>
      </w:r>
      <w:r w:rsidRPr="00AF3F1F">
        <w:rPr>
          <w:rFonts w:ascii="Book Antiqua" w:hAnsi="Book Antiqua"/>
          <w:sz w:val="22"/>
          <w:szCs w:val="22"/>
        </w:rPr>
        <w:t>Fornecer também em arquivo TXT separado por vírgula e obedecendo ao layout FEBRABAN versão 2 ou superior e disponibilizar por meio da web ou mídia eletrônica;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7.25 </w:t>
      </w:r>
      <w:r w:rsidRPr="00AF3F1F">
        <w:rPr>
          <w:rFonts w:ascii="Book Antiqua" w:hAnsi="Book Antiqua"/>
          <w:sz w:val="22"/>
          <w:szCs w:val="22"/>
        </w:rPr>
        <w:t>Comunicar ao Município, por escrito, qualquer anormalidade nos serviços e prestar os esclarecimentos julgados necessários;</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7.26 </w:t>
      </w:r>
      <w:r w:rsidRPr="00AF3F1F">
        <w:rPr>
          <w:rFonts w:ascii="Book Antiqua" w:hAnsi="Book Antiqua"/>
          <w:sz w:val="22"/>
          <w:szCs w:val="22"/>
        </w:rPr>
        <w:t>Manter, durante toda a execução do Contrato, a compatibilidade com as obrigações assumidas em relação a todas as condições de habilitação e qualificação exigidas na licitação;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7.27 </w:t>
      </w:r>
      <w:r w:rsidRPr="00AF3F1F">
        <w:rPr>
          <w:rFonts w:ascii="Book Antiqua" w:hAnsi="Book Antiqua"/>
          <w:sz w:val="22"/>
          <w:szCs w:val="22"/>
        </w:rPr>
        <w:t>Em nenhuma hipótese veicular publicidade ou qualquer outra informação acerca da prestação dos serviços do Contrato, sem prévia autorização do Município;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7.28 </w:t>
      </w:r>
      <w:r w:rsidRPr="00AF3F1F">
        <w:rPr>
          <w:rFonts w:ascii="Book Antiqua" w:hAnsi="Book Antiqua"/>
          <w:sz w:val="22"/>
          <w:szCs w:val="22"/>
        </w:rPr>
        <w:t>Credenciar por escrito, junto ao Município, um preposto idôneo com poderes de decisão para representar a empresa, principalmente no tocante a eficiência e agilidade da execução dos serviços objeto deste projeto;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7.29 </w:t>
      </w:r>
      <w:r w:rsidRPr="00AF3F1F">
        <w:rPr>
          <w:rFonts w:ascii="Book Antiqua" w:hAnsi="Book Antiqua"/>
          <w:sz w:val="22"/>
          <w:szCs w:val="22"/>
        </w:rPr>
        <w:t>Manter serviço de antifraude, 24 (vinte e quatro) horas/dia, assumindo inteira responsabilidade por clonagens e interceptações de chamadas telefônicas que por ventura venham a ser identificadas nas linhas homologadas. No caso de clonagem, providenciar imediatamente a substituição do aparelho por outro equivalente, de forma que não haja interrupção dos serviços, devendo permanecer o mesmo número do aparelho substituído;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7.30 </w:t>
      </w:r>
      <w:r w:rsidRPr="00AF3F1F">
        <w:rPr>
          <w:rFonts w:ascii="Book Antiqua" w:hAnsi="Book Antiqua"/>
          <w:sz w:val="22"/>
          <w:szCs w:val="22"/>
        </w:rPr>
        <w:t>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Contrato;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7.31 </w:t>
      </w:r>
      <w:r w:rsidRPr="00AF3F1F">
        <w:rPr>
          <w:rFonts w:ascii="Book Antiqua" w:hAnsi="Book Antiqua"/>
          <w:sz w:val="22"/>
          <w:szCs w:val="22"/>
        </w:rPr>
        <w:t>Acatar as orientações do Município, sujeitando-se à mais ampla e irrestrita fiscalização, prestando os esclarecimentos solicitados e atendendo as reclamações formuladas;</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7.32 </w:t>
      </w:r>
      <w:r w:rsidRPr="00AF3F1F">
        <w:rPr>
          <w:rFonts w:ascii="Book Antiqua" w:hAnsi="Book Antiqua"/>
          <w:sz w:val="22"/>
          <w:szCs w:val="22"/>
        </w:rPr>
        <w:t>Prestar esclarecimentos ao Município sobre eventuais atos ou fatos noticiados que a envolvam, independente de solicitação;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7.33 </w:t>
      </w:r>
      <w:r w:rsidRPr="00AF3F1F">
        <w:rPr>
          <w:rFonts w:ascii="Book Antiqua" w:hAnsi="Book Antiqua"/>
          <w:sz w:val="22"/>
          <w:szCs w:val="22"/>
        </w:rPr>
        <w:t>Providenciar, quando da prorrogação da vigência do contrato, a substituição dos aparelhos celulares (</w:t>
      </w:r>
      <w:r w:rsidRPr="00AF3F1F">
        <w:rPr>
          <w:rFonts w:ascii="Book Antiqua" w:hAnsi="Book Antiqua"/>
          <w:i/>
          <w:sz w:val="22"/>
          <w:szCs w:val="22"/>
        </w:rPr>
        <w:t>smartphone</w:t>
      </w:r>
      <w:r w:rsidRPr="00AF3F1F">
        <w:rPr>
          <w:rFonts w:ascii="Book Antiqua" w:hAnsi="Book Antiqua"/>
          <w:sz w:val="22"/>
          <w:szCs w:val="22"/>
        </w:rPr>
        <w:t>) em uso, por outros tecnologicamente atualizados e novos (sem uso). A substituição dos aparelhos deverá ocorrer no prazo máximo de 30 (trinta) dias corridos contados da vigência do contrato.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7.34 </w:t>
      </w:r>
      <w:r w:rsidRPr="00AF3F1F">
        <w:rPr>
          <w:rFonts w:ascii="Book Antiqua" w:hAnsi="Book Antiqua"/>
          <w:sz w:val="22"/>
          <w:szCs w:val="22"/>
        </w:rPr>
        <w:t>Atender as solicitações de serviços de habilitação, troca de Imei, permuta de número, entrega de aparelhos celulares (</w:t>
      </w:r>
      <w:r w:rsidRPr="00AF3F1F">
        <w:rPr>
          <w:rFonts w:ascii="Book Antiqua" w:hAnsi="Book Antiqua"/>
          <w:i/>
          <w:sz w:val="22"/>
          <w:szCs w:val="22"/>
        </w:rPr>
        <w:t>smartphone</w:t>
      </w:r>
      <w:r w:rsidRPr="00AF3F1F">
        <w:rPr>
          <w:rFonts w:ascii="Book Antiqua" w:hAnsi="Book Antiqua"/>
          <w:sz w:val="22"/>
          <w:szCs w:val="22"/>
        </w:rPr>
        <w:t>) ou qualquer outro tipo de serviço eventualmente solicitado, somente por servidor credenciado pelo Município;</w:t>
      </w:r>
    </w:p>
    <w:p w:rsidR="00AF3F1F" w:rsidRDefault="00AF3F1F" w:rsidP="00AF3F1F">
      <w:pPr>
        <w:jc w:val="both"/>
        <w:rPr>
          <w:rFonts w:ascii="Book Antiqua" w:hAnsi="Book Antiqua"/>
          <w:sz w:val="22"/>
          <w:szCs w:val="22"/>
        </w:rPr>
      </w:pPr>
      <w:r>
        <w:rPr>
          <w:rFonts w:ascii="Book Antiqua" w:hAnsi="Book Antiqua"/>
          <w:sz w:val="22"/>
          <w:szCs w:val="22"/>
        </w:rPr>
        <w:lastRenderedPageBreak/>
        <w:t xml:space="preserve">7.35 </w:t>
      </w:r>
      <w:r w:rsidRPr="00AF3F1F">
        <w:rPr>
          <w:rFonts w:ascii="Book Antiqua" w:hAnsi="Book Antiqua"/>
          <w:sz w:val="22"/>
          <w:szCs w:val="22"/>
        </w:rPr>
        <w:t>Garantir sigilo e inviolabilidade dos dados e conversações realizadas através do serviço desta contratação, no mínimo dentro de sua rede de telecomunicações, respeitando as hipóteses e condições constitucionais e legais de quebra de sigilo de telecomunicações.</w:t>
      </w:r>
    </w:p>
    <w:p w:rsidR="003A45F1" w:rsidRDefault="003A45F1" w:rsidP="00AF3F1F">
      <w:pPr>
        <w:jc w:val="both"/>
        <w:rPr>
          <w:rFonts w:ascii="Book Antiqua" w:hAnsi="Book Antiqua"/>
          <w:sz w:val="22"/>
          <w:szCs w:val="22"/>
        </w:rPr>
      </w:pP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sz w:val="22"/>
          <w:szCs w:val="22"/>
        </w:rPr>
      </w:pPr>
      <w:r w:rsidRPr="000256CD">
        <w:rPr>
          <w:rFonts w:ascii="Book Antiqua" w:hAnsi="Book Antiqua" w:cs="Book Antiqua"/>
          <w:b/>
          <w:bCs/>
          <w:color w:val="000000" w:themeColor="text1"/>
          <w:sz w:val="22"/>
          <w:szCs w:val="22"/>
        </w:rPr>
        <w:t>8. OBRIGAÇÕES DA CONTRATANTE</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 São obrigações da Contratante:</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8.1.1 Acompanhar e fiscalizar a prestação dos serviços, atestar nas notas fiscais a efetiva prestação dos serviços do objeto contratado e o seu aceite;</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8.1.2 Efetuar os pagamentos à Contratada nos termos do contrato, do Edital e seus Anexos;</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8.1.3 Aplicar à Contratada as sanções regulamentares e contratuais;</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8.1.4 Prestar as informações e os esclarecimentos que venham a ser solicitados pela Contratada;</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8.1.5 Rejeitar, no todo ou em parte os serviços fornecidos, se estiverem em desacordo com as especificações do Edital e seus Anexos, assim como da proposta de preços da Contratada;</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 xml:space="preserve">8.1.6 Emitir </w:t>
      </w:r>
      <w:r w:rsidRPr="000256CD">
        <w:rPr>
          <w:rFonts w:ascii="Book Antiqua" w:eastAsia="Book Antiqua" w:hAnsi="Book Antiqua"/>
          <w:color w:val="000000" w:themeColor="text1"/>
          <w:sz w:val="22"/>
          <w:szCs w:val="22"/>
        </w:rPr>
        <w:t>Ordem de Serviço - OS</w:t>
      </w:r>
      <w:r w:rsidRPr="000256CD">
        <w:rPr>
          <w:rFonts w:ascii="Book Antiqua" w:hAnsi="Book Antiqua" w:cs="Book Antiqua"/>
          <w:bCs/>
          <w:color w:val="000000" w:themeColor="text1"/>
          <w:sz w:val="22"/>
          <w:szCs w:val="22"/>
        </w:rPr>
        <w:t xml:space="preserve"> para a prestação dos serviços pela Contratada;</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8.1.7 Exigir o cumprimento dos recolhimentos tributários, trabalhistas e previdenciários através dos documentos pertinentes;</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8.1.8 Franquear o acesso à contratada aos locais necessários a execução dos serviços;</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8.1.9 Comunicar a contratada todas as irregularidades observadas durante a execução dos serviços.</w:t>
      </w:r>
    </w:p>
    <w:p w:rsidR="003A45F1" w:rsidRDefault="003A45F1" w:rsidP="003A4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8.1.10 Rescindir o Contrato, nos term</w:t>
      </w:r>
      <w:r>
        <w:rPr>
          <w:rFonts w:ascii="Book Antiqua" w:hAnsi="Book Antiqua" w:cs="Book Antiqua"/>
          <w:bCs/>
          <w:color w:val="000000" w:themeColor="text1"/>
          <w:sz w:val="22"/>
          <w:szCs w:val="22"/>
        </w:rPr>
        <w:t>os dos artigos 77 a 79 da Lei n.</w:t>
      </w:r>
      <w:r w:rsidRPr="000256CD">
        <w:rPr>
          <w:rFonts w:ascii="Book Antiqua" w:hAnsi="Book Antiqua" w:cs="Book Antiqua"/>
          <w:bCs/>
          <w:color w:val="000000" w:themeColor="text1"/>
          <w:sz w:val="22"/>
          <w:szCs w:val="22"/>
        </w:rPr>
        <w:t xml:space="preserve"> 8.666/93.</w:t>
      </w:r>
    </w:p>
    <w:p w:rsidR="003A45F1" w:rsidRPr="003A45F1" w:rsidRDefault="003A45F1" w:rsidP="003A4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p>
    <w:p w:rsidR="003A45F1" w:rsidRPr="003A45F1" w:rsidRDefault="003A45F1" w:rsidP="003A45F1">
      <w:pPr>
        <w:jc w:val="both"/>
        <w:rPr>
          <w:rFonts w:ascii="Book Antiqua" w:hAnsi="Book Antiqua"/>
          <w:b/>
          <w:sz w:val="22"/>
          <w:szCs w:val="22"/>
        </w:rPr>
      </w:pPr>
      <w:r>
        <w:rPr>
          <w:rFonts w:ascii="Book Antiqua" w:hAnsi="Book Antiqua"/>
          <w:b/>
          <w:sz w:val="22"/>
          <w:szCs w:val="22"/>
        </w:rPr>
        <w:t xml:space="preserve">9. </w:t>
      </w:r>
      <w:r w:rsidRPr="003A45F1">
        <w:rPr>
          <w:rFonts w:ascii="Book Antiqua" w:hAnsi="Book Antiqua"/>
          <w:b/>
          <w:sz w:val="22"/>
          <w:szCs w:val="22"/>
        </w:rPr>
        <w:t>DA FICALIZAÇÃO E SUPERVISÃO DOS SERVIÇOS</w:t>
      </w:r>
    </w:p>
    <w:p w:rsidR="003A45F1" w:rsidRDefault="003A45F1" w:rsidP="003A45F1">
      <w:pPr>
        <w:jc w:val="both"/>
        <w:rPr>
          <w:rFonts w:ascii="Book Antiqua" w:hAnsi="Book Antiqua"/>
          <w:sz w:val="22"/>
          <w:szCs w:val="22"/>
        </w:rPr>
      </w:pPr>
      <w:r>
        <w:rPr>
          <w:rFonts w:ascii="Book Antiqua" w:hAnsi="Book Antiqua"/>
          <w:sz w:val="22"/>
          <w:szCs w:val="22"/>
        </w:rPr>
        <w:t xml:space="preserve">9.1 </w:t>
      </w:r>
      <w:r w:rsidRPr="003A45F1">
        <w:rPr>
          <w:rFonts w:ascii="Book Antiqua" w:hAnsi="Book Antiqua"/>
          <w:sz w:val="22"/>
          <w:szCs w:val="22"/>
        </w:rPr>
        <w:t>O acompanhamento e fiscalização da execução do contrato consistem na verificação da conformidade da prestação dos serviços e da alocação dos recursos necessários, de forma a assegurar o perfeito cumprimento do contrato, que serão exercidos por um representante da Administração, especialmente designado na forma dos artigos 67 e 73 da Lei n.º 8.666 de 1993;</w:t>
      </w:r>
    </w:p>
    <w:p w:rsidR="003A45F1" w:rsidRPr="003A45F1" w:rsidRDefault="003A45F1" w:rsidP="003A45F1">
      <w:pPr>
        <w:jc w:val="both"/>
        <w:rPr>
          <w:rFonts w:ascii="Book Antiqua" w:hAnsi="Book Antiqua"/>
          <w:sz w:val="22"/>
          <w:szCs w:val="22"/>
        </w:rPr>
      </w:pPr>
      <w:r>
        <w:rPr>
          <w:rFonts w:ascii="Book Antiqua" w:hAnsi="Book Antiqua"/>
          <w:sz w:val="22"/>
          <w:szCs w:val="22"/>
        </w:rPr>
        <w:t xml:space="preserve">9.2 </w:t>
      </w:r>
      <w:r w:rsidRPr="003A45F1">
        <w:rPr>
          <w:rFonts w:ascii="Book Antiqua" w:hAnsi="Book Antiqua"/>
          <w:sz w:val="22"/>
          <w:szCs w:val="22"/>
        </w:rPr>
        <w:t>Não obstante a Empresa ser a única e exclusiva responsável pela prestação de todos os serviços, a Administração reserva-se o direito de, sem que de qualquer forma restrinja a plenitude desta responsabilidade por Fiscal designado:</w:t>
      </w:r>
    </w:p>
    <w:p w:rsidR="003A45F1" w:rsidRPr="003A45F1" w:rsidRDefault="003A45F1" w:rsidP="003A45F1">
      <w:pPr>
        <w:jc w:val="both"/>
        <w:rPr>
          <w:rFonts w:ascii="Book Antiqua" w:hAnsi="Book Antiqua"/>
          <w:sz w:val="22"/>
          <w:szCs w:val="22"/>
        </w:rPr>
      </w:pPr>
      <w:r>
        <w:rPr>
          <w:rFonts w:ascii="Book Antiqua" w:hAnsi="Book Antiqua"/>
          <w:sz w:val="22"/>
          <w:szCs w:val="22"/>
        </w:rPr>
        <w:t xml:space="preserve">9.2.1 </w:t>
      </w:r>
      <w:r w:rsidRPr="003A45F1">
        <w:rPr>
          <w:rFonts w:ascii="Book Antiqua" w:hAnsi="Book Antiqua"/>
          <w:sz w:val="22"/>
          <w:szCs w:val="22"/>
        </w:rPr>
        <w:t>Ordenar a imediata retirada do local, bem como a substituição de empregado da empresa que embargar ou dificultar a sua fiscalização ou cuja permanência na área, a seu exclusivo critério, julgar inconveniente;</w:t>
      </w:r>
    </w:p>
    <w:p w:rsidR="003A45F1" w:rsidRDefault="003A45F1" w:rsidP="003A45F1">
      <w:pPr>
        <w:jc w:val="both"/>
        <w:rPr>
          <w:rFonts w:ascii="Book Antiqua" w:hAnsi="Book Antiqua"/>
          <w:sz w:val="22"/>
          <w:szCs w:val="22"/>
        </w:rPr>
      </w:pPr>
      <w:r>
        <w:rPr>
          <w:rFonts w:ascii="Book Antiqua" w:hAnsi="Book Antiqua"/>
          <w:sz w:val="22"/>
          <w:szCs w:val="22"/>
        </w:rPr>
        <w:t xml:space="preserve">9.2.2 </w:t>
      </w:r>
      <w:r w:rsidRPr="003A45F1">
        <w:rPr>
          <w:rFonts w:ascii="Book Antiqua" w:hAnsi="Book Antiqua"/>
          <w:sz w:val="22"/>
          <w:szCs w:val="22"/>
        </w:rPr>
        <w:t>As decisões e providências que ultrapassarem a competência da fiscalização serão encaminhadas à autoridade competente para adoção das medidas convenientes, consoante disposto no § 2.º, do art. 67, da Lei 8.666 de 1993.</w:t>
      </w:r>
    </w:p>
    <w:p w:rsidR="003A45F1" w:rsidRPr="003A45F1" w:rsidRDefault="003A45F1" w:rsidP="003A45F1">
      <w:pPr>
        <w:jc w:val="both"/>
        <w:rPr>
          <w:rFonts w:ascii="Book Antiqua" w:hAnsi="Book Antiqua"/>
          <w:sz w:val="22"/>
          <w:szCs w:val="22"/>
        </w:rPr>
      </w:pPr>
    </w:p>
    <w:p w:rsidR="003A45F1" w:rsidRDefault="003A45F1" w:rsidP="003A45F1">
      <w:pPr>
        <w:jc w:val="both"/>
        <w:rPr>
          <w:rFonts w:ascii="Book Antiqua" w:hAnsi="Book Antiqua"/>
          <w:b/>
          <w:sz w:val="22"/>
          <w:szCs w:val="22"/>
        </w:rPr>
      </w:pPr>
      <w:r>
        <w:rPr>
          <w:rFonts w:ascii="Book Antiqua" w:hAnsi="Book Antiqua"/>
          <w:b/>
          <w:sz w:val="22"/>
          <w:szCs w:val="22"/>
        </w:rPr>
        <w:t xml:space="preserve">10. </w:t>
      </w:r>
      <w:r w:rsidRPr="003A45F1">
        <w:rPr>
          <w:rFonts w:ascii="Book Antiqua" w:hAnsi="Book Antiqua"/>
          <w:b/>
          <w:sz w:val="22"/>
          <w:szCs w:val="22"/>
        </w:rPr>
        <w:t>DOS NÍVEIS DE SERVIÇOS</w:t>
      </w:r>
    </w:p>
    <w:p w:rsidR="003A45F1" w:rsidRPr="003A45F1" w:rsidRDefault="00CC196E" w:rsidP="003A45F1">
      <w:pPr>
        <w:jc w:val="both"/>
        <w:rPr>
          <w:rFonts w:ascii="Book Antiqua" w:hAnsi="Book Antiqua"/>
          <w:b/>
          <w:sz w:val="22"/>
          <w:szCs w:val="22"/>
        </w:rPr>
      </w:pPr>
      <w:r>
        <w:rPr>
          <w:rFonts w:ascii="Book Antiqua" w:hAnsi="Book Antiqua"/>
          <w:sz w:val="22"/>
          <w:szCs w:val="22"/>
        </w:rPr>
        <w:t xml:space="preserve">10.1 </w:t>
      </w:r>
      <w:r w:rsidR="003A45F1" w:rsidRPr="003A45F1">
        <w:rPr>
          <w:rFonts w:ascii="Book Antiqua" w:hAnsi="Book Antiqua"/>
          <w:sz w:val="22"/>
          <w:szCs w:val="22"/>
        </w:rPr>
        <w:t>A Empresa deverá prestar suporte técnico em período integral, com atendimento imediato em caso de falha nos entroncamentos de entrada, nos entroncamentos de saída, bem como nos demais componentes ou equipamentos de responsabilidade da Empresa;</w:t>
      </w:r>
    </w:p>
    <w:p w:rsidR="003A45F1" w:rsidRPr="003A45F1" w:rsidRDefault="00CC196E" w:rsidP="003A45F1">
      <w:pPr>
        <w:jc w:val="both"/>
        <w:rPr>
          <w:rFonts w:ascii="Book Antiqua" w:hAnsi="Book Antiqua"/>
          <w:sz w:val="22"/>
          <w:szCs w:val="22"/>
        </w:rPr>
      </w:pPr>
      <w:r>
        <w:rPr>
          <w:rFonts w:ascii="Book Antiqua" w:hAnsi="Book Antiqua"/>
          <w:sz w:val="22"/>
          <w:szCs w:val="22"/>
        </w:rPr>
        <w:t xml:space="preserve">10.2 </w:t>
      </w:r>
      <w:r w:rsidR="003A45F1" w:rsidRPr="003A45F1">
        <w:rPr>
          <w:rFonts w:ascii="Book Antiqua" w:hAnsi="Book Antiqua"/>
          <w:sz w:val="22"/>
          <w:szCs w:val="22"/>
        </w:rPr>
        <w:t>As interrupções programadas dos serviços deverão ser comunicadas ao Município com antecedência mínima de 3 (três) dias úteis e somente serão realizadas com a concordância do Município;</w:t>
      </w:r>
    </w:p>
    <w:p w:rsidR="003A45F1" w:rsidRDefault="00CC196E" w:rsidP="003A45F1">
      <w:pPr>
        <w:jc w:val="both"/>
        <w:rPr>
          <w:rFonts w:ascii="Book Antiqua" w:hAnsi="Book Antiqua"/>
          <w:sz w:val="22"/>
          <w:szCs w:val="22"/>
        </w:rPr>
      </w:pPr>
      <w:r>
        <w:rPr>
          <w:rFonts w:ascii="Book Antiqua" w:hAnsi="Book Antiqua"/>
          <w:sz w:val="22"/>
          <w:szCs w:val="22"/>
        </w:rPr>
        <w:t xml:space="preserve">10.3 </w:t>
      </w:r>
      <w:r w:rsidR="003A45F1" w:rsidRPr="003A45F1">
        <w:rPr>
          <w:rFonts w:ascii="Book Antiqua" w:hAnsi="Book Antiqua"/>
          <w:sz w:val="22"/>
          <w:szCs w:val="22"/>
        </w:rPr>
        <w:t>Todas as ocorrências serão registradas pelo Município, que notificará a Empresa, atribuindo pontos para as ocorrências segundo a tabela abaixo. A atribuição dos pontos será efetivada após manifestação e justificativa apresentada pela empresa:</w:t>
      </w:r>
    </w:p>
    <w:p w:rsidR="00CC196E" w:rsidRDefault="00CC196E" w:rsidP="003A45F1">
      <w:pPr>
        <w:jc w:val="both"/>
        <w:rPr>
          <w:rFonts w:ascii="Book Antiqua" w:hAnsi="Book Antiqua"/>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gridCol w:w="1701"/>
      </w:tblGrid>
      <w:tr w:rsidR="00CC196E" w:rsidRPr="00CC196E" w:rsidTr="00CC196E">
        <w:tc>
          <w:tcPr>
            <w:tcW w:w="8613" w:type="dxa"/>
            <w:shd w:val="clear" w:color="auto" w:fill="F2F2F2" w:themeFill="background1" w:themeFillShade="F2"/>
            <w:vAlign w:val="center"/>
          </w:tcPr>
          <w:p w:rsidR="00CC196E" w:rsidRPr="00CC196E" w:rsidRDefault="00CC196E" w:rsidP="00CC196E">
            <w:pPr>
              <w:pStyle w:val="Default"/>
              <w:spacing w:line="288" w:lineRule="auto"/>
              <w:rPr>
                <w:rFonts w:ascii="Book Antiqua" w:hAnsi="Book Antiqua"/>
                <w:sz w:val="20"/>
                <w:lang w:val="pt-BR"/>
              </w:rPr>
            </w:pPr>
            <w:r w:rsidRPr="00CC196E">
              <w:rPr>
                <w:rFonts w:ascii="Book Antiqua" w:hAnsi="Book Antiqua"/>
                <w:sz w:val="20"/>
                <w:lang w:val="pt-BR"/>
              </w:rPr>
              <w:t>Ocorrências</w:t>
            </w:r>
          </w:p>
        </w:tc>
        <w:tc>
          <w:tcPr>
            <w:tcW w:w="1701" w:type="dxa"/>
            <w:shd w:val="clear" w:color="auto" w:fill="F2F2F2" w:themeFill="background1" w:themeFillShade="F2"/>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Pontuação atribuida</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Não atendimento do telefone fornecido pela Empresa para os contatos e registro das</w:t>
            </w:r>
            <w:r>
              <w:rPr>
                <w:rFonts w:ascii="Book Antiqua" w:hAnsi="Book Antiqua"/>
                <w:sz w:val="20"/>
                <w:lang w:val="pt-BR"/>
              </w:rPr>
              <w:t xml:space="preserve"> </w:t>
            </w:r>
            <w:r w:rsidRPr="00CC196E">
              <w:rPr>
                <w:rFonts w:ascii="Book Antiqua" w:hAnsi="Book Antiqua"/>
                <w:sz w:val="20"/>
                <w:lang w:val="pt-BR"/>
              </w:rPr>
              <w:t>ocorrências</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lastRenderedPageBreak/>
              <w:t>Cobrança por serviços não prestados</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Cobrança fora do prazo estabelecido na regulamentação pertinente</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Cobrança de valores em desacordo com o contrato</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 xml:space="preserve">Atraso na ativação dos serviços, na entrega dos equipamentos, nas alterações de características técnicas ou nas alterações de endereço, para cada </w:t>
            </w:r>
            <w:proofErr w:type="gramStart"/>
            <w:r w:rsidRPr="00CC196E">
              <w:rPr>
                <w:rFonts w:ascii="Book Antiqua" w:hAnsi="Book Antiqua"/>
                <w:sz w:val="20"/>
                <w:lang w:val="pt-BR"/>
              </w:rPr>
              <w:t>5</w:t>
            </w:r>
            <w:proofErr w:type="gramEnd"/>
            <w:r w:rsidRPr="00CC196E">
              <w:rPr>
                <w:rFonts w:ascii="Book Antiqua" w:hAnsi="Book Antiqua"/>
                <w:sz w:val="20"/>
                <w:lang w:val="pt-BR"/>
              </w:rPr>
              <w:t xml:space="preserve"> (cinco) dias corridos de atraso</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Atraso na prestação de informações e esclarecimentos solicitados pelo Município, para cada 48 (quarenta e oito) horas de atraso</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Não atendimento a qualquer outra obrigação expressa neste documento não especificada nesta tabela</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Não cumprimento dos prazos estipulados neste termo (para cada dia ou fração)</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Não funcionamento do sistema de gerenciamento dos acessos por dia de indisponibilidade</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0,5</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Não funcionamento do acesso móvel por falha de cobertura, registrada reclamação</w:t>
            </w:r>
            <w:r>
              <w:rPr>
                <w:rFonts w:ascii="Book Antiqua" w:hAnsi="Book Antiqua"/>
                <w:sz w:val="20"/>
                <w:lang w:val="pt-BR"/>
              </w:rPr>
              <w:t xml:space="preserve"> </w:t>
            </w:r>
            <w:r w:rsidRPr="00CC196E">
              <w:rPr>
                <w:rFonts w:ascii="Book Antiqua" w:hAnsi="Book Antiqua"/>
                <w:sz w:val="20"/>
                <w:lang w:val="pt-BR"/>
              </w:rPr>
              <w:t>junto à Empresa (por evento)</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0,1</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Quebra do sigilo telemático sem autorização de juizo competente</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proofErr w:type="gramStart"/>
            <w:r w:rsidRPr="00CC196E">
              <w:rPr>
                <w:rFonts w:ascii="Book Antiqua" w:hAnsi="Book Antiqua"/>
                <w:sz w:val="20"/>
                <w:lang w:val="pt-BR"/>
              </w:rPr>
              <w:t>7</w:t>
            </w:r>
            <w:proofErr w:type="gramEnd"/>
          </w:p>
        </w:tc>
      </w:tr>
    </w:tbl>
    <w:p w:rsidR="00CC196E" w:rsidRDefault="00CC196E" w:rsidP="003A45F1">
      <w:pPr>
        <w:jc w:val="both"/>
        <w:rPr>
          <w:rFonts w:ascii="Book Antiqua" w:hAnsi="Book Antiqua"/>
          <w:sz w:val="22"/>
          <w:szCs w:val="22"/>
        </w:rPr>
      </w:pP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b/>
        </w:rPr>
      </w:pPr>
      <w:r>
        <w:rPr>
          <w:rFonts w:ascii="Book Antiqua" w:hAnsi="Book Antiqua"/>
          <w:b/>
        </w:rPr>
        <w:t xml:space="preserve">11. </w:t>
      </w:r>
      <w:r w:rsidRPr="00156947">
        <w:rPr>
          <w:rFonts w:ascii="Book Antiqua" w:hAnsi="Book Antiqua"/>
          <w:b/>
        </w:rPr>
        <w:t>DA GARANTIA CONTRATUAL</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11.1 </w:t>
      </w:r>
      <w:r w:rsidRPr="00156947">
        <w:rPr>
          <w:rFonts w:ascii="Book Antiqua" w:hAnsi="Book Antiqua"/>
        </w:rPr>
        <w:t xml:space="preserve">A licitante vencedora, de acordo com o disposto no art. 56 da Lei nº 8.666/93, deverá prestar garantia para assegurar o fiel cumprimento das obrigações assumidas, no percentual de 5% (cinco por cento) do valor contratado, apresentando à Administração, </w:t>
      </w:r>
      <w:r w:rsidRPr="00CC196E">
        <w:rPr>
          <w:rFonts w:ascii="Book Antiqua" w:hAnsi="Book Antiqua"/>
          <w:b/>
        </w:rPr>
        <w:t>até 10 (dez) dias úteis</w:t>
      </w:r>
      <w:r w:rsidRPr="00156947">
        <w:rPr>
          <w:rFonts w:ascii="Book Antiqua" w:hAnsi="Book Antiqua"/>
        </w:rPr>
        <w:t>, contados da data de assinatura do contrato, comprovante de uma das seguintes modalidades:</w:t>
      </w:r>
    </w:p>
    <w:p w:rsidR="00CC196E" w:rsidRPr="00156947" w:rsidRDefault="00CC196E" w:rsidP="00CC196E">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a) caução em dinheiro ou títulos da dívida pública;</w:t>
      </w:r>
    </w:p>
    <w:p w:rsidR="00CC196E" w:rsidRPr="00156947" w:rsidRDefault="00CC196E" w:rsidP="00CC196E">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b) seguro – garantia; ou</w:t>
      </w:r>
    </w:p>
    <w:p w:rsidR="00CC196E" w:rsidRDefault="00CC196E" w:rsidP="00CC196E">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c) fiança bancária.</w:t>
      </w:r>
    </w:p>
    <w:p w:rsidR="00CC196E" w:rsidRPr="00156947" w:rsidRDefault="00CC196E" w:rsidP="00CC196E">
      <w:pPr>
        <w:widowControl w:val="0"/>
        <w:autoSpaceDE w:val="0"/>
        <w:autoSpaceDN w:val="0"/>
        <w:adjustRightInd w:val="0"/>
        <w:spacing w:line="240" w:lineRule="atLeast"/>
        <w:jc w:val="both"/>
        <w:rPr>
          <w:rFonts w:ascii="Book Antiqua" w:hAnsi="Book Antiqua"/>
          <w:sz w:val="22"/>
          <w:szCs w:val="22"/>
        </w:rPr>
      </w:pP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11.2 </w:t>
      </w:r>
      <w:r w:rsidRPr="00156947">
        <w:rPr>
          <w:rFonts w:ascii="Book Antiqua" w:hAnsi="Book Antiqua"/>
        </w:rPr>
        <w:t>No caso de caução em dinheiro, o depósito deverá ser efetuado na conta corrente indicada pela Administração no momento oportuno.</w:t>
      </w:r>
    </w:p>
    <w:p w:rsidR="00CC196E" w:rsidRPr="008B4E54"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11.3 </w:t>
      </w:r>
      <w:r w:rsidRPr="00156947">
        <w:rPr>
          <w:rFonts w:ascii="Book Antiqua" w:hAnsi="Book Antiqua"/>
        </w:rPr>
        <w:t xml:space="preserve">Caso a opção seja por utilizar título da dívida pública como garantia, este deverá conter valor de mercado correspondente ao valor garantido e ser reconhecido pelo Governo Federal, constando entre aqueles previstos em legislação específica. </w:t>
      </w:r>
      <w:r w:rsidRPr="008B4E54">
        <w:rPr>
          <w:rFonts w:ascii="Book Antiqua" w:hAnsi="Book Antiqua"/>
        </w:rPr>
        <w:t xml:space="preserve">Além disso, deverá estar devidamente escriturado em sistema centralizado de liquidação e custódia, nos termos do Art. 61 da Lei Complementar nº 101, de 04 de maio de 2000, podendo a Administração </w:t>
      </w:r>
      <w:proofErr w:type="gramStart"/>
      <w:r w:rsidRPr="008B4E54">
        <w:rPr>
          <w:rFonts w:ascii="Book Antiqua" w:hAnsi="Book Antiqua"/>
        </w:rPr>
        <w:t>recusar</w:t>
      </w:r>
      <w:proofErr w:type="gramEnd"/>
      <w:r w:rsidRPr="008B4E54">
        <w:rPr>
          <w:rFonts w:ascii="Book Antiqua" w:hAnsi="Book Antiqua"/>
        </w:rPr>
        <w:t xml:space="preserve"> o título ofertado, caso verifique a ausência desses requisitos.</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11.4 </w:t>
      </w:r>
      <w:r w:rsidRPr="00156947">
        <w:rPr>
          <w:rFonts w:ascii="Book Antiqua" w:hAnsi="Book Antiqua"/>
        </w:rPr>
        <w:t xml:space="preserve">A garantia deverá ter validade de, no mínimo, 15 (quinze) meses, a contar da data de assinatura do contrato, sendo </w:t>
      </w:r>
      <w:proofErr w:type="gramStart"/>
      <w:r w:rsidRPr="00156947">
        <w:rPr>
          <w:rFonts w:ascii="Book Antiqua" w:hAnsi="Book Antiqua"/>
        </w:rPr>
        <w:t>renovada, tempestivamente, quando houver prorrogação contratual e complementada no caso de acréscimo previsto no art. 65, § 1º da Lei</w:t>
      </w:r>
      <w:proofErr w:type="gramEnd"/>
      <w:r w:rsidRPr="00156947">
        <w:rPr>
          <w:rFonts w:ascii="Book Antiqua" w:hAnsi="Book Antiqua"/>
        </w:rPr>
        <w:t xml:space="preserve"> nº 8.666/93.</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11.5 </w:t>
      </w:r>
      <w:r w:rsidRPr="00156947">
        <w:rPr>
          <w:rFonts w:ascii="Book Antiqua" w:hAnsi="Book Antiqua"/>
        </w:rPr>
        <w:t>No caso de garantia na modalidade de carta de fiança</w:t>
      </w:r>
      <w:proofErr w:type="gramStart"/>
      <w:r w:rsidRPr="00156947">
        <w:rPr>
          <w:rFonts w:ascii="Book Antiqua" w:hAnsi="Book Antiqua"/>
        </w:rPr>
        <w:t>, deverá</w:t>
      </w:r>
      <w:proofErr w:type="gramEnd"/>
      <w:r w:rsidRPr="00156947">
        <w:rPr>
          <w:rFonts w:ascii="Book Antiqua" w:hAnsi="Book Antiqua"/>
        </w:rPr>
        <w:t xml:space="preserve"> constar da mesma expressa renúncia pelo fiador, aos benefícios do art. 827 do Código Civil.</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11.6 </w:t>
      </w:r>
      <w:r w:rsidRPr="00156947">
        <w:rPr>
          <w:rFonts w:ascii="Book Antiqua" w:hAnsi="Book Antiqua"/>
        </w:rPr>
        <w:t xml:space="preserve">A Contratante </w:t>
      </w:r>
      <w:proofErr w:type="gramStart"/>
      <w:r w:rsidRPr="00156947">
        <w:rPr>
          <w:rFonts w:ascii="Book Antiqua" w:hAnsi="Book Antiqua"/>
        </w:rPr>
        <w:t>fica</w:t>
      </w:r>
      <w:proofErr w:type="gramEnd"/>
      <w:r w:rsidRPr="00156947">
        <w:rPr>
          <w:rFonts w:ascii="Book Antiqua" w:hAnsi="Book Antiqua"/>
        </w:rPr>
        <w:t xml:space="preserve"> autorizada a utilizar a garantia para corrigir imperfeições na execução do objeto do contrato ou para reparar danos decorrentes da ação ou omissão da Contratada, ou de seu preposto, ou, ainda, para satisfazer qualquer obrigação resultante ou decorrente de suas ações ou omissões.</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11.7 </w:t>
      </w:r>
      <w:r w:rsidRPr="00156947">
        <w:rPr>
          <w:rFonts w:ascii="Book Antiqua" w:hAnsi="Book Antiqua"/>
        </w:rPr>
        <w:t>A autorização contida no subitem anterior é extensiva aos casos de multas aplicadas depois de esgotado o prazo recursal.</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11.8 </w:t>
      </w:r>
      <w:r w:rsidRPr="00156947">
        <w:rPr>
          <w:rFonts w:ascii="Book Antiqua" w:hAnsi="Book Antiqua"/>
        </w:rPr>
        <w:t>Se o valor da garantia for utilizado, total ou parcialmente pela Contratante, em pagamento de multa que lhe tenha sido aplicada, a Contratada deverá proceder à respectiva reposição no prazo de três dias úteis contados da data em que tiver sido notificada da imposição de tal sanção.</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11.9 </w:t>
      </w:r>
      <w:r w:rsidRPr="00156947">
        <w:rPr>
          <w:rFonts w:ascii="Book Antiqua" w:hAnsi="Book Antiqua"/>
        </w:rPr>
        <w:t>A Contratada terá sua garantia liberada ou restituída após o cumprimento integral de todas as obrigações contratuais assumidas.</w:t>
      </w:r>
    </w:p>
    <w:p w:rsidR="003A45F1" w:rsidRDefault="003A45F1" w:rsidP="003A4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p>
    <w:p w:rsidR="008E2ADB" w:rsidRDefault="008E2ADB" w:rsidP="003A4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p>
    <w:p w:rsidR="002606D7" w:rsidRPr="00AC026F"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lastRenderedPageBreak/>
        <w:t>12</w:t>
      </w:r>
      <w:r w:rsidRPr="00F3465A">
        <w:rPr>
          <w:rFonts w:ascii="Book Antiqua" w:hAnsi="Book Antiqua"/>
          <w:b/>
          <w:sz w:val="22"/>
          <w:szCs w:val="22"/>
          <w:lang w:val="pt-BR"/>
        </w:rPr>
        <w:t>. DAS SANÇÕES ADMINISTRATIVAS</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12</w:t>
      </w:r>
      <w:r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Pr="00A37120">
        <w:rPr>
          <w:rFonts w:ascii="Book Antiqua" w:hAnsi="Book Antiqua" w:cs="Book Antiqua"/>
          <w:bCs/>
          <w:sz w:val="22"/>
          <w:szCs w:val="22"/>
        </w:rPr>
        <w:t>referente à Microempresa ou Empresa de Pequeno Porte, no prazo previsto no § 1º do art. 43 da Lei Complementar nº 123/2006.</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.3 Caberá aplicação da penalidade de advertência nos casos de infrações leves que não gerem prejuízo à Administração.</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Pr>
          <w:rFonts w:ascii="Book Antiqua" w:hAnsi="Book Antiqua" w:cs="Book Antiqua"/>
          <w:sz w:val="22"/>
          <w:szCs w:val="22"/>
        </w:rPr>
        <w:t>do Contrato</w:t>
      </w:r>
      <w:r w:rsidRPr="00A37120">
        <w:rPr>
          <w:rFonts w:ascii="Book Antiqua" w:hAnsi="Book Antiqua" w:cs="Book Antiqua"/>
          <w:sz w:val="22"/>
          <w:szCs w:val="22"/>
        </w:rPr>
        <w:t>, nas seguintes proporções e casos:</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1 (um) ano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j) Em caso de não providenciar a entrega ou providenciar com mais de 10 dias de atraso; 1 (um) ano </w:t>
      </w:r>
      <w:r w:rsidRPr="00A37120">
        <w:rPr>
          <w:rFonts w:ascii="Book Antiqua" w:hAnsi="Book Antiqua" w:cs="Book Antiqua"/>
          <w:sz w:val="22"/>
          <w:szCs w:val="22"/>
        </w:rPr>
        <w:lastRenderedPageBreak/>
        <w:t>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.6 Em todo caso a licitante terá direito ao contraditório e ampla defesa.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 xml:space="preserve">.10 </w:t>
      </w:r>
      <w:r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serviços</w:t>
      </w:r>
      <w:r w:rsidRPr="00A37120">
        <w:rPr>
          <w:rFonts w:ascii="Book Antiqua" w:hAnsi="Book Antiqua" w:cs="Book Antiqua"/>
          <w:bCs/>
          <w:sz w:val="22"/>
          <w:szCs w:val="22"/>
        </w:rPr>
        <w:t xml:space="preserve"> do presente Edital.</w:t>
      </w:r>
    </w:p>
    <w:p w:rsidR="002606D7"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2606D7" w:rsidRDefault="002606D7" w:rsidP="003A4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p>
    <w:p w:rsidR="002606D7"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13</w:t>
      </w:r>
      <w:r w:rsidRPr="009C3CDD">
        <w:rPr>
          <w:rFonts w:ascii="Book Antiqua" w:hAnsi="Book Antiqua"/>
          <w:b/>
          <w:sz w:val="22"/>
          <w:szCs w:val="22"/>
          <w:lang w:val="pt-BR"/>
        </w:rPr>
        <w:t>. DA FORMA DE PAGAMENTO E DA DOTAÇÃO ORÇAMENTÁRIA</w:t>
      </w:r>
    </w:p>
    <w:p w:rsidR="002606D7"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13.1 </w:t>
      </w:r>
      <w:r w:rsidRPr="00317515">
        <w:rPr>
          <w:rFonts w:ascii="Book Antiqua" w:hAnsi="Book Antiqua"/>
        </w:rPr>
        <w:t xml:space="preserve">O pagamento dos serviços será efetuado mensalmente, devendo a fatura ser encaminhada à Secretaria </w:t>
      </w:r>
      <w:r>
        <w:rPr>
          <w:rFonts w:ascii="Book Antiqua" w:hAnsi="Book Antiqua"/>
        </w:rPr>
        <w:t>Municipal da Fazenda e Gestão Administrativa</w:t>
      </w:r>
      <w:r w:rsidRPr="00317515">
        <w:rPr>
          <w:rFonts w:ascii="Book Antiqua" w:hAnsi="Book Antiqua"/>
        </w:rPr>
        <w:t xml:space="preserve">, com antecedência de no mínimo </w:t>
      </w:r>
      <w:r w:rsidRPr="00A3209E">
        <w:rPr>
          <w:rFonts w:ascii="Book Antiqua" w:hAnsi="Book Antiqua"/>
          <w:i/>
        </w:rPr>
        <w:t>15 (quinze) dias antes do seu vencimento</w:t>
      </w:r>
      <w:r w:rsidRPr="00317515">
        <w:rPr>
          <w:rFonts w:ascii="Book Antiqua" w:hAnsi="Book Antiqua"/>
        </w:rPr>
        <w:t>, sendo que, constatando-se erro, a mesma será devolvida para ser providenciada a correção pela contratada e será concedido igual prazo para o pagamento, a contar da sua nova entrega à Administração.</w:t>
      </w:r>
    </w:p>
    <w:p w:rsidR="002606D7"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13.2 </w:t>
      </w:r>
      <w:r w:rsidRPr="00317515">
        <w:rPr>
          <w:rFonts w:ascii="Book Antiqua" w:hAnsi="Book Antiqua"/>
        </w:rPr>
        <w:t>A Contratada não poderá apresentar nota fiscal/fatura com CNPJ diverso do qualificado no preâmbulo do Contrato.</w:t>
      </w:r>
    </w:p>
    <w:p w:rsidR="002606D7"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13.3 </w:t>
      </w:r>
      <w:r w:rsidRPr="00156947">
        <w:rPr>
          <w:rFonts w:ascii="Book Antiqua" w:hAnsi="Book Antiqua"/>
        </w:rPr>
        <w:t>O pagamento poderá ser creditado em conta corrente, por meio de ordem bancária a favor da instituição bancária indicada na Nota Fiscal/Fatura, devendo para isso ficar explícito o nome do banco, agência, localidade e número da conta corrente em que deverá ser efetivado o crédito, ou por meio de fatura com utilização do código de barras.</w:t>
      </w:r>
    </w:p>
    <w:p w:rsidR="002606D7"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13.4 </w:t>
      </w:r>
      <w:r w:rsidRPr="00156947">
        <w:rPr>
          <w:rFonts w:ascii="Book Antiqua" w:hAnsi="Book Antiqua"/>
        </w:rPr>
        <w:t>O pagamento será realizado mediante o ateste da Nota Fiscal/Fatura pela área responsável da Contratante.</w:t>
      </w:r>
    </w:p>
    <w:p w:rsidR="002606D7"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13.5 </w:t>
      </w:r>
      <w:r w:rsidRPr="00156947">
        <w:rPr>
          <w:rFonts w:ascii="Book Antiqua" w:hAnsi="Book Antiqua"/>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de acordo com a Lei Complementar nº 123, de 14 de dezembro de 2006.</w:t>
      </w:r>
    </w:p>
    <w:p w:rsidR="002606D7" w:rsidRPr="008B4E54"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13.6 </w:t>
      </w:r>
      <w:r w:rsidRPr="00156947">
        <w:rPr>
          <w:rFonts w:ascii="Book Antiqua" w:hAnsi="Book Antiqua"/>
        </w:rPr>
        <w:t xml:space="preserve">Havendo erro na Nota Fiscal ou circunstância que impeça a liquidação da despesa, aquela será devolvida a Contratada, e o pagamento ficará pendente até que a mesma providencie as medidas saneadoras. </w:t>
      </w:r>
      <w:r w:rsidRPr="008B4E54">
        <w:rPr>
          <w:rFonts w:ascii="Book Antiqua" w:hAnsi="Book Antiqua"/>
        </w:rPr>
        <w:t>Nesta hipótese, o prazo para pagamento iniciar-se-á após a regularização da situação ou reapresentação do documento fiscal não acarretando qualquer ônus para a Contratante.</w:t>
      </w:r>
    </w:p>
    <w:p w:rsidR="002606D7"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 xml:space="preserve">13.7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2606D7" w:rsidRDefault="002606D7" w:rsidP="002606D7">
      <w:pPr>
        <w:jc w:val="both"/>
        <w:rPr>
          <w:rFonts w:ascii="Book Antiqua" w:hAnsi="Book Antiqua"/>
          <w:b/>
          <w:sz w:val="22"/>
          <w:szCs w:val="22"/>
          <w:lang w:val="pt-BR"/>
        </w:rPr>
      </w:pPr>
      <w:r>
        <w:rPr>
          <w:rFonts w:ascii="Book Antiqua" w:eastAsia="Book Antiqua" w:hAnsi="Book Antiqua" w:cs="Arial"/>
          <w:sz w:val="22"/>
          <w:szCs w:val="22"/>
          <w:shd w:val="clear" w:color="auto" w:fill="FFFFFF"/>
        </w:rPr>
        <w:t>13.8</w:t>
      </w:r>
      <w:r w:rsidRPr="00F8255D">
        <w:rPr>
          <w:rFonts w:ascii="Book Antiqua" w:eastAsia="Book Antiqua" w:hAnsi="Book Antiqua" w:cs="Arial"/>
          <w:sz w:val="22"/>
          <w:szCs w:val="22"/>
          <w:shd w:val="clear" w:color="auto" w:fill="FFFFFF"/>
        </w:rPr>
        <w:t xml:space="preserve"> As despesas decorrentes de aquisição dos objetos desta licitação correrão à conta dos recursos especificados no orçamento do Município e nos demais órgãos e entidades usuárias, existentes na(s) seguinte(s) dotações:</w:t>
      </w:r>
    </w:p>
    <w:p w:rsidR="009867D8" w:rsidRPr="007A5950" w:rsidRDefault="009867D8" w:rsidP="009867D8">
      <w:pPr>
        <w:jc w:val="right"/>
        <w:rPr>
          <w:rFonts w:ascii="Book Antiqua" w:hAnsi="Book Antiqua"/>
          <w:sz w:val="22"/>
          <w:szCs w:val="22"/>
          <w:lang w:val="pt-BR"/>
        </w:rPr>
      </w:pPr>
      <w:r w:rsidRPr="007A5950">
        <w:rPr>
          <w:rFonts w:ascii="Book Antiqua" w:hAnsi="Book Antiqua"/>
          <w:sz w:val="22"/>
          <w:szCs w:val="22"/>
          <w:lang w:val="pt-BR"/>
        </w:rPr>
        <w:t>Secretaria Municipal da Fazenda e Gestão Administrativa</w:t>
      </w:r>
    </w:p>
    <w:p w:rsidR="009867D8" w:rsidRPr="00896CDE" w:rsidRDefault="009867D8" w:rsidP="009867D8">
      <w:pPr>
        <w:jc w:val="right"/>
        <w:rPr>
          <w:rFonts w:ascii="Book Antiqua" w:hAnsi="Book Antiqua"/>
          <w:i/>
          <w:sz w:val="22"/>
          <w:szCs w:val="22"/>
          <w:lang w:val="pt-BR"/>
        </w:rPr>
      </w:pPr>
      <w:r w:rsidRPr="007A5950">
        <w:rPr>
          <w:rFonts w:ascii="Book Antiqua" w:hAnsi="Book Antiqua"/>
          <w:i/>
          <w:sz w:val="22"/>
          <w:szCs w:val="22"/>
          <w:lang w:val="pt-BR"/>
        </w:rPr>
        <w:t>Dotação Orçamentária nº</w:t>
      </w:r>
      <w:r w:rsidR="007A5950" w:rsidRPr="007A5950">
        <w:rPr>
          <w:rFonts w:ascii="Book Antiqua" w:hAnsi="Book Antiqua"/>
          <w:i/>
          <w:sz w:val="22"/>
          <w:szCs w:val="22"/>
          <w:lang w:val="pt-BR"/>
        </w:rPr>
        <w:t xml:space="preserve"> 36/2021.</w:t>
      </w:r>
    </w:p>
    <w:p w:rsidR="002606D7" w:rsidRPr="008E2ADB" w:rsidRDefault="002606D7" w:rsidP="002606D7">
      <w:pPr>
        <w:jc w:val="both"/>
        <w:rPr>
          <w:rFonts w:ascii="Book Antiqua" w:hAnsi="Book Antiqua"/>
          <w:b/>
          <w:sz w:val="22"/>
          <w:szCs w:val="22"/>
        </w:rPr>
      </w:pPr>
      <w:r w:rsidRPr="008E2ADB">
        <w:rPr>
          <w:rFonts w:ascii="Book Antiqua" w:hAnsi="Book Antiqua"/>
          <w:b/>
          <w:sz w:val="22"/>
          <w:szCs w:val="22"/>
        </w:rPr>
        <w:t>14. DA ESTIMATIVA</w:t>
      </w:r>
    </w:p>
    <w:p w:rsidR="002606D7" w:rsidRPr="008E2ADB" w:rsidRDefault="002606D7"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8E2ADB">
        <w:rPr>
          <w:rFonts w:ascii="Book Antiqua" w:hAnsi="Book Antiqua"/>
          <w:sz w:val="22"/>
          <w:szCs w:val="22"/>
        </w:rPr>
        <w:t xml:space="preserve">14.1 O valor global anual estimado é de </w:t>
      </w:r>
      <w:r w:rsidR="00782182">
        <w:rPr>
          <w:rFonts w:ascii="Book Antiqua" w:hAnsi="Book Antiqua"/>
          <w:sz w:val="22"/>
          <w:szCs w:val="22"/>
        </w:rPr>
        <w:t xml:space="preserve">R$ </w:t>
      </w:r>
      <w:r w:rsidR="008E2ADB" w:rsidRPr="008E2ADB">
        <w:rPr>
          <w:rFonts w:ascii="Book Antiqua" w:hAnsi="Book Antiqua" w:cs="Book Antiqua"/>
          <w:bCs/>
          <w:sz w:val="22"/>
          <w:szCs w:val="22"/>
          <w:lang w:val="pt-BR"/>
        </w:rPr>
        <w:t>543.384,00</w:t>
      </w:r>
      <w:r w:rsidR="000F6B3A" w:rsidRPr="008E2ADB">
        <w:rPr>
          <w:rFonts w:ascii="Book Antiqua" w:hAnsi="Book Antiqua" w:cs="Book Antiqua"/>
          <w:bCs/>
          <w:sz w:val="22"/>
          <w:szCs w:val="22"/>
          <w:lang w:val="pt-BR"/>
        </w:rPr>
        <w:t xml:space="preserve"> (</w:t>
      </w:r>
      <w:r w:rsidR="008E2ADB">
        <w:rPr>
          <w:rFonts w:ascii="Book Antiqua" w:hAnsi="Book Antiqua" w:cs="Book Antiqua"/>
          <w:bCs/>
          <w:sz w:val="22"/>
          <w:szCs w:val="22"/>
          <w:lang w:val="pt-BR"/>
        </w:rPr>
        <w:t>quinhentos e quarenta e três mil trezentos e oitenta e quatro reais</w:t>
      </w:r>
      <w:r w:rsidR="000F6B3A" w:rsidRPr="008E2ADB">
        <w:rPr>
          <w:rFonts w:ascii="Book Antiqua" w:hAnsi="Book Antiqua" w:cs="Book Antiqua"/>
          <w:bCs/>
          <w:sz w:val="22"/>
          <w:szCs w:val="22"/>
          <w:lang w:val="pt-BR"/>
        </w:rPr>
        <w:t>)</w:t>
      </w:r>
      <w:r w:rsidRPr="008E2ADB">
        <w:rPr>
          <w:rFonts w:ascii="Book Antiqua" w:hAnsi="Book Antiqua"/>
          <w:sz w:val="22"/>
          <w:szCs w:val="22"/>
        </w:rPr>
        <w:t>, sendo:</w:t>
      </w:r>
    </w:p>
    <w:tbl>
      <w:tblPr>
        <w:tblW w:w="10197" w:type="dxa"/>
        <w:jc w:val="center"/>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1"/>
        <w:gridCol w:w="4394"/>
        <w:gridCol w:w="1559"/>
        <w:gridCol w:w="1418"/>
        <w:gridCol w:w="1975"/>
      </w:tblGrid>
      <w:tr w:rsidR="002606D7" w:rsidRPr="002606D7" w:rsidTr="002606D7">
        <w:trPr>
          <w:trHeight w:val="575"/>
          <w:jc w:val="center"/>
        </w:trPr>
        <w:tc>
          <w:tcPr>
            <w:tcW w:w="851" w:type="dxa"/>
            <w:shd w:val="clear" w:color="auto" w:fill="F2F2F2" w:themeFill="background1" w:themeFillShade="F2"/>
            <w:vAlign w:val="center"/>
            <w:hideMark/>
          </w:tcPr>
          <w:p w:rsidR="002606D7" w:rsidRPr="002606D7" w:rsidRDefault="002606D7" w:rsidP="002606D7">
            <w:pPr>
              <w:jc w:val="center"/>
              <w:rPr>
                <w:rFonts w:ascii="Book Antiqua" w:hAnsi="Book Antiqua" w:cs="Calibri"/>
                <w:b/>
                <w:bCs/>
                <w:color w:val="010000"/>
                <w:sz w:val="18"/>
                <w:szCs w:val="18"/>
                <w:lang w:val="pt-BR" w:eastAsia="pt-BR"/>
              </w:rPr>
            </w:pPr>
            <w:r w:rsidRPr="002606D7">
              <w:rPr>
                <w:rFonts w:ascii="Book Antiqua" w:hAnsi="Book Antiqua" w:cs="Calibri"/>
                <w:b/>
                <w:bCs/>
                <w:color w:val="010000"/>
                <w:sz w:val="18"/>
                <w:szCs w:val="18"/>
                <w:lang w:val="pt-BR" w:eastAsia="pt-BR"/>
              </w:rPr>
              <w:lastRenderedPageBreak/>
              <w:t>Item</w:t>
            </w:r>
          </w:p>
        </w:tc>
        <w:tc>
          <w:tcPr>
            <w:tcW w:w="4394" w:type="dxa"/>
            <w:shd w:val="clear" w:color="auto" w:fill="F2F2F2" w:themeFill="background1" w:themeFillShade="F2"/>
            <w:noWrap/>
            <w:vAlign w:val="center"/>
            <w:hideMark/>
          </w:tcPr>
          <w:p w:rsidR="002606D7" w:rsidRPr="002606D7" w:rsidRDefault="002606D7" w:rsidP="002606D7">
            <w:pPr>
              <w:jc w:val="center"/>
              <w:rPr>
                <w:rFonts w:ascii="Book Antiqua" w:hAnsi="Book Antiqua" w:cs="Calibri"/>
                <w:b/>
                <w:bCs/>
                <w:color w:val="010000"/>
                <w:sz w:val="18"/>
                <w:szCs w:val="18"/>
                <w:lang w:val="pt-BR" w:eastAsia="pt-BR"/>
              </w:rPr>
            </w:pPr>
            <w:r w:rsidRPr="002606D7">
              <w:rPr>
                <w:rFonts w:ascii="Book Antiqua" w:hAnsi="Book Antiqua" w:cs="Calibri"/>
                <w:b/>
                <w:bCs/>
                <w:color w:val="010000"/>
                <w:sz w:val="18"/>
                <w:szCs w:val="18"/>
                <w:lang w:val="pt-BR" w:eastAsia="pt-BR"/>
              </w:rPr>
              <w:t>Serviço</w:t>
            </w:r>
          </w:p>
        </w:tc>
        <w:tc>
          <w:tcPr>
            <w:tcW w:w="1559" w:type="dxa"/>
            <w:shd w:val="clear" w:color="auto" w:fill="F2F2F2" w:themeFill="background1" w:themeFillShade="F2"/>
            <w:vAlign w:val="center"/>
            <w:hideMark/>
          </w:tcPr>
          <w:p w:rsidR="002606D7" w:rsidRPr="002606D7" w:rsidRDefault="002606D7" w:rsidP="002606D7">
            <w:pPr>
              <w:jc w:val="center"/>
              <w:rPr>
                <w:rFonts w:ascii="Book Antiqua" w:hAnsi="Book Antiqua" w:cs="Calibri"/>
                <w:b/>
                <w:bCs/>
                <w:color w:val="010000"/>
                <w:sz w:val="18"/>
                <w:szCs w:val="18"/>
                <w:lang w:val="pt-BR" w:eastAsia="pt-BR"/>
              </w:rPr>
            </w:pPr>
            <w:r w:rsidRPr="002606D7">
              <w:rPr>
                <w:rFonts w:ascii="Book Antiqua" w:hAnsi="Book Antiqua" w:cs="Calibri"/>
                <w:b/>
                <w:bCs/>
                <w:color w:val="010000"/>
                <w:sz w:val="18"/>
                <w:szCs w:val="18"/>
                <w:lang w:val="pt-BR" w:eastAsia="pt-BR"/>
              </w:rPr>
              <w:t>Quantidade</w:t>
            </w:r>
          </w:p>
        </w:tc>
        <w:tc>
          <w:tcPr>
            <w:tcW w:w="1418" w:type="dxa"/>
            <w:shd w:val="clear" w:color="auto" w:fill="F2F2F2" w:themeFill="background1" w:themeFillShade="F2"/>
            <w:vAlign w:val="center"/>
            <w:hideMark/>
          </w:tcPr>
          <w:p w:rsidR="002606D7" w:rsidRPr="002606D7" w:rsidRDefault="002606D7" w:rsidP="002606D7">
            <w:pPr>
              <w:jc w:val="center"/>
              <w:rPr>
                <w:rFonts w:ascii="Book Antiqua" w:hAnsi="Book Antiqua" w:cs="Calibri"/>
                <w:b/>
                <w:bCs/>
                <w:color w:val="010000"/>
                <w:sz w:val="18"/>
                <w:szCs w:val="18"/>
                <w:lang w:val="pt-BR" w:eastAsia="pt-BR"/>
              </w:rPr>
            </w:pPr>
            <w:r w:rsidRPr="002606D7">
              <w:rPr>
                <w:rFonts w:ascii="Book Antiqua" w:hAnsi="Book Antiqua" w:cs="Calibri"/>
                <w:b/>
                <w:bCs/>
                <w:color w:val="010000"/>
                <w:sz w:val="18"/>
                <w:szCs w:val="18"/>
                <w:lang w:val="pt-BR" w:eastAsia="pt-BR"/>
              </w:rPr>
              <w:t xml:space="preserve">Valor Unitário </w:t>
            </w:r>
          </w:p>
          <w:p w:rsidR="002606D7" w:rsidRPr="002606D7" w:rsidRDefault="002606D7" w:rsidP="002606D7">
            <w:pPr>
              <w:jc w:val="center"/>
              <w:rPr>
                <w:rFonts w:ascii="Book Antiqua" w:hAnsi="Book Antiqua" w:cs="Calibri"/>
                <w:b/>
                <w:bCs/>
                <w:color w:val="010000"/>
                <w:sz w:val="18"/>
                <w:szCs w:val="18"/>
                <w:lang w:val="pt-BR" w:eastAsia="pt-BR"/>
              </w:rPr>
            </w:pPr>
            <w:r>
              <w:rPr>
                <w:rFonts w:ascii="Book Antiqua" w:hAnsi="Book Antiqua" w:cs="Calibri"/>
                <w:b/>
                <w:bCs/>
                <w:color w:val="010000"/>
                <w:sz w:val="18"/>
                <w:szCs w:val="18"/>
                <w:lang w:val="pt-BR" w:eastAsia="pt-BR"/>
              </w:rPr>
              <w:t>(</w:t>
            </w:r>
            <w:r w:rsidRPr="002606D7">
              <w:rPr>
                <w:rFonts w:ascii="Book Antiqua" w:hAnsi="Book Antiqua" w:cs="Calibri"/>
                <w:b/>
                <w:bCs/>
                <w:color w:val="010000"/>
                <w:sz w:val="18"/>
                <w:szCs w:val="18"/>
                <w:lang w:val="pt-BR" w:eastAsia="pt-BR"/>
              </w:rPr>
              <w:t>Média</w:t>
            </w:r>
            <w:r>
              <w:rPr>
                <w:rFonts w:ascii="Book Antiqua" w:hAnsi="Book Antiqua" w:cs="Calibri"/>
                <w:b/>
                <w:bCs/>
                <w:color w:val="010000"/>
                <w:sz w:val="18"/>
                <w:szCs w:val="18"/>
                <w:lang w:val="pt-BR" w:eastAsia="pt-BR"/>
              </w:rPr>
              <w:t>)</w:t>
            </w:r>
          </w:p>
        </w:tc>
        <w:tc>
          <w:tcPr>
            <w:tcW w:w="1975" w:type="dxa"/>
            <w:shd w:val="clear" w:color="auto" w:fill="F2F2F2" w:themeFill="background1" w:themeFillShade="F2"/>
            <w:vAlign w:val="center"/>
            <w:hideMark/>
          </w:tcPr>
          <w:p w:rsidR="002606D7" w:rsidRPr="002606D7" w:rsidRDefault="002606D7" w:rsidP="002606D7">
            <w:pPr>
              <w:jc w:val="center"/>
              <w:rPr>
                <w:rFonts w:ascii="Book Antiqua" w:hAnsi="Book Antiqua" w:cs="Calibri"/>
                <w:b/>
                <w:bCs/>
                <w:color w:val="010000"/>
                <w:sz w:val="18"/>
                <w:szCs w:val="18"/>
                <w:lang w:val="pt-BR" w:eastAsia="pt-BR"/>
              </w:rPr>
            </w:pPr>
            <w:r>
              <w:rPr>
                <w:rFonts w:ascii="Book Antiqua" w:hAnsi="Book Antiqua" w:cs="Calibri"/>
                <w:b/>
                <w:bCs/>
                <w:color w:val="010000"/>
                <w:sz w:val="18"/>
                <w:szCs w:val="18"/>
                <w:lang w:val="pt-BR" w:eastAsia="pt-BR"/>
              </w:rPr>
              <w:t xml:space="preserve"> Valor </w:t>
            </w:r>
            <w:r w:rsidRPr="002606D7">
              <w:rPr>
                <w:rFonts w:ascii="Book Antiqua" w:hAnsi="Book Antiqua" w:cs="Calibri"/>
                <w:b/>
                <w:bCs/>
                <w:color w:val="010000"/>
                <w:sz w:val="18"/>
                <w:szCs w:val="18"/>
                <w:lang w:val="pt-BR" w:eastAsia="pt-BR"/>
              </w:rPr>
              <w:t>Total</w:t>
            </w:r>
          </w:p>
        </w:tc>
      </w:tr>
      <w:tr w:rsidR="00782182" w:rsidRPr="002606D7" w:rsidTr="00782182">
        <w:trPr>
          <w:trHeight w:val="300"/>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1</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Assinatura Mensal</w:t>
            </w:r>
            <w:r>
              <w:rPr>
                <w:rFonts w:ascii="Book Antiqua" w:hAnsi="Book Antiqua" w:cs="Calibri"/>
                <w:color w:val="000000"/>
                <w:lang w:val="pt-BR" w:eastAsia="pt-BR"/>
              </w:rPr>
              <w:t xml:space="preserve"> (100</w:t>
            </w:r>
            <w:r w:rsidRPr="002606D7">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1.200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14,79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17.748,00</w:t>
            </w:r>
          </w:p>
        </w:tc>
      </w:tr>
      <w:tr w:rsidR="00782182" w:rsidRPr="002606D7" w:rsidTr="00782182">
        <w:trPr>
          <w:trHeight w:val="300"/>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2</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00000"/>
                <w:u w:val="single"/>
                <w:lang w:val="pt-BR" w:eastAsia="pt-BR"/>
              </w:rPr>
            </w:pPr>
            <w:r w:rsidRPr="002606D7">
              <w:rPr>
                <w:rFonts w:ascii="Book Antiqua" w:hAnsi="Book Antiqua" w:cs="Calibri"/>
                <w:b/>
                <w:bCs/>
                <w:color w:val="000000"/>
                <w:u w:val="single"/>
                <w:lang w:val="pt-BR" w:eastAsia="pt-BR"/>
              </w:rPr>
              <w:t>Serviço Tarifa Zero</w:t>
            </w:r>
            <w:r>
              <w:rPr>
                <w:rFonts w:ascii="Book Antiqua" w:hAnsi="Book Antiqua" w:cs="Calibri"/>
                <w:color w:val="000000"/>
                <w:lang w:val="pt-BR" w:eastAsia="pt-BR"/>
              </w:rPr>
              <w:t xml:space="preserve"> (100</w:t>
            </w:r>
            <w:r w:rsidRPr="002606D7">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1.200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9,26</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11.112,00</w:t>
            </w:r>
          </w:p>
        </w:tc>
      </w:tr>
      <w:tr w:rsidR="00782182" w:rsidRPr="002606D7" w:rsidTr="00782182">
        <w:trPr>
          <w:trHeight w:val="300"/>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3</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00000"/>
                <w:u w:val="single"/>
                <w:lang w:val="pt-BR" w:eastAsia="pt-BR"/>
              </w:rPr>
            </w:pPr>
            <w:r w:rsidRPr="002606D7">
              <w:rPr>
                <w:rFonts w:ascii="Book Antiqua" w:hAnsi="Book Antiqua" w:cs="Calibri"/>
                <w:b/>
                <w:bCs/>
                <w:color w:val="000000"/>
                <w:u w:val="single"/>
                <w:lang w:val="pt-BR" w:eastAsia="pt-BR"/>
              </w:rPr>
              <w:t>Serviço Sistema Gestor on Line</w:t>
            </w:r>
            <w:r>
              <w:rPr>
                <w:rFonts w:ascii="Book Antiqua" w:hAnsi="Book Antiqua" w:cs="Calibri"/>
                <w:color w:val="000000"/>
                <w:lang w:val="pt-BR" w:eastAsia="pt-BR"/>
              </w:rPr>
              <w:t xml:space="preserve"> (100</w:t>
            </w:r>
            <w:r w:rsidRPr="002606D7">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1.200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6,58</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7.896,00</w:t>
            </w:r>
          </w:p>
        </w:tc>
      </w:tr>
      <w:tr w:rsidR="00782182" w:rsidRPr="002606D7" w:rsidTr="00782182">
        <w:trPr>
          <w:trHeight w:val="300"/>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4</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00000"/>
                <w:u w:val="single"/>
                <w:lang w:val="pt-BR" w:eastAsia="pt-BR"/>
              </w:rPr>
            </w:pPr>
            <w:r w:rsidRPr="002606D7">
              <w:rPr>
                <w:rFonts w:ascii="Book Antiqua" w:hAnsi="Book Antiqua" w:cs="Calibri"/>
                <w:b/>
                <w:bCs/>
                <w:color w:val="000000"/>
                <w:u w:val="single"/>
                <w:lang w:val="pt-BR" w:eastAsia="pt-BR"/>
              </w:rPr>
              <w:t>Acesso a Caixa Postal</w:t>
            </w:r>
            <w:r w:rsidRPr="002606D7">
              <w:rPr>
                <w:rFonts w:ascii="Book Antiqua" w:hAnsi="Book Antiqua" w:cs="Calibri"/>
                <w:color w:val="000000"/>
                <w:lang w:val="pt-BR" w:eastAsia="pt-BR"/>
              </w:rPr>
              <w:t xml:space="preserve"> (minutos)</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2.000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0,23</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460,00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5</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 locais</w:t>
            </w:r>
            <w:r w:rsidRPr="002606D7">
              <w:rPr>
                <w:rFonts w:ascii="Book Antiqua" w:hAnsi="Book Antiqua" w:cs="Calibri"/>
                <w:color w:val="000000"/>
                <w:lang w:val="pt-BR" w:eastAsia="pt-BR"/>
              </w:rPr>
              <w:t xml:space="preserve"> VC1 (</w:t>
            </w:r>
            <w:r w:rsidRPr="002606D7">
              <w:rPr>
                <w:rFonts w:ascii="Book Antiqua" w:hAnsi="Book Antiqua" w:cs="Calibri"/>
                <w:i/>
                <w:iCs/>
                <w:color w:val="000000"/>
                <w:lang w:val="pt-BR" w:eastAsia="pt-BR"/>
              </w:rPr>
              <w:t>On-Net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250.000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0,19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47.500,00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6</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 locais</w:t>
            </w:r>
            <w:r w:rsidRPr="002606D7">
              <w:rPr>
                <w:rFonts w:ascii="Book Antiqua" w:hAnsi="Book Antiqua" w:cs="Calibri"/>
                <w:color w:val="000000"/>
                <w:lang w:val="pt-BR" w:eastAsia="pt-BR"/>
              </w:rPr>
              <w:t xml:space="preserve"> VC1 (</w:t>
            </w:r>
            <w:proofErr w:type="gramStart"/>
            <w:r w:rsidRPr="002606D7">
              <w:rPr>
                <w:rFonts w:ascii="Book Antiqua" w:hAnsi="Book Antiqua" w:cs="Calibri"/>
                <w:i/>
                <w:iCs/>
                <w:color w:val="000000"/>
                <w:lang w:val="pt-BR" w:eastAsia="pt-BR"/>
              </w:rPr>
              <w:t>Off</w:t>
            </w:r>
            <w:proofErr w:type="gramEnd"/>
            <w:r w:rsidRPr="002606D7">
              <w:rPr>
                <w:rFonts w:ascii="Book Antiqua" w:hAnsi="Book Antiqua" w:cs="Calibri"/>
                <w:i/>
                <w:iCs/>
                <w:color w:val="000000"/>
                <w:lang w:val="pt-BR" w:eastAsia="pt-BR"/>
              </w:rPr>
              <w:t>-Net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250.000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0,19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47.500,00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7</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 locais</w:t>
            </w:r>
            <w:r w:rsidRPr="002606D7">
              <w:rPr>
                <w:rFonts w:ascii="Book Antiqua" w:hAnsi="Book Antiqua" w:cs="Calibri"/>
                <w:color w:val="000000"/>
                <w:lang w:val="pt-BR" w:eastAsia="pt-BR"/>
              </w:rPr>
              <w:t xml:space="preserve"> VC1 (Fixo),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0,19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15.200,00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8</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VC2 (</w:t>
            </w:r>
            <w:r w:rsidRPr="002606D7">
              <w:rPr>
                <w:rFonts w:ascii="Book Antiqua" w:hAnsi="Book Antiqua" w:cs="Calibri"/>
                <w:i/>
                <w:iCs/>
                <w:color w:val="000000"/>
                <w:lang w:val="pt-BR" w:eastAsia="pt-BR"/>
              </w:rPr>
              <w:t>On-Net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0,19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15.200,00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9</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VC2 (</w:t>
            </w:r>
            <w:proofErr w:type="gramStart"/>
            <w:r w:rsidRPr="002606D7">
              <w:rPr>
                <w:rFonts w:ascii="Book Antiqua" w:hAnsi="Book Antiqua" w:cs="Calibri"/>
                <w:i/>
                <w:iCs/>
                <w:color w:val="000000"/>
                <w:lang w:val="pt-BR" w:eastAsia="pt-BR"/>
              </w:rPr>
              <w:t>Off</w:t>
            </w:r>
            <w:proofErr w:type="gramEnd"/>
            <w:r w:rsidRPr="002606D7">
              <w:rPr>
                <w:rFonts w:ascii="Book Antiqua" w:hAnsi="Book Antiqua" w:cs="Calibri"/>
                <w:i/>
                <w:iCs/>
                <w:color w:val="000000"/>
                <w:lang w:val="pt-BR" w:eastAsia="pt-BR"/>
              </w:rPr>
              <w:t>-Net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0,81</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64.800,00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10</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VC2 (Fixo),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0,50</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40.000,00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11</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VC3 (</w:t>
            </w:r>
            <w:r w:rsidRPr="002606D7">
              <w:rPr>
                <w:rFonts w:ascii="Book Antiqua" w:hAnsi="Book Antiqua" w:cs="Calibri"/>
                <w:i/>
                <w:iCs/>
                <w:color w:val="000000"/>
                <w:lang w:val="pt-BR" w:eastAsia="pt-BR"/>
              </w:rPr>
              <w:t>On-Net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0,19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15.200,00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12</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VC3 (</w:t>
            </w:r>
            <w:proofErr w:type="gramStart"/>
            <w:r w:rsidRPr="002606D7">
              <w:rPr>
                <w:rFonts w:ascii="Book Antiqua" w:hAnsi="Book Antiqua" w:cs="Calibri"/>
                <w:i/>
                <w:iCs/>
                <w:color w:val="000000"/>
                <w:lang w:val="pt-BR" w:eastAsia="pt-BR"/>
              </w:rPr>
              <w:t>Off</w:t>
            </w:r>
            <w:proofErr w:type="gramEnd"/>
            <w:r w:rsidRPr="002606D7">
              <w:rPr>
                <w:rFonts w:ascii="Book Antiqua" w:hAnsi="Book Antiqua" w:cs="Calibri"/>
                <w:i/>
                <w:iCs/>
                <w:color w:val="000000"/>
                <w:lang w:val="pt-BR" w:eastAsia="pt-BR"/>
              </w:rPr>
              <w:t>-Net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0,81</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64.800,00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13</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VC3 (Fixo),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0,50</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40.000,00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14</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Serviço de mensagem SMS</w:t>
            </w:r>
            <w:r w:rsidRPr="002606D7">
              <w:rPr>
                <w:rFonts w:ascii="Book Antiqua" w:hAnsi="Book Antiqua" w:cs="Calibri"/>
                <w:color w:val="000000"/>
                <w:lang w:val="pt-BR" w:eastAsia="pt-BR"/>
              </w:rPr>
              <w:t xml:space="preserve"> (</w:t>
            </w:r>
            <w:proofErr w:type="gramStart"/>
            <w:r w:rsidRPr="002606D7">
              <w:rPr>
                <w:rFonts w:ascii="Book Antiqua" w:hAnsi="Book Antiqua" w:cs="Calibri"/>
                <w:color w:val="000000"/>
                <w:lang w:val="pt-BR" w:eastAsia="pt-BR"/>
              </w:rPr>
              <w:t>mensagens compartilhados entre todos os acessos ativos no CNPJ da Prefeitura</w:t>
            </w:r>
            <w:proofErr w:type="gramEnd"/>
            <w:r w:rsidRPr="002606D7">
              <w:rPr>
                <w:rFonts w:ascii="Book Antiqua" w:hAnsi="Book Antiqua" w:cs="Calibri"/>
                <w:color w:val="000000"/>
                <w:lang w:val="pt-BR" w:eastAsia="pt-BR"/>
              </w:rPr>
              <w:t>)</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0,22</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17.600,00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15</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Serviço de mensagem MMS</w:t>
            </w:r>
            <w:r w:rsidRPr="002606D7">
              <w:rPr>
                <w:rFonts w:ascii="Book Antiqua" w:hAnsi="Book Antiqua" w:cs="Calibri"/>
                <w:color w:val="000000"/>
                <w:lang w:val="pt-BR" w:eastAsia="pt-BR"/>
              </w:rPr>
              <w:t xml:space="preserve"> (</w:t>
            </w:r>
            <w:proofErr w:type="gramStart"/>
            <w:r w:rsidRPr="002606D7">
              <w:rPr>
                <w:rFonts w:ascii="Book Antiqua" w:hAnsi="Book Antiqua" w:cs="Calibri"/>
                <w:color w:val="000000"/>
                <w:lang w:val="pt-BR" w:eastAsia="pt-BR"/>
              </w:rPr>
              <w:t>mensagens compartilhados entre todos os acessos ativos no CNPJ da Prefeitura</w:t>
            </w:r>
            <w:proofErr w:type="gramEnd"/>
            <w:r w:rsidRPr="002606D7">
              <w:rPr>
                <w:rFonts w:ascii="Book Antiqua" w:hAnsi="Book Antiqua" w:cs="Calibri"/>
                <w:color w:val="000000"/>
                <w:lang w:val="pt-BR" w:eastAsia="pt-BR"/>
              </w:rPr>
              <w:t>)</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50.000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0,70</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35.000,00</w:t>
            </w:r>
          </w:p>
        </w:tc>
      </w:tr>
      <w:tr w:rsidR="00782182" w:rsidRPr="002606D7" w:rsidTr="00782182">
        <w:trPr>
          <w:trHeight w:val="510"/>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16</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Acesso à Internet,</w:t>
            </w:r>
            <w:r w:rsidRPr="002606D7">
              <w:rPr>
                <w:rFonts w:ascii="Book Antiqua" w:hAnsi="Book Antiqua" w:cs="Calibri"/>
                <w:color w:val="000000"/>
                <w:lang w:val="pt-BR" w:eastAsia="pt-BR"/>
              </w:rPr>
              <w:t xml:space="preserve"> por meio de apa</w:t>
            </w:r>
            <w:r>
              <w:rPr>
                <w:rFonts w:ascii="Book Antiqua" w:hAnsi="Book Antiqua" w:cs="Calibri"/>
                <w:color w:val="000000"/>
                <w:lang w:val="pt-BR" w:eastAsia="pt-BR"/>
              </w:rPr>
              <w:t>relho móvel tipo Smart Phone (100</w:t>
            </w:r>
            <w:r w:rsidRPr="002606D7">
              <w:rPr>
                <w:rFonts w:ascii="Book Antiqua" w:hAnsi="Book Antiqua" w:cs="Calibri"/>
                <w:color w:val="000000"/>
                <w:lang w:val="pt-BR" w:eastAsia="pt-BR"/>
              </w:rPr>
              <w:t xml:space="preserve"> acessos, tráfego ilimitado) e com franquia mínima de 10 GB, sem interrupção de serviços</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1.200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86,14</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103.368,00</w:t>
            </w:r>
          </w:p>
        </w:tc>
      </w:tr>
      <w:tr w:rsidR="000F6B3A" w:rsidRPr="002606D7" w:rsidTr="000F6B3A">
        <w:trPr>
          <w:trHeight w:val="283"/>
          <w:jc w:val="center"/>
        </w:trPr>
        <w:tc>
          <w:tcPr>
            <w:tcW w:w="10197" w:type="dxa"/>
            <w:gridSpan w:val="5"/>
            <w:shd w:val="clear" w:color="auto" w:fill="F2F2F2" w:themeFill="background1" w:themeFillShade="F2"/>
            <w:vAlign w:val="center"/>
            <w:hideMark/>
          </w:tcPr>
          <w:p w:rsidR="000F6B3A" w:rsidRPr="00782182" w:rsidRDefault="000F6B3A" w:rsidP="000F6B3A">
            <w:pPr>
              <w:jc w:val="both"/>
              <w:rPr>
                <w:rFonts w:ascii="Book Antiqua" w:hAnsi="Book Antiqua" w:cs="Calibri"/>
                <w:bCs/>
                <w:color w:val="000000"/>
                <w:lang w:val="pt-BR" w:eastAsia="pt-BR"/>
              </w:rPr>
            </w:pPr>
            <w:r w:rsidRPr="00782182">
              <w:rPr>
                <w:rFonts w:ascii="Book Antiqua" w:hAnsi="Book Antiqua" w:cs="Calibri"/>
                <w:b/>
                <w:bCs/>
                <w:color w:val="000000"/>
                <w:lang w:val="pt-BR" w:eastAsia="pt-BR"/>
              </w:rPr>
              <w:t>VALOR GLOBAL:</w:t>
            </w:r>
            <w:r w:rsidRPr="00782182">
              <w:rPr>
                <w:rFonts w:ascii="Book Antiqua" w:hAnsi="Book Antiqua" w:cs="Calibri"/>
                <w:bCs/>
                <w:color w:val="000000"/>
                <w:lang w:val="pt-BR" w:eastAsia="pt-BR"/>
              </w:rPr>
              <w:t xml:space="preserve"> </w:t>
            </w:r>
            <w:r w:rsidR="00782182" w:rsidRPr="00782182">
              <w:rPr>
                <w:rFonts w:ascii="Book Antiqua" w:hAnsi="Book Antiqua"/>
              </w:rPr>
              <w:t xml:space="preserve">R$ </w:t>
            </w:r>
            <w:r w:rsidR="00782182" w:rsidRPr="00782182">
              <w:rPr>
                <w:rFonts w:ascii="Book Antiqua" w:hAnsi="Book Antiqua" w:cs="Book Antiqua"/>
                <w:bCs/>
                <w:lang w:val="pt-BR"/>
              </w:rPr>
              <w:t>543.384,00 (quinhentos e quarenta e três mil trezentos e oitenta e quatro reais).</w:t>
            </w:r>
          </w:p>
        </w:tc>
      </w:tr>
    </w:tbl>
    <w:p w:rsidR="002606D7" w:rsidRPr="000F6B3A" w:rsidRDefault="002606D7"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0F6B3A" w:rsidRP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0F6B3A">
        <w:rPr>
          <w:rFonts w:ascii="Book Antiqua" w:eastAsia="Book Antiqua" w:hAnsi="Book Antiqua"/>
          <w:b/>
          <w:sz w:val="22"/>
          <w:szCs w:val="22"/>
          <w:lang w:val="pt-BR"/>
        </w:rPr>
        <w:t>15. DA VIGÊNCIA</w:t>
      </w: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15.1 </w:t>
      </w:r>
      <w:r w:rsidRPr="000F6B3A">
        <w:rPr>
          <w:rFonts w:ascii="Book Antiqua" w:hAnsi="Book Antiqua"/>
          <w:sz w:val="22"/>
          <w:szCs w:val="22"/>
        </w:rPr>
        <w:t>O prazo de vigência do Contrato será de 12 (doze) meses e iniciar-se-á na data de sua assinatura, podendo, por interesse da Administração, ser prorrogado por meio de Termo Aditivo, observando o limite estabelecido no Inciso II do art. 57, da Lei n.º 8.666, de 1993.</w:t>
      </w: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0608FA" w:rsidRPr="000F6B3A" w:rsidRDefault="000608F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0F6B3A" w:rsidRP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0F6B3A">
        <w:rPr>
          <w:rFonts w:ascii="Book Antiqua" w:hAnsi="Book Antiqua"/>
          <w:b/>
          <w:sz w:val="22"/>
          <w:szCs w:val="22"/>
        </w:rPr>
        <w:lastRenderedPageBreak/>
        <w:t>16. DO ENQUADRAMENTO DO OBJETO A SER CONTRATADO</w:t>
      </w: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 xml:space="preserve">16.1 </w:t>
      </w:r>
      <w:r w:rsidRPr="000F6B3A">
        <w:rPr>
          <w:rFonts w:ascii="Book Antiqua" w:hAnsi="Book Antiqua"/>
          <w:sz w:val="22"/>
          <w:szCs w:val="22"/>
          <w:lang w:val="pt-BR"/>
        </w:rPr>
        <w:t xml:space="preserve">Os serviços relacionados neste </w:t>
      </w:r>
      <w:r>
        <w:rPr>
          <w:rFonts w:ascii="Book Antiqua" w:hAnsi="Book Antiqua"/>
          <w:sz w:val="22"/>
          <w:szCs w:val="22"/>
          <w:lang w:val="pt-BR"/>
        </w:rPr>
        <w:t>Termo de Referência</w:t>
      </w:r>
      <w:r w:rsidRPr="000F6B3A">
        <w:rPr>
          <w:rFonts w:ascii="Book Antiqua" w:hAnsi="Book Antiqua"/>
          <w:sz w:val="22"/>
          <w:szCs w:val="22"/>
          <w:lang w:val="pt-BR"/>
        </w:rPr>
        <w:t xml:space="preserve"> consideram-se bens e serviços comuns, conforme disposto no parágrafo único do art. 1º da Lei nº 10.520, uma vez que são produtos cujos padrões de desempenho e qualidade podem ser objetivamente definidos, por meio de especificações usuais no mercado.</w:t>
      </w: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74562B">
        <w:rPr>
          <w:rFonts w:ascii="Book Antiqua" w:hAnsi="Book Antiqua"/>
          <w:b/>
          <w:sz w:val="22"/>
          <w:szCs w:val="22"/>
          <w:lang w:val="pt-BR"/>
        </w:rPr>
        <w:t>Responsável pela Elaboração do Termo de Referência:</w:t>
      </w:r>
      <w:r w:rsidR="0074562B">
        <w:rPr>
          <w:rFonts w:ascii="Book Antiqua" w:hAnsi="Book Antiqua"/>
          <w:sz w:val="22"/>
          <w:szCs w:val="22"/>
          <w:lang w:val="pt-BR"/>
        </w:rPr>
        <w:t xml:space="preserve"> Marcos Roberto da Cruz (matrícula nº 16.946) – Secretário Adjunto da Secretaria Municipal da Fazenda e Gestão Administrativa.</w:t>
      </w:r>
    </w:p>
    <w:p w:rsidR="000608FA" w:rsidRDefault="000608F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608FA" w:rsidRDefault="000608F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608FA" w:rsidRDefault="000608FA" w:rsidP="000608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21</w:t>
      </w:r>
      <w:r w:rsidRPr="00F8255D">
        <w:rPr>
          <w:rFonts w:ascii="Book Antiqua" w:hAnsi="Book Antiqua"/>
          <w:sz w:val="22"/>
          <w:szCs w:val="22"/>
          <w:lang w:val="pt-BR"/>
        </w:rPr>
        <w:t xml:space="preserve"> de </w:t>
      </w:r>
      <w:r>
        <w:rPr>
          <w:rFonts w:ascii="Book Antiqua" w:hAnsi="Book Antiqua"/>
          <w:sz w:val="22"/>
          <w:szCs w:val="22"/>
          <w:lang w:val="pt-BR"/>
        </w:rPr>
        <w:t>janeiro</w:t>
      </w:r>
      <w:r w:rsidRPr="00F8255D">
        <w:rPr>
          <w:rFonts w:ascii="Book Antiqua" w:hAnsi="Book Antiqua"/>
          <w:sz w:val="22"/>
          <w:szCs w:val="22"/>
          <w:lang w:val="pt-BR"/>
        </w:rPr>
        <w:t xml:space="preserve"> de </w:t>
      </w:r>
      <w:r>
        <w:rPr>
          <w:rFonts w:ascii="Book Antiqua" w:hAnsi="Book Antiqua"/>
          <w:sz w:val="22"/>
          <w:szCs w:val="22"/>
          <w:lang w:val="pt-BR"/>
        </w:rPr>
        <w:t>2021.</w:t>
      </w:r>
    </w:p>
    <w:p w:rsidR="000608FA" w:rsidRDefault="000608FA" w:rsidP="000608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608FA" w:rsidRDefault="000608FA" w:rsidP="000608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608FA" w:rsidRDefault="000608FA" w:rsidP="000608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tbl>
      <w:tblPr>
        <w:tblW w:w="0" w:type="auto"/>
        <w:tblLook w:val="04A0"/>
      </w:tblPr>
      <w:tblGrid>
        <w:gridCol w:w="5172"/>
        <w:gridCol w:w="5173"/>
      </w:tblGrid>
      <w:tr w:rsidR="000608FA" w:rsidRPr="00FB154D" w:rsidTr="00543412">
        <w:tc>
          <w:tcPr>
            <w:tcW w:w="5172" w:type="dxa"/>
          </w:tcPr>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color w:val="000000" w:themeColor="text1"/>
              </w:rPr>
            </w:pPr>
            <w:r w:rsidRPr="00FB154D">
              <w:rPr>
                <w:rFonts w:ascii="Book Antiqua" w:eastAsia="Courier New" w:hAnsi="Book Antiqua" w:cs="Book Antiqua"/>
                <w:b/>
                <w:color w:val="000000" w:themeColor="text1"/>
              </w:rPr>
              <w:t>JORGE LUIZ PRUCINIO PEREIRA</w:t>
            </w:r>
          </w:p>
          <w:p w:rsidR="000608FA" w:rsidRPr="00FB154D" w:rsidRDefault="000608FA" w:rsidP="00543412">
            <w:pPr>
              <w:jc w:val="center"/>
              <w:rPr>
                <w:rFonts w:ascii="Book Antiqua" w:eastAsia="Arial" w:hAnsi="Book Antiqua" w:cs="Book Antiqua"/>
                <w:b/>
                <w:color w:val="000000" w:themeColor="text1"/>
              </w:rPr>
            </w:pPr>
            <w:r w:rsidRPr="00FB154D">
              <w:rPr>
                <w:rFonts w:ascii="Book Antiqua" w:eastAsia="Courier New" w:hAnsi="Book Antiqua" w:cs="Book Antiqua"/>
                <w:color w:val="000000" w:themeColor="text1"/>
              </w:rPr>
              <w:t>Chefe de Gabinete</w:t>
            </w:r>
          </w:p>
        </w:tc>
        <w:tc>
          <w:tcPr>
            <w:tcW w:w="5173" w:type="dxa"/>
          </w:tcPr>
          <w:p w:rsidR="000608FA" w:rsidRPr="00FB154D" w:rsidRDefault="000608FA" w:rsidP="00543412">
            <w:pPr>
              <w:jc w:val="center"/>
              <w:rPr>
                <w:rFonts w:ascii="Book Antiqua" w:eastAsia="Book Antiqua" w:hAnsi="Book Antiqua"/>
                <w:b/>
                <w:color w:val="000000" w:themeColor="text1"/>
              </w:rPr>
            </w:pPr>
            <w:r w:rsidRPr="00FB154D">
              <w:rPr>
                <w:rFonts w:ascii="Book Antiqua" w:eastAsia="Book Antiqua" w:hAnsi="Book Antiqua"/>
                <w:b/>
                <w:color w:val="000000" w:themeColor="text1"/>
              </w:rPr>
              <w:t>CARLOS ROBERTO PEREIRA</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FB154D">
              <w:rPr>
                <w:rFonts w:ascii="Book Antiqua" w:eastAsia="Book Antiqua" w:hAnsi="Book Antiqua"/>
                <w:color w:val="000000" w:themeColor="text1"/>
              </w:rPr>
              <w:t>Secretário Municipal da Fazenda e Gestão Administrativa</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r>
      <w:tr w:rsidR="000608FA" w:rsidRPr="00FB154D" w:rsidTr="00543412">
        <w:tc>
          <w:tcPr>
            <w:tcW w:w="5172" w:type="dxa"/>
          </w:tcPr>
          <w:p w:rsidR="000608FA" w:rsidRPr="00FB154D" w:rsidRDefault="000608FA" w:rsidP="00543412">
            <w:pPr>
              <w:widowControl w:val="0"/>
              <w:autoSpaceDE w:val="0"/>
              <w:autoSpaceDN w:val="0"/>
              <w:adjustRightInd w:val="0"/>
              <w:jc w:val="center"/>
              <w:rPr>
                <w:rFonts w:ascii="Book Antiqua" w:hAnsi="Book Antiqua"/>
                <w:b/>
              </w:rPr>
            </w:pPr>
            <w:r w:rsidRPr="00FB154D">
              <w:rPr>
                <w:rFonts w:ascii="Book Antiqua" w:eastAsia="Book Antiqua" w:hAnsi="Book Antiqua"/>
                <w:b/>
              </w:rPr>
              <w:t>SILVANIA JANOELO DOS SANTOS</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FB154D">
              <w:rPr>
                <w:rFonts w:ascii="Book Antiqua" w:hAnsi="Book Antiqua" w:cs="Book Antiqua"/>
              </w:rPr>
              <w:t>Secretária Municipal de Saúde</w:t>
            </w:r>
          </w:p>
        </w:tc>
        <w:tc>
          <w:tcPr>
            <w:tcW w:w="5173" w:type="dxa"/>
          </w:tcPr>
          <w:p w:rsidR="000608FA" w:rsidRPr="00FB154D" w:rsidRDefault="000608FA" w:rsidP="00543412">
            <w:pPr>
              <w:jc w:val="center"/>
              <w:rPr>
                <w:rFonts w:ascii="Book Antiqua" w:eastAsia="Book Antiqua" w:hAnsi="Book Antiqua"/>
                <w:b/>
              </w:rPr>
            </w:pPr>
            <w:r w:rsidRPr="00FB154D">
              <w:rPr>
                <w:rFonts w:ascii="Book Antiqua" w:hAnsi="Book Antiqua" w:cs="Book Antiqua"/>
                <w:b/>
              </w:rPr>
              <w:t>JORGE LUIZ PRUCINIO PEREIRA</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B154D">
              <w:rPr>
                <w:rFonts w:ascii="Book Antiqua" w:eastAsia="Book Antiqua" w:hAnsi="Book Antiqua"/>
              </w:rPr>
              <w:t>Secretário Municipal Interino de Educação</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0608FA" w:rsidRPr="00FB154D" w:rsidTr="00543412">
        <w:tc>
          <w:tcPr>
            <w:tcW w:w="5172" w:type="dxa"/>
          </w:tcPr>
          <w:p w:rsidR="000608FA" w:rsidRPr="00FB154D" w:rsidRDefault="000608FA" w:rsidP="00543412">
            <w:pPr>
              <w:widowControl w:val="0"/>
              <w:autoSpaceDE w:val="0"/>
              <w:autoSpaceDN w:val="0"/>
              <w:adjustRightInd w:val="0"/>
              <w:jc w:val="center"/>
              <w:rPr>
                <w:rFonts w:ascii="Book Antiqua" w:hAnsi="Book Antiqua"/>
                <w:b/>
              </w:rPr>
            </w:pPr>
            <w:r w:rsidRPr="00FB154D">
              <w:rPr>
                <w:rFonts w:ascii="Book Antiqua" w:hAnsi="Book Antiqua" w:cs="Book Antiqua"/>
                <w:b/>
              </w:rPr>
              <w:t>SALÉSIO ANTÔNIO DA CONCEIÇÃO</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FB154D">
              <w:rPr>
                <w:rFonts w:ascii="Book Antiqua" w:hAnsi="Book Antiqua" w:cs="Book Antiqua"/>
              </w:rPr>
              <w:t>Secretário Municipal de Assistência Social</w:t>
            </w:r>
          </w:p>
        </w:tc>
        <w:tc>
          <w:tcPr>
            <w:tcW w:w="5173" w:type="dxa"/>
          </w:tcPr>
          <w:p w:rsidR="000608FA" w:rsidRPr="00FB154D" w:rsidRDefault="000608FA" w:rsidP="00543412">
            <w:pPr>
              <w:widowControl w:val="0"/>
              <w:autoSpaceDE w:val="0"/>
              <w:autoSpaceDN w:val="0"/>
              <w:adjustRightInd w:val="0"/>
              <w:jc w:val="center"/>
              <w:rPr>
                <w:rFonts w:ascii="Book Antiqua" w:hAnsi="Book Antiqua"/>
                <w:b/>
              </w:rPr>
            </w:pPr>
            <w:r w:rsidRPr="00FB154D">
              <w:rPr>
                <w:rFonts w:ascii="Book Antiqua" w:hAnsi="Book Antiqua" w:cs="Book Antiqua"/>
                <w:b/>
              </w:rPr>
              <w:t>LUIS CARLOS SPENGLER FILHO</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FB154D">
              <w:rPr>
                <w:rFonts w:ascii="Book Antiqua" w:hAnsi="Book Antiqua" w:cs="Book Antiqua"/>
              </w:rPr>
              <w:t>Secretário Municipal de Obras e Serviços Urbanos</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0608FA" w:rsidRPr="00FB154D" w:rsidTr="00543412">
        <w:tc>
          <w:tcPr>
            <w:tcW w:w="5172" w:type="dxa"/>
          </w:tcPr>
          <w:p w:rsidR="000608FA" w:rsidRPr="00FB154D" w:rsidRDefault="000608FA" w:rsidP="00543412">
            <w:pPr>
              <w:widowControl w:val="0"/>
              <w:autoSpaceDE w:val="0"/>
              <w:autoSpaceDN w:val="0"/>
              <w:adjustRightInd w:val="0"/>
              <w:jc w:val="center"/>
              <w:rPr>
                <w:rFonts w:ascii="Book Antiqua" w:hAnsi="Book Antiqua"/>
                <w:b/>
              </w:rPr>
            </w:pPr>
            <w:r w:rsidRPr="00FB154D">
              <w:rPr>
                <w:rFonts w:ascii="Book Antiqua" w:hAnsi="Book Antiqua" w:cs="Book Antiqua"/>
                <w:b/>
              </w:rPr>
              <w:t>JEAN ALEXANDRE DOS SANTOS</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FB154D">
              <w:rPr>
                <w:rFonts w:ascii="Book Antiqua" w:hAnsi="Book Antiqua" w:cs="Book Antiqua"/>
              </w:rPr>
              <w:t>Secretário Municipal de Planejamento Territorial</w:t>
            </w:r>
          </w:p>
          <w:p w:rsidR="000608FA" w:rsidRPr="00FB154D" w:rsidRDefault="000608FA" w:rsidP="00543412">
            <w:pPr>
              <w:jc w:val="center"/>
              <w:rPr>
                <w:rFonts w:ascii="Book Antiqua" w:eastAsia="Courier New" w:hAnsi="Book Antiqua" w:cs="Book Antiqua"/>
                <w:color w:val="000000" w:themeColor="text1"/>
              </w:rPr>
            </w:pPr>
          </w:p>
        </w:tc>
        <w:tc>
          <w:tcPr>
            <w:tcW w:w="5173" w:type="dxa"/>
          </w:tcPr>
          <w:p w:rsidR="000608FA" w:rsidRPr="00FB154D" w:rsidRDefault="000608FA" w:rsidP="00543412">
            <w:pPr>
              <w:widowControl w:val="0"/>
              <w:autoSpaceDE w:val="0"/>
              <w:autoSpaceDN w:val="0"/>
              <w:adjustRightInd w:val="0"/>
              <w:jc w:val="center"/>
              <w:rPr>
                <w:rFonts w:ascii="Book Antiqua" w:hAnsi="Book Antiqua"/>
                <w:b/>
              </w:rPr>
            </w:pPr>
            <w:r w:rsidRPr="00FB154D">
              <w:rPr>
                <w:rFonts w:ascii="Book Antiqua" w:eastAsia="Courier New" w:hAnsi="Book Antiqua" w:cs="Book Antiqua"/>
                <w:color w:val="000000" w:themeColor="text1"/>
              </w:rPr>
              <w:t xml:space="preserve">      </w:t>
            </w:r>
            <w:r w:rsidRPr="00FB154D">
              <w:rPr>
                <w:rFonts w:ascii="Book Antiqua" w:hAnsi="Book Antiqua" w:cs="Book Antiqua"/>
                <w:b/>
              </w:rPr>
              <w:t>ANDRÉ PASQUAL WALTRICK</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FB154D">
              <w:rPr>
                <w:rFonts w:ascii="Book Antiqua" w:hAnsi="Book Antiqua" w:cs="Book Antiqua"/>
              </w:rPr>
              <w:t>Secretário Municipal de Agricultura e Aquicultura</w:t>
            </w:r>
          </w:p>
          <w:p w:rsidR="000608FA" w:rsidRPr="00FB154D" w:rsidRDefault="000608FA" w:rsidP="00543412">
            <w:pPr>
              <w:rPr>
                <w:rFonts w:ascii="Book Antiqua" w:eastAsia="Courier New" w:hAnsi="Book Antiqua" w:cs="Book Antiqua"/>
                <w:color w:val="000000" w:themeColor="text1"/>
              </w:rPr>
            </w:pPr>
          </w:p>
          <w:p w:rsidR="000608FA" w:rsidRPr="00FB154D" w:rsidRDefault="000608FA" w:rsidP="00543412">
            <w:pPr>
              <w:rPr>
                <w:rFonts w:ascii="Book Antiqua" w:eastAsia="Courier New" w:hAnsi="Book Antiqua" w:cs="Book Antiqua"/>
                <w:color w:val="000000" w:themeColor="text1"/>
              </w:rPr>
            </w:pPr>
          </w:p>
          <w:p w:rsidR="000608FA" w:rsidRPr="00FB154D" w:rsidRDefault="000608FA" w:rsidP="00543412">
            <w:pPr>
              <w:rPr>
                <w:rFonts w:ascii="Book Antiqua" w:eastAsia="Courier New" w:hAnsi="Book Antiqua" w:cs="Book Antiqua"/>
                <w:color w:val="000000" w:themeColor="text1"/>
              </w:rPr>
            </w:pPr>
          </w:p>
          <w:p w:rsidR="000608FA" w:rsidRPr="00FB154D" w:rsidRDefault="000608FA" w:rsidP="00543412">
            <w:pPr>
              <w:rPr>
                <w:rFonts w:ascii="Book Antiqua" w:eastAsia="Courier New" w:hAnsi="Book Antiqua" w:cs="Book Antiqua"/>
                <w:color w:val="000000" w:themeColor="text1"/>
              </w:rPr>
            </w:pPr>
          </w:p>
          <w:p w:rsidR="000608FA" w:rsidRPr="00FB154D" w:rsidRDefault="000608FA" w:rsidP="00543412">
            <w:pPr>
              <w:rPr>
                <w:rFonts w:ascii="Book Antiqua" w:eastAsia="Courier New" w:hAnsi="Book Antiqua" w:cs="Book Antiqua"/>
                <w:color w:val="000000" w:themeColor="text1"/>
              </w:rPr>
            </w:pPr>
          </w:p>
        </w:tc>
      </w:tr>
      <w:tr w:rsidR="000608FA" w:rsidRPr="00FB154D" w:rsidTr="00543412">
        <w:tc>
          <w:tcPr>
            <w:tcW w:w="5172" w:type="dxa"/>
          </w:tcPr>
          <w:p w:rsidR="000608FA" w:rsidRPr="00FB154D" w:rsidRDefault="000608FA" w:rsidP="00543412">
            <w:pPr>
              <w:widowControl w:val="0"/>
              <w:autoSpaceDE w:val="0"/>
              <w:autoSpaceDN w:val="0"/>
              <w:adjustRightInd w:val="0"/>
              <w:jc w:val="center"/>
              <w:rPr>
                <w:rFonts w:ascii="Book Antiqua" w:eastAsia="Courier New" w:hAnsi="Book Antiqua"/>
                <w:b/>
                <w:color w:val="000000" w:themeColor="text1"/>
              </w:rPr>
            </w:pPr>
            <w:r w:rsidRPr="00FB154D">
              <w:rPr>
                <w:rFonts w:ascii="Book Antiqua" w:eastAsia="Courier New" w:hAnsi="Book Antiqua" w:cs="Book Antiqua"/>
                <w:b/>
                <w:color w:val="000000" w:themeColor="text1"/>
              </w:rPr>
              <w:t>PABLO RICARDO FACHINI</w:t>
            </w:r>
          </w:p>
          <w:p w:rsidR="000608FA" w:rsidRPr="00FB154D" w:rsidRDefault="000608FA" w:rsidP="00543412">
            <w:pPr>
              <w:widowControl w:val="0"/>
              <w:autoSpaceDE w:val="0"/>
              <w:autoSpaceDN w:val="0"/>
              <w:adjustRightInd w:val="0"/>
              <w:jc w:val="center"/>
              <w:rPr>
                <w:rFonts w:ascii="Book Antiqua" w:eastAsia="Courier New" w:hAnsi="Book Antiqua" w:cs="Book Antiqua"/>
                <w:color w:val="000000" w:themeColor="text1"/>
              </w:rPr>
            </w:pPr>
            <w:r w:rsidRPr="00FB154D">
              <w:rPr>
                <w:rFonts w:ascii="Book Antiqua" w:eastAsia="Courier New" w:hAnsi="Book Antiqua" w:cs="Book Antiqua"/>
                <w:color w:val="000000" w:themeColor="text1"/>
              </w:rPr>
              <w:t>Secretário Municipal de Desenvolvimento</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FB154D">
              <w:rPr>
                <w:rFonts w:ascii="Book Antiqua" w:eastAsia="Courier New" w:hAnsi="Book Antiqua" w:cs="Book Antiqua"/>
                <w:color w:val="000000" w:themeColor="text1"/>
              </w:rPr>
              <w:t>Econômico, Renda e Turismo</w:t>
            </w:r>
          </w:p>
        </w:tc>
        <w:tc>
          <w:tcPr>
            <w:tcW w:w="5173" w:type="dxa"/>
          </w:tcPr>
          <w:p w:rsidR="000608FA" w:rsidRPr="00FB154D" w:rsidRDefault="000608FA" w:rsidP="00543412">
            <w:pPr>
              <w:widowControl w:val="0"/>
              <w:autoSpaceDE w:val="0"/>
              <w:autoSpaceDN w:val="0"/>
              <w:adjustRightInd w:val="0"/>
              <w:jc w:val="center"/>
              <w:rPr>
                <w:rFonts w:ascii="Book Antiqua" w:eastAsia="Courier New" w:hAnsi="Book Antiqua"/>
                <w:b/>
                <w:color w:val="000000" w:themeColor="text1"/>
              </w:rPr>
            </w:pPr>
            <w:r w:rsidRPr="00FB154D">
              <w:rPr>
                <w:rFonts w:ascii="Book Antiqua" w:eastAsia="Courier New" w:hAnsi="Book Antiqua" w:cs="Book Antiqua"/>
                <w:b/>
                <w:color w:val="000000" w:themeColor="text1"/>
              </w:rPr>
              <w:t>FELIPE JULIANO BRAZ</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B154D">
              <w:rPr>
                <w:rFonts w:ascii="Book Antiqua" w:eastAsia="Courier New" w:hAnsi="Book Antiqua" w:cs="Book Antiqua"/>
                <w:color w:val="000000" w:themeColor="text1"/>
              </w:rPr>
              <w:t>Procurador-Geral do Município</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0608FA" w:rsidTr="00543412">
        <w:tc>
          <w:tcPr>
            <w:tcW w:w="5172" w:type="dxa"/>
          </w:tcPr>
          <w:p w:rsidR="000608FA" w:rsidRPr="00FB154D" w:rsidRDefault="000608FA" w:rsidP="00543412">
            <w:pPr>
              <w:widowControl w:val="0"/>
              <w:autoSpaceDE w:val="0"/>
              <w:autoSpaceDN w:val="0"/>
              <w:adjustRightInd w:val="0"/>
              <w:jc w:val="center"/>
              <w:rPr>
                <w:rFonts w:ascii="Book Antiqua" w:eastAsia="Courier New" w:hAnsi="Book Antiqua"/>
                <w:b/>
                <w:color w:val="000000" w:themeColor="text1"/>
              </w:rPr>
            </w:pPr>
            <w:r w:rsidRPr="00FB154D">
              <w:rPr>
                <w:rFonts w:ascii="Book Antiqua" w:eastAsia="Courier New" w:hAnsi="Book Antiqua" w:cs="Book Antiqua"/>
                <w:b/>
                <w:color w:val="000000" w:themeColor="text1"/>
              </w:rPr>
              <w:t xml:space="preserve">RONI JEAN MULLER  </w:t>
            </w:r>
          </w:p>
          <w:p w:rsidR="000608FA" w:rsidRPr="00FB154D"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B154D">
              <w:rPr>
                <w:rFonts w:ascii="Book Antiqua" w:eastAsia="Courier New" w:hAnsi="Book Antiqua" w:cs="Book Antiqua"/>
                <w:color w:val="000000" w:themeColor="text1"/>
              </w:rPr>
              <w:t xml:space="preserve">Diretor-Presidente da </w:t>
            </w:r>
          </w:p>
          <w:p w:rsidR="000608FA" w:rsidRPr="00F50A46"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FB154D">
              <w:rPr>
                <w:rFonts w:ascii="Book Antiqua" w:eastAsia="Courier New" w:hAnsi="Book Antiqua" w:cs="Book Antiqua"/>
                <w:color w:val="000000" w:themeColor="text1"/>
              </w:rPr>
              <w:t>Fundação Municipal de Esportes e Lazer</w:t>
            </w:r>
          </w:p>
        </w:tc>
        <w:tc>
          <w:tcPr>
            <w:tcW w:w="5173" w:type="dxa"/>
          </w:tcPr>
          <w:p w:rsidR="000608FA" w:rsidRPr="00F50A46" w:rsidRDefault="000608FA" w:rsidP="00543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tc>
      </w:tr>
    </w:tbl>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554B02" w:rsidRPr="005F7413" w:rsidRDefault="002606D7" w:rsidP="00060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0"/>
          <w:szCs w:val="40"/>
          <w:lang w:val="pt-BR"/>
        </w:rPr>
      </w:pPr>
      <w:r w:rsidRPr="000F6B3A">
        <w:rPr>
          <w:rFonts w:ascii="Book Antiqua" w:eastAsia="Book Antiqua" w:hAnsi="Book Antiqua"/>
          <w:b/>
          <w:sz w:val="22"/>
          <w:szCs w:val="22"/>
          <w:lang w:val="pt-BR"/>
        </w:rPr>
        <w:br w:type="page"/>
      </w:r>
      <w:r w:rsidR="00CB45BB" w:rsidRPr="001D199B">
        <w:rPr>
          <w:rFonts w:ascii="Book Antiqua" w:eastAsia="Book Antiqua" w:hAnsi="Book Antiqua"/>
          <w:b/>
          <w:sz w:val="40"/>
          <w:szCs w:val="40"/>
          <w:lang w:val="pt-BR"/>
        </w:rPr>
        <w:lastRenderedPageBreak/>
        <w:t>ANEXO II</w:t>
      </w:r>
    </w:p>
    <w:p w:rsidR="00F962B6" w:rsidRPr="005F7413" w:rsidRDefault="00F962B6" w:rsidP="00F962B6">
      <w:pPr>
        <w:pStyle w:val="western"/>
        <w:suppressAutoHyphens/>
        <w:spacing w:before="0" w:after="0"/>
        <w:jc w:val="center"/>
        <w:rPr>
          <w:rFonts w:ascii="Book Antiqua" w:eastAsia="Book Antiqua" w:hAnsi="Book Antiqua"/>
          <w:color w:val="000000"/>
          <w:sz w:val="36"/>
          <w:szCs w:val="36"/>
        </w:rPr>
      </w:pPr>
      <w:r w:rsidRPr="005F7413">
        <w:rPr>
          <w:rFonts w:ascii="Book Antiqua" w:eastAsia="Book Antiqua" w:hAnsi="Book Antiqua"/>
          <w:color w:val="000000"/>
          <w:sz w:val="36"/>
          <w:szCs w:val="36"/>
        </w:rPr>
        <w:t xml:space="preserve">PROCESSO ADMINISTRATIVO </w:t>
      </w:r>
      <w:r w:rsidRPr="005F7413">
        <w:rPr>
          <w:rFonts w:ascii="Book Antiqua" w:eastAsia="Book Antiqua" w:hAnsi="Book Antiqua"/>
          <w:sz w:val="36"/>
        </w:rPr>
        <w:t>Nº</w:t>
      </w:r>
      <w:r w:rsidRPr="005F7413">
        <w:rPr>
          <w:rFonts w:ascii="Book Antiqua" w:eastAsia="Book Antiqua" w:hAnsi="Book Antiqua"/>
          <w:color w:val="000000"/>
          <w:sz w:val="36"/>
          <w:szCs w:val="36"/>
        </w:rPr>
        <w:t xml:space="preserve"> </w:t>
      </w:r>
      <w:r w:rsidR="00896CDE">
        <w:rPr>
          <w:rFonts w:ascii="Book Antiqua" w:eastAsia="Book Antiqua" w:hAnsi="Book Antiqua"/>
          <w:color w:val="000000"/>
          <w:sz w:val="36"/>
          <w:szCs w:val="36"/>
        </w:rPr>
        <w:t>011/2021</w:t>
      </w:r>
    </w:p>
    <w:p w:rsidR="00F962B6" w:rsidRPr="005F7413"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5F7413">
        <w:rPr>
          <w:rFonts w:ascii="Book Antiqua" w:eastAsia="Book Antiqua" w:hAnsi="Book Antiqua"/>
          <w:color w:val="000000"/>
          <w:sz w:val="36"/>
          <w:szCs w:val="36"/>
          <w:lang w:val="pt-BR"/>
        </w:rPr>
        <w:t xml:space="preserve">PREGÃO PRESENCIAL Nº </w:t>
      </w:r>
      <w:r w:rsidR="00896CDE">
        <w:rPr>
          <w:rFonts w:ascii="Book Antiqua" w:eastAsia="Book Antiqua" w:hAnsi="Book Antiqua"/>
          <w:color w:val="000000"/>
          <w:sz w:val="36"/>
          <w:szCs w:val="36"/>
          <w:lang w:val="pt-BR"/>
        </w:rPr>
        <w:t>004/2021</w:t>
      </w:r>
    </w:p>
    <w:p w:rsidR="00F57E63" w:rsidRPr="005F741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E14F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40"/>
          <w:szCs w:val="40"/>
          <w:lang w:val="pt-BR"/>
        </w:rPr>
      </w:pPr>
      <w:r w:rsidRPr="005F7413">
        <w:rPr>
          <w:rFonts w:ascii="Book Antiqua" w:eastAsia="Book Antiqua" w:hAnsi="Book Antiqua"/>
          <w:b/>
          <w:color w:val="000000"/>
          <w:sz w:val="40"/>
          <w:szCs w:val="40"/>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Pr="00E14F58"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743B46" w:rsidRPr="00E14F58" w:rsidRDefault="00E41E08" w:rsidP="00757C3B">
      <w:pPr>
        <w:pStyle w:val="Normal0"/>
        <w:jc w:val="both"/>
        <w:rPr>
          <w:rFonts w:ascii="Book Antiqua" w:eastAsia="Times New Roman" w:hAnsi="Book Antiqua"/>
          <w:color w:val="000000"/>
          <w:sz w:val="18"/>
          <w:szCs w:val="18"/>
        </w:rPr>
      </w:pPr>
      <w:r w:rsidRPr="00E14F58">
        <w:rPr>
          <w:rFonts w:ascii="Book Antiqua" w:hAnsi="Book Antiqua"/>
          <w:b/>
          <w:sz w:val="18"/>
          <w:szCs w:val="18"/>
          <w:shd w:val="clear" w:color="auto" w:fill="F2F2F2" w:themeFill="background1" w:themeFillShade="F2"/>
        </w:rPr>
        <w:t xml:space="preserve">1. </w:t>
      </w:r>
      <w:r w:rsidR="00757C3B" w:rsidRPr="00E14F58">
        <w:rPr>
          <w:rFonts w:ascii="Book Antiqua" w:hAnsi="Book Antiqua"/>
          <w:b/>
          <w:sz w:val="18"/>
          <w:szCs w:val="18"/>
          <w:shd w:val="clear" w:color="auto" w:fill="F2F2F2" w:themeFill="background1" w:themeFillShade="F2"/>
        </w:rPr>
        <w:t xml:space="preserve">ESTE PROCESSO </w:t>
      </w:r>
      <w:r w:rsidR="00532A31">
        <w:rPr>
          <w:rFonts w:ascii="Book Antiqua" w:hAnsi="Book Antiqua"/>
          <w:b/>
          <w:sz w:val="18"/>
          <w:szCs w:val="18"/>
          <w:shd w:val="clear" w:color="auto" w:fill="F2F2F2" w:themeFill="background1" w:themeFillShade="F2"/>
        </w:rPr>
        <w:t xml:space="preserve">LICITATÓRIO </w:t>
      </w:r>
      <w:r w:rsidR="00757C3B" w:rsidRPr="00E14F58">
        <w:rPr>
          <w:rFonts w:ascii="Book Antiqua" w:hAnsi="Book Antiqua"/>
          <w:b/>
          <w:sz w:val="18"/>
          <w:szCs w:val="18"/>
          <w:shd w:val="clear" w:color="auto" w:fill="F2F2F2" w:themeFill="background1" w:themeFillShade="F2"/>
        </w:rPr>
        <w:t xml:space="preserve">SERÁ </w:t>
      </w:r>
      <w:r w:rsidR="00532A31">
        <w:rPr>
          <w:rFonts w:ascii="Book Antiqua" w:hAnsi="Book Antiqua"/>
          <w:b/>
          <w:sz w:val="18"/>
          <w:szCs w:val="18"/>
          <w:shd w:val="clear" w:color="auto" w:fill="F2F2F2" w:themeFill="background1" w:themeFillShade="F2"/>
        </w:rPr>
        <w:t>DE PARTICIPAÇÃO GERAL DOS INTERESSADOS.</w:t>
      </w:r>
    </w:p>
    <w:p w:rsidR="00987401" w:rsidRDefault="00987401" w:rsidP="000F6B3A">
      <w:pPr>
        <w:pStyle w:val="Normal0"/>
        <w:jc w:val="both"/>
        <w:rPr>
          <w:rFonts w:ascii="Book Antiqua" w:eastAsia="Times New Roman" w:hAnsi="Book Antiqua"/>
          <w:color w:val="000000"/>
          <w:sz w:val="22"/>
          <w:szCs w:val="22"/>
        </w:rPr>
      </w:pPr>
    </w:p>
    <w:tbl>
      <w:tblPr>
        <w:tblW w:w="10078" w:type="dxa"/>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1"/>
        <w:gridCol w:w="3042"/>
        <w:gridCol w:w="1134"/>
        <w:gridCol w:w="1417"/>
        <w:gridCol w:w="1134"/>
        <w:gridCol w:w="1447"/>
        <w:gridCol w:w="1323"/>
      </w:tblGrid>
      <w:tr w:rsidR="00630717" w:rsidRPr="00630717" w:rsidTr="00630717">
        <w:trPr>
          <w:trHeight w:val="575"/>
          <w:jc w:val="center"/>
        </w:trPr>
        <w:tc>
          <w:tcPr>
            <w:tcW w:w="581" w:type="dxa"/>
            <w:shd w:val="clear" w:color="auto" w:fill="F2F2F2" w:themeFill="background1" w:themeFillShade="F2"/>
            <w:vAlign w:val="center"/>
            <w:hideMark/>
          </w:tcPr>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Item</w:t>
            </w:r>
          </w:p>
        </w:tc>
        <w:tc>
          <w:tcPr>
            <w:tcW w:w="3042" w:type="dxa"/>
            <w:shd w:val="clear" w:color="auto" w:fill="F2F2F2" w:themeFill="background1" w:themeFillShade="F2"/>
            <w:noWrap/>
            <w:vAlign w:val="center"/>
            <w:hideMark/>
          </w:tcPr>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Serviço</w:t>
            </w:r>
          </w:p>
        </w:tc>
        <w:tc>
          <w:tcPr>
            <w:tcW w:w="1134" w:type="dxa"/>
            <w:shd w:val="clear" w:color="auto" w:fill="F2F2F2" w:themeFill="background1" w:themeFillShade="F2"/>
            <w:vAlign w:val="center"/>
            <w:hideMark/>
          </w:tcPr>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Quantidade</w:t>
            </w:r>
          </w:p>
        </w:tc>
        <w:tc>
          <w:tcPr>
            <w:tcW w:w="1417" w:type="dxa"/>
            <w:shd w:val="clear" w:color="auto" w:fill="F2F2F2" w:themeFill="background1" w:themeFillShade="F2"/>
            <w:vAlign w:val="center"/>
            <w:hideMark/>
          </w:tcPr>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 xml:space="preserve">Valor Unitário </w:t>
            </w:r>
          </w:p>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(Média)</w:t>
            </w:r>
          </w:p>
        </w:tc>
        <w:tc>
          <w:tcPr>
            <w:tcW w:w="1134" w:type="dxa"/>
            <w:shd w:val="clear" w:color="auto" w:fill="F2F2F2" w:themeFill="background1" w:themeFillShade="F2"/>
            <w:vAlign w:val="center"/>
            <w:hideMark/>
          </w:tcPr>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 xml:space="preserve"> Valor Total</w:t>
            </w:r>
          </w:p>
        </w:tc>
        <w:tc>
          <w:tcPr>
            <w:tcW w:w="1447" w:type="dxa"/>
            <w:shd w:val="clear" w:color="auto" w:fill="F2F2F2" w:themeFill="background1" w:themeFillShade="F2"/>
            <w:vAlign w:val="center"/>
          </w:tcPr>
          <w:p w:rsidR="00630717" w:rsidRPr="00630717" w:rsidRDefault="00630717" w:rsidP="00630717">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Valor Unitário</w:t>
            </w:r>
          </w:p>
          <w:p w:rsidR="00630717" w:rsidRPr="00630717" w:rsidRDefault="00630717" w:rsidP="00630717">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(Média)</w:t>
            </w:r>
          </w:p>
        </w:tc>
        <w:tc>
          <w:tcPr>
            <w:tcW w:w="1323" w:type="dxa"/>
            <w:shd w:val="clear" w:color="auto" w:fill="F2F2F2" w:themeFill="background1" w:themeFillShade="F2"/>
            <w:vAlign w:val="center"/>
          </w:tcPr>
          <w:p w:rsidR="00630717" w:rsidRPr="00630717" w:rsidRDefault="00630717" w:rsidP="00630717">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Valor Total</w:t>
            </w:r>
          </w:p>
        </w:tc>
      </w:tr>
      <w:tr w:rsidR="00782182" w:rsidRPr="00630717" w:rsidTr="00EC4EA5">
        <w:trPr>
          <w:trHeight w:val="300"/>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01</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Assinatura Mensal</w:t>
            </w:r>
            <w:r w:rsidRPr="00630717">
              <w:rPr>
                <w:rFonts w:ascii="Book Antiqua" w:hAnsi="Book Antiqua" w:cs="Calibri"/>
                <w:color w:val="000000"/>
                <w:sz w:val="18"/>
                <w:szCs w:val="18"/>
                <w:lang w:val="pt-BR" w:eastAsia="pt-BR"/>
              </w:rPr>
              <w:t xml:space="preserve"> (</w:t>
            </w:r>
            <w:r w:rsidR="00833940">
              <w:rPr>
                <w:rFonts w:ascii="Book Antiqua" w:hAnsi="Book Antiqua" w:cs="Calibri"/>
                <w:color w:val="000000"/>
                <w:sz w:val="18"/>
                <w:szCs w:val="18"/>
                <w:lang w:val="pt-BR" w:eastAsia="pt-BR"/>
              </w:rPr>
              <w:t>100</w:t>
            </w:r>
            <w:r w:rsidRPr="00630717">
              <w:rPr>
                <w:rFonts w:ascii="Book Antiqua" w:hAnsi="Book Antiqua" w:cs="Calibri"/>
                <w:color w:val="000000"/>
                <w:sz w:val="18"/>
                <w:szCs w:val="18"/>
                <w:lang w:val="pt-BR" w:eastAsia="pt-BR"/>
              </w:rPr>
              <w:t xml:space="preserve"> acessos x 12);</w:t>
            </w:r>
          </w:p>
        </w:tc>
        <w:tc>
          <w:tcPr>
            <w:tcW w:w="1134" w:type="dxa"/>
            <w:shd w:val="clear" w:color="auto" w:fill="auto"/>
            <w:vAlign w:val="center"/>
            <w:hideMark/>
          </w:tcPr>
          <w:p w:rsidR="00782182" w:rsidRPr="00782182" w:rsidRDefault="00782182" w:rsidP="00896CDE">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1.200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R$ 14,79</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R$ 17.748,00</w:t>
            </w:r>
          </w:p>
        </w:tc>
        <w:tc>
          <w:tcPr>
            <w:tcW w:w="1447" w:type="dxa"/>
            <w:vAlign w:val="center"/>
          </w:tcPr>
          <w:p w:rsidR="00782182" w:rsidRPr="00630717" w:rsidRDefault="00782182" w:rsidP="00630717">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300"/>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02</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00000"/>
                <w:sz w:val="18"/>
                <w:szCs w:val="18"/>
                <w:u w:val="single"/>
                <w:lang w:val="pt-BR" w:eastAsia="pt-BR"/>
              </w:rPr>
            </w:pPr>
            <w:r w:rsidRPr="00630717">
              <w:rPr>
                <w:rFonts w:ascii="Book Antiqua" w:hAnsi="Book Antiqua" w:cs="Calibri"/>
                <w:b/>
                <w:bCs/>
                <w:color w:val="000000"/>
                <w:sz w:val="18"/>
                <w:szCs w:val="18"/>
                <w:u w:val="single"/>
                <w:lang w:val="pt-BR" w:eastAsia="pt-BR"/>
              </w:rPr>
              <w:t>Serviço Tarifa Zero</w:t>
            </w:r>
            <w:r w:rsidRPr="00630717">
              <w:rPr>
                <w:rFonts w:ascii="Book Antiqua" w:hAnsi="Book Antiqua" w:cs="Calibri"/>
                <w:color w:val="000000"/>
                <w:sz w:val="18"/>
                <w:szCs w:val="18"/>
                <w:lang w:val="pt-BR" w:eastAsia="pt-BR"/>
              </w:rPr>
              <w:t xml:space="preserve"> (</w:t>
            </w:r>
            <w:r w:rsidR="00833940">
              <w:rPr>
                <w:rFonts w:ascii="Book Antiqua" w:hAnsi="Book Antiqua" w:cs="Calibri"/>
                <w:color w:val="000000"/>
                <w:sz w:val="18"/>
                <w:szCs w:val="18"/>
                <w:lang w:val="pt-BR" w:eastAsia="pt-BR"/>
              </w:rPr>
              <w:t>100</w:t>
            </w:r>
            <w:r w:rsidRPr="00630717">
              <w:rPr>
                <w:rFonts w:ascii="Book Antiqua" w:hAnsi="Book Antiqua" w:cs="Calibri"/>
                <w:color w:val="000000"/>
                <w:sz w:val="18"/>
                <w:szCs w:val="18"/>
                <w:lang w:val="pt-BR" w:eastAsia="pt-BR"/>
              </w:rPr>
              <w:t xml:space="preserve"> acessos x 12);</w:t>
            </w:r>
          </w:p>
        </w:tc>
        <w:tc>
          <w:tcPr>
            <w:tcW w:w="1134" w:type="dxa"/>
            <w:shd w:val="clear" w:color="auto" w:fill="auto"/>
            <w:vAlign w:val="center"/>
            <w:hideMark/>
          </w:tcPr>
          <w:p w:rsidR="00782182" w:rsidRPr="00782182" w:rsidRDefault="00782182" w:rsidP="00896CDE">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1.200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R$ 9,26</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R$ 11.112,00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300"/>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03</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00000"/>
                <w:sz w:val="18"/>
                <w:szCs w:val="18"/>
                <w:u w:val="single"/>
                <w:lang w:val="pt-BR" w:eastAsia="pt-BR"/>
              </w:rPr>
            </w:pPr>
            <w:r w:rsidRPr="00630717">
              <w:rPr>
                <w:rFonts w:ascii="Book Antiqua" w:hAnsi="Book Antiqua" w:cs="Calibri"/>
                <w:b/>
                <w:bCs/>
                <w:color w:val="000000"/>
                <w:sz w:val="18"/>
                <w:szCs w:val="18"/>
                <w:u w:val="single"/>
                <w:lang w:val="pt-BR" w:eastAsia="pt-BR"/>
              </w:rPr>
              <w:t>Serviço Sistema Gestor on Line</w:t>
            </w:r>
            <w:r w:rsidRPr="00630717">
              <w:rPr>
                <w:rFonts w:ascii="Book Antiqua" w:hAnsi="Book Antiqua" w:cs="Calibri"/>
                <w:color w:val="000000"/>
                <w:sz w:val="18"/>
                <w:szCs w:val="18"/>
                <w:lang w:val="pt-BR" w:eastAsia="pt-BR"/>
              </w:rPr>
              <w:t xml:space="preserve"> (</w:t>
            </w:r>
            <w:r w:rsidR="00833940">
              <w:rPr>
                <w:rFonts w:ascii="Book Antiqua" w:hAnsi="Book Antiqua" w:cs="Calibri"/>
                <w:color w:val="000000"/>
                <w:sz w:val="18"/>
                <w:szCs w:val="18"/>
                <w:lang w:val="pt-BR" w:eastAsia="pt-BR"/>
              </w:rPr>
              <w:t>100</w:t>
            </w:r>
            <w:r w:rsidRPr="00630717">
              <w:rPr>
                <w:rFonts w:ascii="Book Antiqua" w:hAnsi="Book Antiqua" w:cs="Calibri"/>
                <w:color w:val="000000"/>
                <w:sz w:val="18"/>
                <w:szCs w:val="18"/>
                <w:lang w:val="pt-BR" w:eastAsia="pt-BR"/>
              </w:rPr>
              <w:t xml:space="preserve"> acessos x 12);</w:t>
            </w:r>
          </w:p>
        </w:tc>
        <w:tc>
          <w:tcPr>
            <w:tcW w:w="1134" w:type="dxa"/>
            <w:shd w:val="clear" w:color="auto" w:fill="auto"/>
            <w:vAlign w:val="center"/>
            <w:hideMark/>
          </w:tcPr>
          <w:p w:rsidR="00782182" w:rsidRPr="00782182" w:rsidRDefault="00782182" w:rsidP="00896CDE">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1.200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R$ 6,58</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R$ 7.896,00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300"/>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04</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00000"/>
                <w:sz w:val="18"/>
                <w:szCs w:val="18"/>
                <w:u w:val="single"/>
                <w:lang w:val="pt-BR" w:eastAsia="pt-BR"/>
              </w:rPr>
            </w:pPr>
            <w:r w:rsidRPr="00630717">
              <w:rPr>
                <w:rFonts w:ascii="Book Antiqua" w:hAnsi="Book Antiqua" w:cs="Calibri"/>
                <w:b/>
                <w:bCs/>
                <w:color w:val="000000"/>
                <w:sz w:val="18"/>
                <w:szCs w:val="18"/>
                <w:u w:val="single"/>
                <w:lang w:val="pt-BR" w:eastAsia="pt-BR"/>
              </w:rPr>
              <w:t>Acesso a Caixa Postal</w:t>
            </w:r>
            <w:r w:rsidRPr="00630717">
              <w:rPr>
                <w:rFonts w:ascii="Book Antiqua" w:hAnsi="Book Antiqua" w:cs="Calibri"/>
                <w:color w:val="000000"/>
                <w:sz w:val="18"/>
                <w:szCs w:val="18"/>
                <w:lang w:val="pt-BR" w:eastAsia="pt-BR"/>
              </w:rPr>
              <w:t xml:space="preserve"> (minutos);</w:t>
            </w:r>
          </w:p>
        </w:tc>
        <w:tc>
          <w:tcPr>
            <w:tcW w:w="1134" w:type="dxa"/>
            <w:shd w:val="clear" w:color="auto" w:fill="auto"/>
            <w:vAlign w:val="center"/>
            <w:hideMark/>
          </w:tcPr>
          <w:p w:rsidR="00782182" w:rsidRPr="00782182" w:rsidRDefault="00782182" w:rsidP="00896CDE">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2.000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R$ 0,23</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R$ 460,00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05</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 locais</w:t>
            </w:r>
            <w:r w:rsidRPr="00630717">
              <w:rPr>
                <w:rFonts w:ascii="Book Antiqua" w:hAnsi="Book Antiqua" w:cs="Calibri"/>
                <w:color w:val="000000"/>
                <w:sz w:val="18"/>
                <w:szCs w:val="18"/>
                <w:lang w:val="pt-BR" w:eastAsia="pt-BR"/>
              </w:rPr>
              <w:t xml:space="preserve"> VC1 (</w:t>
            </w:r>
            <w:r w:rsidRPr="00630717">
              <w:rPr>
                <w:rFonts w:ascii="Book Antiqua" w:hAnsi="Book Antiqua" w:cs="Calibri"/>
                <w:i/>
                <w:iCs/>
                <w:color w:val="000000"/>
                <w:sz w:val="18"/>
                <w:szCs w:val="18"/>
                <w:lang w:val="pt-BR" w:eastAsia="pt-BR"/>
              </w:rPr>
              <w:t>On-Net</w:t>
            </w:r>
            <w:r w:rsidRPr="00630717">
              <w:rPr>
                <w:rFonts w:ascii="Book Antiqua" w:hAnsi="Book Antiqua" w:cs="Calibri"/>
                <w:color w:val="000000"/>
                <w:sz w:val="18"/>
                <w:szCs w:val="18"/>
                <w:lang w:val="pt-BR" w:eastAsia="pt-BR"/>
              </w:rPr>
              <w:t>), (minutos compartilhados entre todos os acessos ativos no CNPJ da Prefeitura);</w:t>
            </w:r>
          </w:p>
        </w:tc>
        <w:tc>
          <w:tcPr>
            <w:tcW w:w="1134" w:type="dxa"/>
            <w:shd w:val="clear" w:color="auto" w:fill="auto"/>
            <w:vAlign w:val="center"/>
            <w:hideMark/>
          </w:tcPr>
          <w:p w:rsidR="00782182" w:rsidRPr="00782182" w:rsidRDefault="00782182" w:rsidP="00896CDE">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250.000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R$ 0,19</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R$ 47.500,00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06</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 locais</w:t>
            </w:r>
            <w:r w:rsidRPr="00630717">
              <w:rPr>
                <w:rFonts w:ascii="Book Antiqua" w:hAnsi="Book Antiqua" w:cs="Calibri"/>
                <w:color w:val="000000"/>
                <w:sz w:val="18"/>
                <w:szCs w:val="18"/>
                <w:lang w:val="pt-BR" w:eastAsia="pt-BR"/>
              </w:rPr>
              <w:t xml:space="preserve"> VC1 (</w:t>
            </w:r>
            <w:proofErr w:type="gramStart"/>
            <w:r w:rsidRPr="00630717">
              <w:rPr>
                <w:rFonts w:ascii="Book Antiqua" w:hAnsi="Book Antiqua" w:cs="Calibri"/>
                <w:i/>
                <w:iCs/>
                <w:color w:val="000000"/>
                <w:sz w:val="18"/>
                <w:szCs w:val="18"/>
                <w:lang w:val="pt-BR" w:eastAsia="pt-BR"/>
              </w:rPr>
              <w:t>Off</w:t>
            </w:r>
            <w:proofErr w:type="gramEnd"/>
            <w:r w:rsidRPr="00630717">
              <w:rPr>
                <w:rFonts w:ascii="Book Antiqua" w:hAnsi="Book Antiqua" w:cs="Calibri"/>
                <w:i/>
                <w:iCs/>
                <w:color w:val="000000"/>
                <w:sz w:val="18"/>
                <w:szCs w:val="18"/>
                <w:lang w:val="pt-BR" w:eastAsia="pt-BR"/>
              </w:rPr>
              <w:t>-Net</w:t>
            </w:r>
            <w:r w:rsidRPr="00630717">
              <w:rPr>
                <w:rFonts w:ascii="Book Antiqua" w:hAnsi="Book Antiqua" w:cs="Calibri"/>
                <w:color w:val="000000"/>
                <w:sz w:val="18"/>
                <w:szCs w:val="18"/>
                <w:lang w:val="pt-BR" w:eastAsia="pt-BR"/>
              </w:rPr>
              <w:t>), (minutos compartilhados entre todos os acessos ativos no CNPJ da Prefeitura);</w:t>
            </w:r>
          </w:p>
        </w:tc>
        <w:tc>
          <w:tcPr>
            <w:tcW w:w="1134" w:type="dxa"/>
            <w:shd w:val="clear" w:color="auto" w:fill="auto"/>
            <w:vAlign w:val="center"/>
            <w:hideMark/>
          </w:tcPr>
          <w:p w:rsidR="00782182" w:rsidRPr="00782182" w:rsidRDefault="00782182" w:rsidP="00896CDE">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250.000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R$ 0,19</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R$ 47.500,00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07</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 locais</w:t>
            </w:r>
            <w:r w:rsidRPr="00630717">
              <w:rPr>
                <w:rFonts w:ascii="Book Antiqua" w:hAnsi="Book Antiqua" w:cs="Calibri"/>
                <w:color w:val="000000"/>
                <w:sz w:val="18"/>
                <w:szCs w:val="18"/>
                <w:lang w:val="pt-BR" w:eastAsia="pt-BR"/>
              </w:rPr>
              <w:t xml:space="preserve"> VC1 (Fixo), (minutos compartilhados entre todos os acessos ativos no CNPJ da Prefeitura);</w:t>
            </w:r>
          </w:p>
        </w:tc>
        <w:tc>
          <w:tcPr>
            <w:tcW w:w="1134" w:type="dxa"/>
            <w:shd w:val="clear" w:color="auto" w:fill="auto"/>
            <w:vAlign w:val="center"/>
            <w:hideMark/>
          </w:tcPr>
          <w:p w:rsidR="00782182" w:rsidRPr="00782182" w:rsidRDefault="00782182" w:rsidP="00896CDE">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R$ 0,19</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R$ 15.200,00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08</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VC2 (</w:t>
            </w:r>
            <w:r w:rsidRPr="00630717">
              <w:rPr>
                <w:rFonts w:ascii="Book Antiqua" w:hAnsi="Book Antiqua" w:cs="Calibri"/>
                <w:i/>
                <w:iCs/>
                <w:color w:val="000000"/>
                <w:sz w:val="18"/>
                <w:szCs w:val="18"/>
                <w:lang w:val="pt-BR" w:eastAsia="pt-BR"/>
              </w:rPr>
              <w:t>On-Net</w:t>
            </w:r>
            <w:r w:rsidRPr="00630717">
              <w:rPr>
                <w:rFonts w:ascii="Book Antiqua" w:hAnsi="Book Antiqua" w:cs="Calibri"/>
                <w:color w:val="000000"/>
                <w:sz w:val="18"/>
                <w:szCs w:val="18"/>
                <w:lang w:val="pt-BR" w:eastAsia="pt-BR"/>
              </w:rPr>
              <w:t>), (minutos compartilhados entre todos os acessos ativos no CNPJ da Prefeitura);</w:t>
            </w:r>
          </w:p>
        </w:tc>
        <w:tc>
          <w:tcPr>
            <w:tcW w:w="1134" w:type="dxa"/>
            <w:shd w:val="clear" w:color="auto" w:fill="auto"/>
            <w:vAlign w:val="center"/>
            <w:hideMark/>
          </w:tcPr>
          <w:p w:rsidR="00782182" w:rsidRPr="00782182" w:rsidRDefault="00782182" w:rsidP="00896CDE">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R$ 0,19</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R$ 15.200,00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09</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VC2 (</w:t>
            </w:r>
            <w:proofErr w:type="gramStart"/>
            <w:r w:rsidRPr="00630717">
              <w:rPr>
                <w:rFonts w:ascii="Book Antiqua" w:hAnsi="Book Antiqua" w:cs="Calibri"/>
                <w:i/>
                <w:iCs/>
                <w:color w:val="000000"/>
                <w:sz w:val="18"/>
                <w:szCs w:val="18"/>
                <w:lang w:val="pt-BR" w:eastAsia="pt-BR"/>
              </w:rPr>
              <w:t>Off</w:t>
            </w:r>
            <w:proofErr w:type="gramEnd"/>
            <w:r w:rsidRPr="00630717">
              <w:rPr>
                <w:rFonts w:ascii="Book Antiqua" w:hAnsi="Book Antiqua" w:cs="Calibri"/>
                <w:i/>
                <w:iCs/>
                <w:color w:val="000000"/>
                <w:sz w:val="18"/>
                <w:szCs w:val="18"/>
                <w:lang w:val="pt-BR" w:eastAsia="pt-BR"/>
              </w:rPr>
              <w:t>-Net</w:t>
            </w:r>
            <w:r w:rsidRPr="00630717">
              <w:rPr>
                <w:rFonts w:ascii="Book Antiqua" w:hAnsi="Book Antiqua" w:cs="Calibri"/>
                <w:color w:val="000000"/>
                <w:sz w:val="18"/>
                <w:szCs w:val="18"/>
                <w:lang w:val="pt-BR" w:eastAsia="pt-BR"/>
              </w:rPr>
              <w:t>), (minutos compartilhados entre todos os acessos ativos no CNPJ da Prefeitura);</w:t>
            </w:r>
          </w:p>
        </w:tc>
        <w:tc>
          <w:tcPr>
            <w:tcW w:w="1134" w:type="dxa"/>
            <w:shd w:val="clear" w:color="auto" w:fill="auto"/>
            <w:vAlign w:val="center"/>
            <w:hideMark/>
          </w:tcPr>
          <w:p w:rsidR="00782182" w:rsidRPr="00782182" w:rsidRDefault="00782182" w:rsidP="00896CDE">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R$ 0,81</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R$ 64.800,00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10</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VC2 (Fixo), (minutos compartilhados entre todos os acessos ativos no CNPJ da Prefeitura);</w:t>
            </w:r>
          </w:p>
        </w:tc>
        <w:tc>
          <w:tcPr>
            <w:tcW w:w="1134" w:type="dxa"/>
            <w:shd w:val="clear" w:color="auto" w:fill="auto"/>
            <w:vAlign w:val="center"/>
            <w:hideMark/>
          </w:tcPr>
          <w:p w:rsidR="00782182" w:rsidRPr="00782182" w:rsidRDefault="00782182" w:rsidP="00896CDE">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R$ 0,50</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R$ 40.000,00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233"/>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11</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VC3 (</w:t>
            </w:r>
            <w:r w:rsidRPr="00630717">
              <w:rPr>
                <w:rFonts w:ascii="Book Antiqua" w:hAnsi="Book Antiqua" w:cs="Calibri"/>
                <w:i/>
                <w:iCs/>
                <w:color w:val="000000"/>
                <w:sz w:val="18"/>
                <w:szCs w:val="18"/>
                <w:lang w:val="pt-BR" w:eastAsia="pt-BR"/>
              </w:rPr>
              <w:t>On-Net</w:t>
            </w:r>
            <w:r w:rsidRPr="00630717">
              <w:rPr>
                <w:rFonts w:ascii="Book Antiqua" w:hAnsi="Book Antiqua" w:cs="Calibri"/>
                <w:color w:val="000000"/>
                <w:sz w:val="18"/>
                <w:szCs w:val="18"/>
                <w:lang w:val="pt-BR" w:eastAsia="pt-BR"/>
              </w:rPr>
              <w:t xml:space="preserve">), (minutos compartilhados entre todos os acessos ativos no CNPJ da </w:t>
            </w:r>
            <w:r w:rsidRPr="00630717">
              <w:rPr>
                <w:rFonts w:ascii="Book Antiqua" w:hAnsi="Book Antiqua" w:cs="Calibri"/>
                <w:color w:val="000000"/>
                <w:sz w:val="18"/>
                <w:szCs w:val="18"/>
                <w:lang w:val="pt-BR" w:eastAsia="pt-BR"/>
              </w:rPr>
              <w:lastRenderedPageBreak/>
              <w:t>Prefeitura);</w:t>
            </w:r>
          </w:p>
        </w:tc>
        <w:tc>
          <w:tcPr>
            <w:tcW w:w="1134" w:type="dxa"/>
            <w:shd w:val="clear" w:color="auto" w:fill="auto"/>
            <w:vAlign w:val="center"/>
            <w:hideMark/>
          </w:tcPr>
          <w:p w:rsidR="00782182" w:rsidRPr="00782182" w:rsidRDefault="00782182" w:rsidP="00896CDE">
            <w:pPr>
              <w:jc w:val="center"/>
              <w:rPr>
                <w:sz w:val="18"/>
                <w:szCs w:val="18"/>
              </w:rPr>
            </w:pPr>
            <w:r w:rsidRPr="00782182">
              <w:rPr>
                <w:rFonts w:ascii="Book Antiqua" w:hAnsi="Book Antiqua" w:cs="Calibri"/>
                <w:color w:val="000000"/>
                <w:sz w:val="18"/>
                <w:szCs w:val="18"/>
                <w:lang w:val="pt-BR" w:eastAsia="pt-BR"/>
              </w:rPr>
              <w:lastRenderedPageBreak/>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R$ 0,19</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R$ 15.200,00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lastRenderedPageBreak/>
              <w:t>12</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VC3 (</w:t>
            </w:r>
            <w:proofErr w:type="gramStart"/>
            <w:r w:rsidRPr="00630717">
              <w:rPr>
                <w:rFonts w:ascii="Book Antiqua" w:hAnsi="Book Antiqua" w:cs="Calibri"/>
                <w:i/>
                <w:iCs/>
                <w:color w:val="000000"/>
                <w:sz w:val="18"/>
                <w:szCs w:val="18"/>
                <w:lang w:val="pt-BR" w:eastAsia="pt-BR"/>
              </w:rPr>
              <w:t>Off</w:t>
            </w:r>
            <w:proofErr w:type="gramEnd"/>
            <w:r w:rsidRPr="00630717">
              <w:rPr>
                <w:rFonts w:ascii="Book Antiqua" w:hAnsi="Book Antiqua" w:cs="Calibri"/>
                <w:i/>
                <w:iCs/>
                <w:color w:val="000000"/>
                <w:sz w:val="18"/>
                <w:szCs w:val="18"/>
                <w:lang w:val="pt-BR" w:eastAsia="pt-BR"/>
              </w:rPr>
              <w:t>-Net</w:t>
            </w:r>
            <w:r w:rsidRPr="00630717">
              <w:rPr>
                <w:rFonts w:ascii="Book Antiqua" w:hAnsi="Book Antiqua" w:cs="Calibri"/>
                <w:color w:val="000000"/>
                <w:sz w:val="18"/>
                <w:szCs w:val="18"/>
                <w:lang w:val="pt-BR" w:eastAsia="pt-BR"/>
              </w:rPr>
              <w:t>), (minutos compartilhados entre todos os acessos ativos no CNPJ da Prefeitura);</w:t>
            </w:r>
          </w:p>
        </w:tc>
        <w:tc>
          <w:tcPr>
            <w:tcW w:w="1134" w:type="dxa"/>
            <w:shd w:val="clear" w:color="auto" w:fill="auto"/>
            <w:vAlign w:val="center"/>
            <w:hideMark/>
          </w:tcPr>
          <w:p w:rsidR="00782182" w:rsidRPr="00782182" w:rsidRDefault="00782182" w:rsidP="00896CDE">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R$ 0,81</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R$ 64.800,00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13</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VC3 (Fixo), (minutos compartilhados entre todos os acessos ativos no CNPJ da Prefeitura);</w:t>
            </w:r>
          </w:p>
        </w:tc>
        <w:tc>
          <w:tcPr>
            <w:tcW w:w="1134" w:type="dxa"/>
            <w:shd w:val="clear" w:color="auto" w:fill="auto"/>
            <w:vAlign w:val="center"/>
            <w:hideMark/>
          </w:tcPr>
          <w:p w:rsidR="00782182" w:rsidRPr="00782182" w:rsidRDefault="00782182" w:rsidP="00896CDE">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R$ 0,50</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R$ 40.000,00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14</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Serviço de mensagem SMS</w:t>
            </w:r>
            <w:r w:rsidRPr="00630717">
              <w:rPr>
                <w:rFonts w:ascii="Book Antiqua" w:hAnsi="Book Antiqua" w:cs="Calibri"/>
                <w:color w:val="000000"/>
                <w:sz w:val="18"/>
                <w:szCs w:val="18"/>
                <w:lang w:val="pt-BR" w:eastAsia="pt-BR"/>
              </w:rPr>
              <w:t xml:space="preserve"> (</w:t>
            </w:r>
            <w:proofErr w:type="gramStart"/>
            <w:r w:rsidRPr="00630717">
              <w:rPr>
                <w:rFonts w:ascii="Book Antiqua" w:hAnsi="Book Antiqua" w:cs="Calibri"/>
                <w:color w:val="000000"/>
                <w:sz w:val="18"/>
                <w:szCs w:val="18"/>
                <w:lang w:val="pt-BR" w:eastAsia="pt-BR"/>
              </w:rPr>
              <w:t>mensagens compartilhados entre todos os acessos ativos no CNPJ da Prefeitura</w:t>
            </w:r>
            <w:proofErr w:type="gramEnd"/>
            <w:r w:rsidRPr="00630717">
              <w:rPr>
                <w:rFonts w:ascii="Book Antiqua" w:hAnsi="Book Antiqua" w:cs="Calibri"/>
                <w:color w:val="000000"/>
                <w:sz w:val="18"/>
                <w:szCs w:val="18"/>
                <w:lang w:val="pt-BR" w:eastAsia="pt-BR"/>
              </w:rPr>
              <w:t>);</w:t>
            </w:r>
          </w:p>
        </w:tc>
        <w:tc>
          <w:tcPr>
            <w:tcW w:w="1134" w:type="dxa"/>
            <w:shd w:val="clear" w:color="auto" w:fill="auto"/>
            <w:vAlign w:val="center"/>
            <w:hideMark/>
          </w:tcPr>
          <w:p w:rsidR="00782182" w:rsidRPr="00782182" w:rsidRDefault="00782182" w:rsidP="00896CDE">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R$ 0,22</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R$ 17.600,00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15</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Serviço de mensagem MMS</w:t>
            </w:r>
            <w:r w:rsidRPr="00630717">
              <w:rPr>
                <w:rFonts w:ascii="Book Antiqua" w:hAnsi="Book Antiqua" w:cs="Calibri"/>
                <w:color w:val="000000"/>
                <w:sz w:val="18"/>
                <w:szCs w:val="18"/>
                <w:lang w:val="pt-BR" w:eastAsia="pt-BR"/>
              </w:rPr>
              <w:t xml:space="preserve"> (</w:t>
            </w:r>
            <w:proofErr w:type="gramStart"/>
            <w:r w:rsidRPr="00630717">
              <w:rPr>
                <w:rFonts w:ascii="Book Antiqua" w:hAnsi="Book Antiqua" w:cs="Calibri"/>
                <w:color w:val="000000"/>
                <w:sz w:val="18"/>
                <w:szCs w:val="18"/>
                <w:lang w:val="pt-BR" w:eastAsia="pt-BR"/>
              </w:rPr>
              <w:t>mensagens compartilhados entre todos os acessos ativos no CNPJ da Prefeitura</w:t>
            </w:r>
            <w:proofErr w:type="gramEnd"/>
            <w:r w:rsidRPr="00630717">
              <w:rPr>
                <w:rFonts w:ascii="Book Antiqua" w:hAnsi="Book Antiqua" w:cs="Calibri"/>
                <w:color w:val="000000"/>
                <w:sz w:val="18"/>
                <w:szCs w:val="18"/>
                <w:lang w:val="pt-BR" w:eastAsia="pt-BR"/>
              </w:rPr>
              <w:t>);</w:t>
            </w:r>
          </w:p>
        </w:tc>
        <w:tc>
          <w:tcPr>
            <w:tcW w:w="1134" w:type="dxa"/>
            <w:shd w:val="clear" w:color="auto" w:fill="auto"/>
            <w:vAlign w:val="center"/>
            <w:hideMark/>
          </w:tcPr>
          <w:p w:rsidR="00782182" w:rsidRPr="00782182" w:rsidRDefault="00782182" w:rsidP="00896CDE">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50.000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R$ 0,70</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R$ 35.000,00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510"/>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16</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Acesso à Internet,</w:t>
            </w:r>
            <w:r w:rsidRPr="00630717">
              <w:rPr>
                <w:rFonts w:ascii="Book Antiqua" w:hAnsi="Book Antiqua" w:cs="Calibri"/>
                <w:color w:val="000000"/>
                <w:sz w:val="18"/>
                <w:szCs w:val="18"/>
                <w:lang w:val="pt-BR" w:eastAsia="pt-BR"/>
              </w:rPr>
              <w:t xml:space="preserve"> por meio de aparelho móvel tipo Smart Phone (</w:t>
            </w:r>
            <w:r w:rsidR="00833940">
              <w:rPr>
                <w:rFonts w:ascii="Book Antiqua" w:hAnsi="Book Antiqua" w:cs="Calibri"/>
                <w:color w:val="000000"/>
                <w:sz w:val="18"/>
                <w:szCs w:val="18"/>
                <w:lang w:val="pt-BR" w:eastAsia="pt-BR"/>
              </w:rPr>
              <w:t>100</w:t>
            </w:r>
            <w:r w:rsidRPr="00630717">
              <w:rPr>
                <w:rFonts w:ascii="Book Antiqua" w:hAnsi="Book Antiqua" w:cs="Calibri"/>
                <w:color w:val="000000"/>
                <w:sz w:val="18"/>
                <w:szCs w:val="18"/>
                <w:lang w:val="pt-BR" w:eastAsia="pt-BR"/>
              </w:rPr>
              <w:t xml:space="preserve"> acessos, tráfego ilimitado) e com franquia mínima de 10 GB, sem interrupção de serviços;</w:t>
            </w:r>
          </w:p>
        </w:tc>
        <w:tc>
          <w:tcPr>
            <w:tcW w:w="1134" w:type="dxa"/>
            <w:shd w:val="clear" w:color="auto" w:fill="auto"/>
            <w:vAlign w:val="center"/>
            <w:hideMark/>
          </w:tcPr>
          <w:p w:rsidR="00782182" w:rsidRPr="00782182" w:rsidRDefault="00782182" w:rsidP="00896CDE">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1.200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R$ 86,14</w:t>
            </w:r>
          </w:p>
        </w:tc>
        <w:tc>
          <w:tcPr>
            <w:tcW w:w="1134" w:type="dxa"/>
            <w:shd w:val="clear" w:color="auto" w:fill="auto"/>
            <w:noWrap/>
            <w:vAlign w:val="center"/>
            <w:hideMark/>
          </w:tcPr>
          <w:p w:rsidR="00782182" w:rsidRPr="00782182" w:rsidRDefault="00782182" w:rsidP="00896CDE">
            <w:pPr>
              <w:jc w:val="center"/>
              <w:rPr>
                <w:rFonts w:ascii="Book Antiqua" w:hAnsi="Book Antiqua" w:cs="Calibri"/>
                <w:bCs/>
                <w:color w:val="000000"/>
                <w:sz w:val="18"/>
                <w:szCs w:val="18"/>
              </w:rPr>
            </w:pPr>
            <w:r w:rsidRPr="00782182">
              <w:rPr>
                <w:rFonts w:ascii="Book Antiqua" w:hAnsi="Book Antiqua" w:cs="Calibri"/>
                <w:bCs/>
                <w:color w:val="000000"/>
                <w:sz w:val="18"/>
                <w:szCs w:val="18"/>
              </w:rPr>
              <w:t>R$ 103.368,00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bl>
    <w:p w:rsidR="000F6B3A" w:rsidRDefault="000F6B3A" w:rsidP="000F6B3A">
      <w:pPr>
        <w:pStyle w:val="Normal0"/>
        <w:jc w:val="both"/>
        <w:rPr>
          <w:rFonts w:ascii="Book Antiqua" w:eastAsia="Times New Roman" w:hAnsi="Book Antiqua"/>
          <w:color w:val="000000"/>
          <w:sz w:val="22"/>
          <w:szCs w:val="22"/>
        </w:rPr>
      </w:pPr>
    </w:p>
    <w:tbl>
      <w:tblPr>
        <w:tblStyle w:val="Tabelacomgrade"/>
        <w:tblW w:w="0" w:type="auto"/>
        <w:tblLook w:val="04A0"/>
      </w:tblPr>
      <w:tblGrid>
        <w:gridCol w:w="5172"/>
        <w:gridCol w:w="5173"/>
      </w:tblGrid>
      <w:tr w:rsidR="00630717" w:rsidTr="00630717">
        <w:tc>
          <w:tcPr>
            <w:tcW w:w="5172" w:type="dxa"/>
            <w:shd w:val="clear" w:color="auto" w:fill="F2F2F2" w:themeFill="background1" w:themeFillShade="F2"/>
          </w:tcPr>
          <w:p w:rsidR="00630717" w:rsidRPr="00630717" w:rsidRDefault="00630717" w:rsidP="000F6B3A">
            <w:pPr>
              <w:pStyle w:val="Normal0"/>
              <w:jc w:val="both"/>
              <w:rPr>
                <w:rFonts w:ascii="Book Antiqua" w:eastAsia="Times New Roman" w:hAnsi="Book Antiqua"/>
                <w:color w:val="000000"/>
                <w:sz w:val="20"/>
              </w:rPr>
            </w:pPr>
            <w:r w:rsidRPr="00630717">
              <w:rPr>
                <w:rFonts w:ascii="Book Antiqua" w:eastAsia="Times New Roman" w:hAnsi="Book Antiqua"/>
                <w:b/>
                <w:color w:val="000000"/>
                <w:sz w:val="20"/>
              </w:rPr>
              <w:t>VALOR GLOBAL MÁXIMO:</w:t>
            </w:r>
            <w:r w:rsidRPr="00630717">
              <w:rPr>
                <w:rFonts w:ascii="Book Antiqua" w:eastAsia="Times New Roman" w:hAnsi="Book Antiqua"/>
                <w:color w:val="000000"/>
                <w:sz w:val="20"/>
              </w:rPr>
              <w:t xml:space="preserve"> </w:t>
            </w:r>
            <w:r w:rsidR="00782182" w:rsidRPr="00782182">
              <w:rPr>
                <w:rFonts w:ascii="Book Antiqua" w:hAnsi="Book Antiqua"/>
                <w:sz w:val="20"/>
              </w:rPr>
              <w:t xml:space="preserve">R$ </w:t>
            </w:r>
            <w:r w:rsidR="00782182" w:rsidRPr="00782182">
              <w:rPr>
                <w:rFonts w:ascii="Book Antiqua" w:hAnsi="Book Antiqua" w:cs="Book Antiqua"/>
                <w:bCs/>
                <w:sz w:val="20"/>
                <w:lang w:val="pt-BR"/>
              </w:rPr>
              <w:t>543.384,00 (quinhentos e quarenta e três mil trezentos e oitenta e quatro reais).</w:t>
            </w:r>
          </w:p>
        </w:tc>
        <w:tc>
          <w:tcPr>
            <w:tcW w:w="5173" w:type="dxa"/>
            <w:shd w:val="clear" w:color="auto" w:fill="F2F2F2" w:themeFill="background1" w:themeFillShade="F2"/>
          </w:tcPr>
          <w:p w:rsidR="00630717" w:rsidRPr="00630717" w:rsidRDefault="00630717" w:rsidP="00630717">
            <w:pPr>
              <w:pStyle w:val="Normal0"/>
              <w:jc w:val="both"/>
              <w:rPr>
                <w:rFonts w:ascii="Book Antiqua" w:eastAsia="Times New Roman" w:hAnsi="Book Antiqua"/>
                <w:color w:val="000000"/>
                <w:sz w:val="22"/>
                <w:szCs w:val="22"/>
              </w:rPr>
            </w:pPr>
            <w:r w:rsidRPr="00630717">
              <w:rPr>
                <w:rFonts w:ascii="Book Antiqua" w:eastAsia="Times New Roman" w:hAnsi="Book Antiqua"/>
                <w:b/>
                <w:color w:val="000000"/>
                <w:sz w:val="20"/>
              </w:rPr>
              <w:t xml:space="preserve">VALOR GLOBAL </w:t>
            </w:r>
            <w:r>
              <w:rPr>
                <w:rFonts w:ascii="Book Antiqua" w:eastAsia="Times New Roman" w:hAnsi="Book Antiqua"/>
                <w:b/>
                <w:color w:val="000000"/>
                <w:sz w:val="20"/>
              </w:rPr>
              <w:t xml:space="preserve">COTADO: </w:t>
            </w:r>
            <w:r>
              <w:rPr>
                <w:rFonts w:ascii="Book Antiqua" w:eastAsia="Times New Roman" w:hAnsi="Book Antiqua"/>
                <w:color w:val="000000"/>
                <w:sz w:val="20"/>
              </w:rPr>
              <w:t>R$ ______________;</w:t>
            </w:r>
          </w:p>
        </w:tc>
      </w:tr>
    </w:tbl>
    <w:p w:rsidR="00063FC1" w:rsidRDefault="00063FC1" w:rsidP="00CF4C72">
      <w:pPr>
        <w:pStyle w:val="Normal0"/>
        <w:rPr>
          <w:rFonts w:ascii="Book Antiqua" w:eastAsia="Times New Roman" w:hAnsi="Book Antiqua"/>
          <w:color w:val="000000"/>
          <w:sz w:val="22"/>
          <w:szCs w:val="22"/>
        </w:rPr>
      </w:pPr>
    </w:p>
    <w:p w:rsidR="00630717" w:rsidRDefault="00630717" w:rsidP="00CF4C72">
      <w:pPr>
        <w:pStyle w:val="Normal0"/>
        <w:rPr>
          <w:rFonts w:ascii="Book Antiqua" w:eastAsia="Times New Roman" w:hAnsi="Book Antiqua"/>
          <w:color w:val="000000"/>
          <w:sz w:val="22"/>
          <w:szCs w:val="22"/>
        </w:rPr>
      </w:pPr>
    </w:p>
    <w:p w:rsidR="00630717" w:rsidRPr="00AF39F6" w:rsidRDefault="00630717" w:rsidP="00CF4C72">
      <w:pPr>
        <w:pStyle w:val="Normal0"/>
        <w:rPr>
          <w:rFonts w:ascii="Book Antiqua" w:eastAsia="Times New Roman" w:hAnsi="Book Antiqua"/>
          <w:color w:val="000000"/>
          <w:sz w:val="22"/>
          <w:szCs w:val="22"/>
        </w:rPr>
      </w:pPr>
    </w:p>
    <w:p w:rsidR="00CF4C72" w:rsidRPr="00623A5C" w:rsidRDefault="00CF4C72" w:rsidP="00861A2E">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861A2E" w:rsidRDefault="00861A2E" w:rsidP="00CF4C72">
      <w:pPr>
        <w:pStyle w:val="Normal0"/>
        <w:tabs>
          <w:tab w:val="left" w:pos="10206"/>
        </w:tabs>
        <w:ind w:right="336"/>
        <w:jc w:val="center"/>
        <w:rPr>
          <w:rFonts w:ascii="Book Antiqua" w:eastAsia="Book Antiqua" w:hAnsi="Book Antiqua"/>
          <w:color w:val="000000"/>
          <w:sz w:val="22"/>
          <w:szCs w:val="22"/>
        </w:rPr>
      </w:pPr>
    </w:p>
    <w:p w:rsidR="00861A2E" w:rsidRDefault="00861A2E" w:rsidP="00CF4C72">
      <w:pPr>
        <w:pStyle w:val="Normal0"/>
        <w:tabs>
          <w:tab w:val="left" w:pos="10206"/>
        </w:tabs>
        <w:ind w:right="336"/>
        <w:jc w:val="center"/>
        <w:rPr>
          <w:rFonts w:ascii="Book Antiqua" w:eastAsia="Book Antiqua" w:hAnsi="Book Antiqua"/>
          <w:color w:val="000000"/>
          <w:sz w:val="22"/>
          <w:szCs w:val="22"/>
        </w:rPr>
      </w:pPr>
    </w:p>
    <w:p w:rsidR="00AD4FC0" w:rsidRDefault="00AD4FC0" w:rsidP="00CF4C72">
      <w:pPr>
        <w:pStyle w:val="Normal0"/>
        <w:tabs>
          <w:tab w:val="left" w:pos="10206"/>
        </w:tabs>
        <w:ind w:right="336"/>
        <w:jc w:val="center"/>
        <w:rPr>
          <w:rFonts w:ascii="Book Antiqua" w:eastAsia="Book Antiqua" w:hAnsi="Book Antiqua"/>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w:t>
      </w:r>
      <w:r w:rsidR="00861A2E">
        <w:rPr>
          <w:rFonts w:ascii="Book Antiqua" w:eastAsia="Book Antiqua" w:hAnsi="Book Antiqua"/>
          <w:color w:val="000000"/>
          <w:sz w:val="22"/>
          <w:szCs w:val="22"/>
        </w:rPr>
        <w:t>_________________________</w:t>
      </w:r>
      <w:r w:rsidRPr="00EE0ADA">
        <w:rPr>
          <w:rFonts w:ascii="Book Antiqua" w:eastAsia="Book Antiqua" w:hAnsi="Book Antiqua"/>
          <w:color w:val="000000"/>
          <w:sz w:val="22"/>
          <w:szCs w:val="22"/>
        </w:rPr>
        <w:t>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p w:rsidR="00F003CA" w:rsidRDefault="00F003CA" w:rsidP="00CF4C72">
      <w:pPr>
        <w:pStyle w:val="Normal0"/>
        <w:tabs>
          <w:tab w:val="left" w:pos="10206"/>
        </w:tabs>
        <w:ind w:right="336"/>
        <w:jc w:val="center"/>
        <w:rPr>
          <w:rFonts w:ascii="Book Antiqua" w:eastAsia="Book Antiqua" w:hAnsi="Book Antiqua"/>
          <w:color w:val="000000"/>
          <w:sz w:val="22"/>
          <w:szCs w:val="22"/>
        </w:rPr>
      </w:pPr>
    </w:p>
    <w:p w:rsidR="00F003CA" w:rsidRDefault="00F003CA" w:rsidP="00CF4C72">
      <w:pPr>
        <w:pStyle w:val="Normal0"/>
        <w:tabs>
          <w:tab w:val="left" w:pos="10206"/>
        </w:tabs>
        <w:ind w:right="336"/>
        <w:jc w:val="center"/>
        <w:rPr>
          <w:rFonts w:ascii="Book Antiqua" w:eastAsia="Book Antiqua" w:hAnsi="Book Antiqua"/>
          <w:color w:val="000000"/>
          <w:sz w:val="22"/>
          <w:szCs w:val="22"/>
        </w:rPr>
      </w:pPr>
    </w:p>
    <w:p w:rsidR="00F003CA" w:rsidRDefault="00F003CA"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AA2663" w:rsidRDefault="00CF4C72" w:rsidP="002A29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D057D0" w:rsidRPr="00AA2663">
        <w:rPr>
          <w:rFonts w:ascii="Book Antiqua" w:eastAsia="Book Antiqua" w:hAnsi="Book Antiqua"/>
          <w:b/>
          <w:sz w:val="48"/>
          <w:szCs w:val="48"/>
          <w:lang w:val="pt-BR"/>
        </w:rPr>
        <w:lastRenderedPageBreak/>
        <w:t xml:space="preserve">ANEXO </w:t>
      </w:r>
      <w:r w:rsidR="002A29CB">
        <w:rPr>
          <w:rFonts w:ascii="Book Antiqua" w:eastAsia="Book Antiqua" w:hAnsi="Book Antiqua"/>
          <w:b/>
          <w:sz w:val="48"/>
          <w:szCs w:val="48"/>
          <w:lang w:val="pt-BR"/>
        </w:rPr>
        <w:t>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896CDE">
        <w:rPr>
          <w:rFonts w:ascii="Book Antiqua" w:eastAsia="Book Antiqua" w:hAnsi="Book Antiqua"/>
          <w:color w:val="000000"/>
          <w:sz w:val="36"/>
          <w:szCs w:val="36"/>
        </w:rPr>
        <w:t>011/2021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896CDE">
        <w:rPr>
          <w:rFonts w:ascii="Book Antiqua" w:eastAsia="Book Antiqua" w:hAnsi="Book Antiqua"/>
          <w:color w:val="000000"/>
          <w:sz w:val="36"/>
          <w:szCs w:val="36"/>
          <w:lang w:val="pt-BR"/>
        </w:rPr>
        <w:t>004/2021</w:t>
      </w:r>
    </w:p>
    <w:p w:rsidR="00D43D61" w:rsidRPr="002470D0"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Default="00D43D61" w:rsidP="00E066E1">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CA34DF">
        <w:rPr>
          <w:rFonts w:ascii="Book Antiqua" w:hAnsi="Book Antiqua"/>
          <w:sz w:val="22"/>
          <w:lang w:val="pt-BR"/>
        </w:rPr>
        <w:t>C</w:t>
      </w:r>
      <w:r w:rsidR="00D057D0" w:rsidRPr="00CA34DF">
        <w:rPr>
          <w:rFonts w:ascii="Book Antiqua" w:hAnsi="Book Antiqua"/>
          <w:sz w:val="22"/>
          <w:lang w:val="pt-BR"/>
        </w:rPr>
        <w:t>ontrato nº SAF</w:t>
      </w:r>
      <w:r w:rsidR="00CA34DF">
        <w:rPr>
          <w:rFonts w:ascii="Book Antiqua" w:hAnsi="Book Antiqua"/>
          <w:sz w:val="22"/>
          <w:lang w:val="pt-BR"/>
        </w:rPr>
        <w:t xml:space="preserve"> </w:t>
      </w:r>
      <w:r w:rsidR="00D057D0" w:rsidRPr="00CA34DF">
        <w:rPr>
          <w:rFonts w:ascii="Book Antiqua" w:hAnsi="Book Antiqua"/>
          <w:position w:val="5"/>
          <w:sz w:val="22"/>
          <w:lang w:val="pt-BR"/>
        </w:rPr>
        <w:t>-</w:t>
      </w:r>
      <w:r w:rsidR="00861A2E">
        <w:rPr>
          <w:rFonts w:ascii="Book Antiqua" w:hAnsi="Book Antiqua"/>
          <w:sz w:val="22"/>
          <w:lang w:val="pt-BR"/>
        </w:rPr>
        <w:t>...</w:t>
      </w:r>
      <w:proofErr w:type="gramStart"/>
      <w:r w:rsidR="00861A2E">
        <w:rPr>
          <w:rFonts w:ascii="Book Antiqua" w:hAnsi="Book Antiqua"/>
          <w:sz w:val="22"/>
          <w:lang w:val="pt-BR"/>
        </w:rPr>
        <w:t>.....</w:t>
      </w:r>
      <w:proofErr w:type="gramEnd"/>
      <w:r w:rsidR="00861A2E">
        <w:rPr>
          <w:rFonts w:ascii="Book Antiqua" w:hAnsi="Book Antiqua"/>
          <w:sz w:val="22"/>
          <w:lang w:val="pt-BR"/>
        </w:rPr>
        <w:t>/</w:t>
      </w:r>
      <w:r w:rsidR="00896CDE">
        <w:rPr>
          <w:rFonts w:ascii="Book Antiqua" w:hAnsi="Book Antiqua"/>
          <w:sz w:val="22"/>
          <w:lang w:val="pt-BR"/>
        </w:rPr>
        <w:t>2021</w:t>
      </w:r>
    </w:p>
    <w:p w:rsidR="003B1A12" w:rsidRDefault="003B1A12"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p>
    <w:p w:rsidR="00D057D0" w:rsidRPr="000D15CD" w:rsidRDefault="000D15CD"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0D15CD">
        <w:rPr>
          <w:rFonts w:ascii="Book Antiqua" w:hAnsi="Book Antiqua"/>
          <w:b/>
          <w:bCs/>
          <w:sz w:val="22"/>
          <w:szCs w:val="22"/>
        </w:rPr>
        <w:t xml:space="preserve">CONTRATO DE PRESTAÇÃO DE SERVIÇOS DE TELEFONIA MÓVEL PESSOAL - SMP, PARA COMUNICAÇÃO DE VOZ E DADOS, COM FORNECIMENTO DE APARELHOS, EM REGIME DE COMODATO, QUE ENTRE SI CELEBRAM O MUNICÍPIO DE GASPAR, POR INTERMÉDIO DA SECRETARIA </w:t>
      </w:r>
      <w:r>
        <w:rPr>
          <w:rFonts w:ascii="Book Antiqua" w:hAnsi="Book Antiqua"/>
          <w:b/>
          <w:bCs/>
          <w:sz w:val="22"/>
          <w:szCs w:val="22"/>
        </w:rPr>
        <w:t>MUNICIPAL DA FAZENDA E GESTÃO ADMINISTRATIVA</w:t>
      </w:r>
      <w:r w:rsidRPr="000D15CD">
        <w:rPr>
          <w:rFonts w:ascii="Book Antiqua" w:hAnsi="Book Antiqua"/>
          <w:b/>
          <w:bCs/>
          <w:sz w:val="22"/>
          <w:szCs w:val="22"/>
        </w:rPr>
        <w:t xml:space="preserve">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D057D0" w:rsidRPr="003C44BC" w:rsidRDefault="00E066E1"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r w:rsidRPr="003C44BC">
        <w:rPr>
          <w:bCs/>
          <w:sz w:val="22"/>
          <w:szCs w:val="22"/>
          <w:lang w:eastAsia="pt-BR"/>
        </w:rPr>
        <w:t xml:space="preserve">                                                               </w:t>
      </w:r>
      <w:r w:rsidR="003B1A12" w:rsidRPr="003C44BC">
        <w:rPr>
          <w:rFonts w:ascii="Book Antiqua" w:hAnsi="Book Antiqua" w:cs="Book Antiqua"/>
          <w:bCs/>
          <w:sz w:val="22"/>
          <w:szCs w:val="22"/>
        </w:rPr>
        <w:t xml:space="preserve">O </w:t>
      </w:r>
      <w:r w:rsidR="003B1A12" w:rsidRPr="00C92636">
        <w:rPr>
          <w:rFonts w:ascii="Book Antiqua" w:hAnsi="Book Antiqua" w:cs="Book Antiqua"/>
          <w:b/>
          <w:bCs/>
          <w:sz w:val="22"/>
          <w:szCs w:val="22"/>
        </w:rPr>
        <w:t>MUNICÍPIO DE GASPAR</w:t>
      </w:r>
      <w:r w:rsidR="003B1A12"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w:t>
      </w:r>
      <w:r w:rsidR="003B1A12">
        <w:rPr>
          <w:rFonts w:ascii="Book Antiqua" w:hAnsi="Book Antiqua" w:cs="Book Antiqua"/>
          <w:sz w:val="22"/>
          <w:szCs w:val="22"/>
        </w:rPr>
        <w:t>DA FAZENDA E GESTÃO ADMINISTRATIVA</w:t>
      </w:r>
      <w:r w:rsidR="003B1A12" w:rsidRPr="003C44BC">
        <w:rPr>
          <w:rFonts w:ascii="Book Antiqua" w:hAnsi="Book Antiqua" w:cs="Book Antiqua"/>
          <w:sz w:val="22"/>
          <w:szCs w:val="22"/>
        </w:rPr>
        <w:t xml:space="preserve">, com sede na </w:t>
      </w:r>
      <w:r w:rsidR="003B1A12">
        <w:rPr>
          <w:rFonts w:ascii="Book Antiqua" w:hAnsi="Book Antiqua" w:cs="Book Antiqua"/>
          <w:sz w:val="22"/>
          <w:szCs w:val="22"/>
        </w:rPr>
        <w:t>Rua São Pedro</w:t>
      </w:r>
      <w:r w:rsidR="003B1A12" w:rsidRPr="003C44BC">
        <w:rPr>
          <w:rFonts w:ascii="Book Antiqua" w:hAnsi="Book Antiqua" w:cs="Book Antiqua"/>
          <w:sz w:val="22"/>
          <w:szCs w:val="22"/>
        </w:rPr>
        <w:t xml:space="preserve">, nº </w:t>
      </w:r>
      <w:r w:rsidR="003B1A12">
        <w:rPr>
          <w:rFonts w:ascii="Book Antiqua" w:hAnsi="Book Antiqua" w:cs="Book Antiqua"/>
          <w:sz w:val="22"/>
          <w:szCs w:val="22"/>
        </w:rPr>
        <w:t>128 – Edifício Edson Elias Wieser (2º andar)</w:t>
      </w:r>
      <w:r w:rsidR="003B1A12" w:rsidRPr="003C44BC">
        <w:rPr>
          <w:rFonts w:ascii="Book Antiqua" w:hAnsi="Book Antiqua" w:cs="Book Antiqua"/>
          <w:sz w:val="22"/>
          <w:szCs w:val="22"/>
        </w:rPr>
        <w:t xml:space="preserve">, Bairro </w:t>
      </w:r>
      <w:r w:rsidR="003B1A12">
        <w:rPr>
          <w:rFonts w:ascii="Book Antiqua" w:hAnsi="Book Antiqua" w:cs="Book Antiqua"/>
          <w:sz w:val="22"/>
          <w:szCs w:val="22"/>
        </w:rPr>
        <w:t>Centro</w:t>
      </w:r>
      <w:r w:rsidR="003B1A12" w:rsidRPr="003C44BC">
        <w:rPr>
          <w:rFonts w:ascii="Book Antiqua" w:hAnsi="Book Antiqua" w:cs="Book Antiqua"/>
          <w:sz w:val="22"/>
          <w:szCs w:val="22"/>
        </w:rPr>
        <w:t xml:space="preserve">, Gaspar/SC, CEP </w:t>
      </w:r>
      <w:r w:rsidR="003B1A12">
        <w:rPr>
          <w:rFonts w:ascii="Book Antiqua" w:hAnsi="Book Antiqua"/>
          <w:sz w:val="22"/>
          <w:szCs w:val="22"/>
          <w:lang w:val="pt-BR"/>
        </w:rPr>
        <w:t>89.110-082</w:t>
      </w:r>
      <w:r w:rsidR="003B1A12" w:rsidRPr="003C44BC">
        <w:rPr>
          <w:rFonts w:ascii="Book Antiqua" w:hAnsi="Book Antiqua"/>
          <w:sz w:val="22"/>
          <w:szCs w:val="22"/>
          <w:lang w:val="pt-BR"/>
        </w:rPr>
        <w:t xml:space="preserve"> </w:t>
      </w:r>
      <w:r w:rsidR="003B1A12" w:rsidRPr="003C44BC">
        <w:rPr>
          <w:rFonts w:ascii="Book Antiqua" w:hAnsi="Book Antiqua" w:cs="Book Antiqua"/>
          <w:sz w:val="22"/>
          <w:szCs w:val="22"/>
        </w:rPr>
        <w:t xml:space="preserve">inscrito no CNPJ sob nº 83.102.244/0001-02, neste ato representada pelo Secretário Municipal </w:t>
      </w:r>
      <w:r w:rsidR="003B1A12">
        <w:rPr>
          <w:rFonts w:ascii="Book Antiqua" w:hAnsi="Book Antiqua" w:cs="Book Antiqua"/>
          <w:sz w:val="22"/>
          <w:szCs w:val="22"/>
        </w:rPr>
        <w:t>da Fazenda e Gestão Administrativa</w:t>
      </w:r>
      <w:r w:rsidR="003B1A12" w:rsidRPr="003C44BC">
        <w:rPr>
          <w:rFonts w:ascii="Book Antiqua" w:hAnsi="Book Antiqua" w:cs="Book Antiqua"/>
          <w:sz w:val="22"/>
          <w:szCs w:val="22"/>
        </w:rPr>
        <w:t xml:space="preserve">, </w:t>
      </w:r>
      <w:r w:rsidR="003B1A12">
        <w:rPr>
          <w:rFonts w:ascii="Book Antiqua" w:hAnsi="Book Antiqua" w:cs="Book Antiqua"/>
          <w:sz w:val="22"/>
          <w:szCs w:val="22"/>
        </w:rPr>
        <w:t>S</w:t>
      </w:r>
      <w:r w:rsidR="003B1A12" w:rsidRPr="003C44BC">
        <w:rPr>
          <w:rFonts w:ascii="Book Antiqua" w:hAnsi="Book Antiqua" w:cs="Book Antiqua"/>
          <w:sz w:val="22"/>
          <w:szCs w:val="22"/>
        </w:rPr>
        <w:t xml:space="preserve">enhor </w:t>
      </w:r>
      <w:r w:rsidR="003B1A12">
        <w:rPr>
          <w:rFonts w:ascii="Book Antiqua" w:hAnsi="Book Antiqua" w:cs="Book Antiqua"/>
          <w:bCs/>
          <w:sz w:val="22"/>
          <w:szCs w:val="22"/>
        </w:rPr>
        <w:t>Carlos Roberto Pereira</w:t>
      </w:r>
      <w:r w:rsidR="003B1A12" w:rsidRPr="003C44BC">
        <w:rPr>
          <w:rFonts w:ascii="Book Antiqua" w:hAnsi="Book Antiqua" w:cs="Book Antiqua"/>
          <w:bCs/>
          <w:sz w:val="22"/>
          <w:szCs w:val="22"/>
        </w:rPr>
        <w:t xml:space="preserve">, </w:t>
      </w:r>
      <w:r w:rsidR="003B1A12" w:rsidRPr="003C44BC">
        <w:rPr>
          <w:rFonts w:ascii="Book Antiqua" w:hAnsi="Book Antiqua" w:cs="Book Antiqua"/>
          <w:sz w:val="22"/>
          <w:szCs w:val="22"/>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003B1A12" w:rsidRPr="003C44BC">
        <w:rPr>
          <w:rFonts w:ascii="Book Antiqua" w:hAnsi="Book Antiqua" w:cs="Book Antiqua"/>
          <w:bCs/>
          <w:sz w:val="22"/>
          <w:szCs w:val="22"/>
        </w:rPr>
        <w:t xml:space="preserve">Processo de Licitação - Pregão Presencial nº </w:t>
      </w:r>
      <w:r w:rsidR="00896CDE">
        <w:rPr>
          <w:rFonts w:ascii="Book Antiqua" w:hAnsi="Book Antiqua" w:cs="Book Antiqua"/>
          <w:bCs/>
          <w:sz w:val="22"/>
          <w:szCs w:val="22"/>
        </w:rPr>
        <w:t>004/2021</w:t>
      </w:r>
      <w:r w:rsidR="003B1A12" w:rsidRPr="003C44BC">
        <w:rPr>
          <w:rFonts w:ascii="Book Antiqua" w:hAnsi="Book Antiqua" w:cs="Book Antiqua"/>
          <w:bCs/>
          <w:sz w:val="22"/>
          <w:szCs w:val="22"/>
        </w:rPr>
        <w:t xml:space="preserve">, </w:t>
      </w:r>
      <w:r w:rsidR="003B1A12" w:rsidRPr="003C44BC">
        <w:rPr>
          <w:rFonts w:ascii="Book Antiqua" w:hAnsi="Book Antiqua" w:cs="Book Antiqua"/>
          <w:sz w:val="22"/>
          <w:szCs w:val="22"/>
        </w:rPr>
        <w:t>têm entre si justo e contratado o que segue:</w:t>
      </w:r>
    </w:p>
    <w:p w:rsidR="005321ED" w:rsidRDefault="005321ED"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13295">
        <w:rPr>
          <w:rFonts w:ascii="Book Antiqua" w:eastAsia="Book Antiqua" w:hAnsi="Book Antiqua"/>
          <w:sz w:val="22"/>
          <w:szCs w:val="22"/>
        </w:rPr>
        <w:t>a</w:t>
      </w:r>
      <w:r w:rsidR="00CE723C" w:rsidRPr="00CE723C">
        <w:rPr>
          <w:rFonts w:ascii="Book Antiqua" w:eastAsia="Book Antiqua" w:hAnsi="Book Antiqua"/>
          <w:sz w:val="22"/>
          <w:szCs w:val="22"/>
        </w:rPr>
        <w:t xml:space="preserve"> </w:t>
      </w:r>
      <w:r w:rsidR="00C45354" w:rsidRPr="00DA5DB8">
        <w:rPr>
          <w:rFonts w:ascii="Book Antiqua" w:hAnsi="Book Antiqua"/>
          <w:bCs/>
          <w:i/>
          <w:sz w:val="22"/>
          <w:szCs w:val="22"/>
        </w:rPr>
        <w:t>Contratação de Empresa Especializada Para Prestação de Serviços de Telefonia Móvel Pessoal - SMP, Para Comunicação de Voz e Dados, com Fornecimento de Aparelhos, em Regime de Comodato</w:t>
      </w:r>
      <w:r w:rsidR="008F4767">
        <w:rPr>
          <w:rFonts w:ascii="Book Antiqua" w:eastAsia="Book Antiqua" w:hAnsi="Book Antiqua"/>
          <w:i/>
          <w:sz w:val="22"/>
          <w:szCs w:val="22"/>
        </w:rPr>
        <w:t xml:space="preserve">, </w:t>
      </w:r>
      <w:r w:rsidRPr="00944383">
        <w:rPr>
          <w:rFonts w:ascii="Book Antiqua" w:hAnsi="Book Antiqua"/>
          <w:sz w:val="22"/>
          <w:szCs w:val="22"/>
          <w:lang w:val="pt-BR"/>
        </w:rPr>
        <w:t xml:space="preserve">conforme as características descritas no </w:t>
      </w:r>
      <w:r w:rsidRPr="00602EA3">
        <w:rPr>
          <w:rFonts w:ascii="Book Antiqua" w:hAnsi="Book Antiqua"/>
          <w:b/>
          <w:sz w:val="22"/>
          <w:szCs w:val="22"/>
          <w:lang w:val="pt-BR"/>
        </w:rPr>
        <w:t xml:space="preserve">ANEXO I – Termo de Referência </w:t>
      </w:r>
      <w:r w:rsidRPr="00602EA3">
        <w:rPr>
          <w:rFonts w:ascii="Book Antiqua" w:hAnsi="Book Antiqua"/>
          <w:sz w:val="22"/>
          <w:szCs w:val="22"/>
          <w:lang w:val="pt-BR"/>
        </w:rPr>
        <w:t xml:space="preserve">e </w:t>
      </w:r>
      <w:r w:rsidRPr="00602EA3">
        <w:rPr>
          <w:rFonts w:ascii="Book Antiqua" w:hAnsi="Book Antiqua"/>
          <w:b/>
          <w:sz w:val="22"/>
          <w:szCs w:val="22"/>
          <w:lang w:val="pt-BR"/>
        </w:rPr>
        <w:t xml:space="preserve">ANEXO II  – </w:t>
      </w:r>
      <w:r w:rsidRPr="007E10BF">
        <w:rPr>
          <w:rFonts w:ascii="Book Antiqua" w:eastAsia="Book Antiqua" w:hAnsi="Book Antiqua" w:cs="Arial"/>
          <w:b/>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896CDE">
        <w:rPr>
          <w:rFonts w:ascii="Book Antiqua" w:hAnsi="Book Antiqua"/>
          <w:sz w:val="22"/>
          <w:szCs w:val="22"/>
          <w:lang w:val="pt-BR"/>
        </w:rPr>
        <w:t>004/2021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00D71487">
        <w:rPr>
          <w:rFonts w:ascii="Book Antiqua" w:hAnsi="Book Antiqua" w:cs="Book Antiqua"/>
          <w:sz w:val="22"/>
          <w:szCs w:val="22"/>
          <w:shd w:val="clear" w:color="auto" w:fill="FFFFFF"/>
          <w:lang w:val="pt-BR" w:eastAsia="pt-BR"/>
        </w:rPr>
        <w:t>PARCELADA.</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896CDE">
        <w:rPr>
          <w:rFonts w:ascii="Book Antiqua" w:hAnsi="Book Antiqua"/>
          <w:sz w:val="22"/>
          <w:szCs w:val="22"/>
          <w:lang w:val="pt-BR"/>
        </w:rPr>
        <w:t>004/2021</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w:t>
      </w:r>
      <w:r w:rsidRPr="00AC026F">
        <w:rPr>
          <w:rFonts w:ascii="Book Antiqua" w:hAnsi="Book Antiqua"/>
          <w:sz w:val="22"/>
          <w:szCs w:val="22"/>
          <w:lang w:val="pt-BR"/>
        </w:rPr>
        <w:lastRenderedPageBreak/>
        <w:t>Contrato, definir a sua extensão e, desta forma, reger a execução do objeto contratado.</w:t>
      </w:r>
    </w:p>
    <w:p w:rsidR="00033462" w:rsidRDefault="000334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A6579D" w:rsidRDefault="00D057D0" w:rsidP="0082525C">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b/>
          <w:bCs/>
          <w:sz w:val="22"/>
          <w:szCs w:val="22"/>
          <w:lang w:val="pt-BR" w:eastAsia="pt-BR"/>
        </w:rPr>
      </w:pPr>
      <w:r w:rsidRPr="006E0078">
        <w:rPr>
          <w:rFonts w:ascii="Book Antiqua" w:hAnsi="Book Antiqua" w:cs="Book Antiqua"/>
          <w:b/>
          <w:bCs/>
          <w:sz w:val="22"/>
          <w:szCs w:val="22"/>
          <w:lang w:val="pt-BR" w:eastAsia="pt-BR"/>
        </w:rPr>
        <w:t>3. DOS PRAZOS DO CONTRATO</w:t>
      </w:r>
    </w:p>
    <w:p w:rsidR="00364D17" w:rsidRPr="00A6579D" w:rsidRDefault="00D13295"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highlight w:val="yellow"/>
          <w:shd w:val="clear" w:color="auto" w:fill="FFFFFF"/>
        </w:rPr>
      </w:pPr>
      <w:r w:rsidRPr="00A6579D">
        <w:rPr>
          <w:rFonts w:ascii="Book Antiqua" w:eastAsia="Book Antiqua" w:hAnsi="Book Antiqua"/>
          <w:sz w:val="22"/>
          <w:szCs w:val="22"/>
        </w:rPr>
        <w:t xml:space="preserve">3.1 </w:t>
      </w:r>
      <w:r w:rsidR="006E0078" w:rsidRPr="00881A37">
        <w:rPr>
          <w:rFonts w:ascii="Book Antiqua" w:hAnsi="Book Antiqua" w:cs="Arial"/>
          <w:sz w:val="22"/>
          <w:szCs w:val="22"/>
        </w:rPr>
        <w:t xml:space="preserve">O prazo de vigência do Contrato é de 12 (doze) meses a contar da data de sua assinatura, podendo ser prorrogados, até o limite de 48 (quarenta e oito) meses, nos termos previsto no art. 57, inciso IV, da Lei Federal n° 8.666/93, caso haja interesse das partes e mediante termo </w:t>
      </w:r>
      <w:r w:rsidR="006E0078">
        <w:rPr>
          <w:rFonts w:ascii="Book Antiqua" w:hAnsi="Book Antiqua" w:cs="Arial"/>
          <w:sz w:val="22"/>
          <w:szCs w:val="22"/>
        </w:rPr>
        <w:t>aditivo</w:t>
      </w:r>
      <w:r w:rsidR="00A6579D" w:rsidRPr="00E304AE">
        <w:rPr>
          <w:rFonts w:ascii="Book Antiqua" w:eastAsia="Book Antiqua" w:hAnsi="Book Antiqua"/>
          <w:sz w:val="22"/>
          <w:szCs w:val="22"/>
          <w:shd w:val="clear" w:color="auto" w:fill="FFFFFF"/>
        </w:rPr>
        <w:t>.</w:t>
      </w:r>
    </w:p>
    <w:p w:rsidR="00A6579D" w:rsidRDefault="00A6579D"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E63BF2">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B63ED4" w:rsidRDefault="00B63ED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B63ED4" w:rsidRPr="007A5950" w:rsidRDefault="00B63ED4" w:rsidP="00B63ED4">
      <w:pPr>
        <w:jc w:val="right"/>
        <w:rPr>
          <w:rFonts w:ascii="Book Antiqua" w:hAnsi="Book Antiqua"/>
          <w:sz w:val="22"/>
          <w:szCs w:val="22"/>
          <w:lang w:val="pt-BR"/>
        </w:rPr>
      </w:pPr>
      <w:r w:rsidRPr="007A5950">
        <w:rPr>
          <w:rFonts w:ascii="Book Antiqua" w:hAnsi="Book Antiqua"/>
          <w:sz w:val="22"/>
          <w:szCs w:val="22"/>
          <w:lang w:val="pt-BR"/>
        </w:rPr>
        <w:t>Secretaria Municipal da Fazenda e Gestão Administrativa</w:t>
      </w:r>
    </w:p>
    <w:p w:rsidR="00B63ED4" w:rsidRPr="00896CDE" w:rsidRDefault="00B63ED4" w:rsidP="00B63ED4">
      <w:pPr>
        <w:jc w:val="right"/>
        <w:rPr>
          <w:rFonts w:ascii="Book Antiqua" w:hAnsi="Book Antiqua"/>
          <w:i/>
          <w:sz w:val="22"/>
          <w:szCs w:val="22"/>
          <w:lang w:val="pt-BR"/>
        </w:rPr>
      </w:pPr>
      <w:r w:rsidRPr="007A5950">
        <w:rPr>
          <w:rFonts w:ascii="Book Antiqua" w:hAnsi="Book Antiqua"/>
          <w:i/>
          <w:sz w:val="22"/>
          <w:szCs w:val="22"/>
          <w:lang w:val="pt-BR"/>
        </w:rPr>
        <w:t>Dotação Orçamentária nº</w:t>
      </w:r>
      <w:r w:rsidR="007A5950" w:rsidRPr="007A5950">
        <w:rPr>
          <w:rFonts w:ascii="Book Antiqua" w:hAnsi="Book Antiqua"/>
          <w:i/>
          <w:sz w:val="22"/>
          <w:szCs w:val="22"/>
          <w:lang w:val="pt-BR"/>
        </w:rPr>
        <w:t xml:space="preserve"> 36/2021.</w:t>
      </w:r>
    </w:p>
    <w:p w:rsidR="006303E5" w:rsidRPr="0017596C" w:rsidRDefault="006303E5" w:rsidP="0017596C">
      <w:pPr>
        <w:rPr>
          <w:rFonts w:ascii="Book Antiqua" w:hAnsi="Book Antiqua"/>
          <w:b/>
          <w:color w:val="FF0000"/>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A27E7" w:rsidRDefault="00EA27E7"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A6579D" w:rsidRPr="0076437A" w:rsidRDefault="00A6579D"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r w:rsidRPr="00C72854">
        <w:rPr>
          <w:rFonts w:ascii="Book Antiqua" w:eastAsia="Book Antiqua" w:hAnsi="Book Antiqua" w:cs="Arial"/>
          <w:b/>
          <w:sz w:val="22"/>
          <w:szCs w:val="22"/>
        </w:rPr>
        <w:t>6. DOS PRAZOS DE EXECUÇÃO DOS SERVIÇOS E CONDIÇÕES DE RECEBIMENTO</w:t>
      </w:r>
      <w:r w:rsidRPr="0076437A">
        <w:rPr>
          <w:rFonts w:ascii="Book Antiqua" w:eastAsia="Book Antiqua" w:hAnsi="Book Antiqua" w:cs="Arial"/>
          <w:b/>
          <w:sz w:val="22"/>
          <w:szCs w:val="22"/>
        </w:rPr>
        <w:t xml:space="preserve"> </w:t>
      </w:r>
    </w:p>
    <w:p w:rsidR="0031282E" w:rsidRPr="00C17CF5" w:rsidRDefault="0031282E" w:rsidP="0031282E">
      <w:pPr>
        <w:jc w:val="both"/>
        <w:rPr>
          <w:rFonts w:ascii="Book Antiqua" w:hAnsi="Book Antiqua"/>
          <w:sz w:val="22"/>
          <w:szCs w:val="22"/>
        </w:rPr>
      </w:pPr>
      <w:r>
        <w:rPr>
          <w:rFonts w:ascii="Book Antiqua" w:hAnsi="Book Antiqua"/>
          <w:sz w:val="22"/>
          <w:szCs w:val="22"/>
        </w:rPr>
        <w:t xml:space="preserve">6.1 </w:t>
      </w:r>
      <w:r w:rsidRPr="00C17CF5">
        <w:rPr>
          <w:rFonts w:ascii="Book Antiqua" w:hAnsi="Book Antiqua"/>
          <w:sz w:val="22"/>
          <w:szCs w:val="22"/>
        </w:rPr>
        <w:t>A Empresa deverá habilitar acessos móveis para a utilização por servidores da Prefeitura Municipal de Gaspar, conforme abaixo:</w:t>
      </w:r>
    </w:p>
    <w:p w:rsidR="0031282E" w:rsidRPr="00C17CF5" w:rsidRDefault="0031282E" w:rsidP="0031282E">
      <w:pPr>
        <w:jc w:val="both"/>
        <w:rPr>
          <w:rFonts w:ascii="Book Antiqua" w:hAnsi="Book Antiqua"/>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380"/>
      </w:tblGrid>
      <w:tr w:rsidR="0031282E" w:rsidRPr="00C17CF5" w:rsidTr="0031282E">
        <w:tc>
          <w:tcPr>
            <w:tcW w:w="9039" w:type="dxa"/>
            <w:shd w:val="clear" w:color="auto" w:fill="F2F2F2" w:themeFill="background1" w:themeFillShade="F2"/>
          </w:tcPr>
          <w:p w:rsidR="0031282E" w:rsidRPr="00C17CF5" w:rsidRDefault="0031282E" w:rsidP="0031282E">
            <w:pPr>
              <w:jc w:val="both"/>
              <w:rPr>
                <w:rFonts w:ascii="Book Antiqua" w:hAnsi="Book Antiqua"/>
                <w:sz w:val="22"/>
                <w:szCs w:val="22"/>
              </w:rPr>
            </w:pPr>
            <w:r w:rsidRPr="00C17CF5">
              <w:rPr>
                <w:rFonts w:ascii="Book Antiqua" w:hAnsi="Book Antiqua"/>
                <w:sz w:val="22"/>
                <w:szCs w:val="22"/>
              </w:rPr>
              <w:t>Serviço</w:t>
            </w:r>
          </w:p>
        </w:tc>
        <w:tc>
          <w:tcPr>
            <w:tcW w:w="1306" w:type="dxa"/>
            <w:shd w:val="clear" w:color="auto" w:fill="F2F2F2" w:themeFill="background1" w:themeFillShade="F2"/>
            <w:vAlign w:val="center"/>
          </w:tcPr>
          <w:p w:rsidR="0031282E" w:rsidRPr="00C17CF5" w:rsidRDefault="0031282E" w:rsidP="0031282E">
            <w:pPr>
              <w:jc w:val="center"/>
              <w:rPr>
                <w:rFonts w:ascii="Book Antiqua" w:hAnsi="Book Antiqua"/>
                <w:sz w:val="22"/>
                <w:szCs w:val="22"/>
              </w:rPr>
            </w:pPr>
            <w:r w:rsidRPr="00C17CF5">
              <w:rPr>
                <w:rFonts w:ascii="Book Antiqua" w:hAnsi="Book Antiqua"/>
                <w:sz w:val="22"/>
                <w:szCs w:val="22"/>
              </w:rPr>
              <w:t>Quantidade</w:t>
            </w:r>
          </w:p>
        </w:tc>
      </w:tr>
      <w:tr w:rsidR="0031282E" w:rsidRPr="00C17CF5" w:rsidTr="0031282E">
        <w:tc>
          <w:tcPr>
            <w:tcW w:w="9039" w:type="dxa"/>
          </w:tcPr>
          <w:p w:rsidR="0031282E" w:rsidRPr="00C17CF5" w:rsidRDefault="0031282E" w:rsidP="0031282E">
            <w:pPr>
              <w:jc w:val="both"/>
              <w:rPr>
                <w:rFonts w:ascii="Book Antiqua" w:hAnsi="Book Antiqua"/>
                <w:sz w:val="22"/>
                <w:szCs w:val="22"/>
              </w:rPr>
            </w:pPr>
            <w:r w:rsidRPr="00C17CF5">
              <w:rPr>
                <w:rFonts w:ascii="Book Antiqua" w:hAnsi="Book Antiqua"/>
                <w:sz w:val="22"/>
                <w:szCs w:val="22"/>
              </w:rPr>
              <w:t xml:space="preserve">Habilitação de acessos móveis por meio de </w:t>
            </w:r>
            <w:r w:rsidRPr="00C17CF5">
              <w:rPr>
                <w:rFonts w:ascii="Book Antiqua" w:hAnsi="Book Antiqua"/>
                <w:i/>
                <w:sz w:val="22"/>
                <w:szCs w:val="22"/>
              </w:rPr>
              <w:t>smartphone</w:t>
            </w:r>
            <w:r w:rsidRPr="00C17CF5">
              <w:rPr>
                <w:rFonts w:ascii="Book Antiqua" w:hAnsi="Book Antiqua"/>
                <w:sz w:val="22"/>
                <w:szCs w:val="22"/>
              </w:rPr>
              <w:t xml:space="preserve"> e aparelhos comuns, para transmissão e recepção de voz e dados.</w:t>
            </w:r>
          </w:p>
        </w:tc>
        <w:tc>
          <w:tcPr>
            <w:tcW w:w="1306" w:type="dxa"/>
            <w:vAlign w:val="center"/>
          </w:tcPr>
          <w:p w:rsidR="0031282E" w:rsidRPr="0017596C" w:rsidRDefault="0017596C" w:rsidP="0031282E">
            <w:pPr>
              <w:jc w:val="center"/>
              <w:rPr>
                <w:rFonts w:ascii="Book Antiqua" w:hAnsi="Book Antiqua"/>
                <w:b/>
                <w:sz w:val="22"/>
                <w:szCs w:val="22"/>
              </w:rPr>
            </w:pPr>
            <w:r w:rsidRPr="0017596C">
              <w:rPr>
                <w:rFonts w:ascii="Book Antiqua" w:hAnsi="Book Antiqua"/>
                <w:b/>
                <w:sz w:val="22"/>
                <w:szCs w:val="22"/>
              </w:rPr>
              <w:t>100</w:t>
            </w:r>
          </w:p>
        </w:tc>
      </w:tr>
    </w:tbl>
    <w:p w:rsidR="0031282E" w:rsidRPr="00C17CF5" w:rsidRDefault="0031282E" w:rsidP="00312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31282E" w:rsidRPr="00C17CF5" w:rsidRDefault="0031282E" w:rsidP="0031282E">
      <w:pPr>
        <w:jc w:val="both"/>
        <w:rPr>
          <w:rFonts w:ascii="Book Antiqua" w:hAnsi="Book Antiqua"/>
          <w:sz w:val="22"/>
          <w:szCs w:val="22"/>
        </w:rPr>
      </w:pPr>
      <w:r>
        <w:rPr>
          <w:rFonts w:ascii="Book Antiqua" w:hAnsi="Book Antiqua"/>
          <w:sz w:val="22"/>
          <w:szCs w:val="22"/>
        </w:rPr>
        <w:t xml:space="preserve">6.2 </w:t>
      </w:r>
      <w:r w:rsidRPr="00C17CF5">
        <w:rPr>
          <w:rFonts w:ascii="Book Antiqua" w:hAnsi="Book Antiqua"/>
          <w:sz w:val="22"/>
          <w:szCs w:val="22"/>
        </w:rPr>
        <w:t>Os custos decorrentes da habilitação dos acessos móveis serão de responsabilidade exclusiva da Empresa;</w:t>
      </w:r>
    </w:p>
    <w:p w:rsidR="0031282E" w:rsidRPr="00C17CF5" w:rsidRDefault="0031282E" w:rsidP="0031282E">
      <w:pPr>
        <w:jc w:val="both"/>
        <w:rPr>
          <w:rFonts w:ascii="Book Antiqua" w:hAnsi="Book Antiqua"/>
          <w:sz w:val="22"/>
          <w:szCs w:val="22"/>
        </w:rPr>
      </w:pPr>
      <w:r>
        <w:rPr>
          <w:rFonts w:ascii="Book Antiqua" w:hAnsi="Book Antiqua"/>
          <w:sz w:val="22"/>
          <w:szCs w:val="22"/>
        </w:rPr>
        <w:t xml:space="preserve">6.3 </w:t>
      </w:r>
      <w:r w:rsidRPr="00C17CF5">
        <w:rPr>
          <w:rFonts w:ascii="Book Antiqua" w:hAnsi="Book Antiqua"/>
          <w:sz w:val="22"/>
          <w:szCs w:val="22"/>
        </w:rPr>
        <w:t>Na prestação do Serviço Móvel Pessoal - Voz, a Empresa deverá agregar as seguintes facilidades:</w:t>
      </w:r>
    </w:p>
    <w:p w:rsidR="0031282E" w:rsidRPr="00C17CF5" w:rsidRDefault="0031282E" w:rsidP="0031282E">
      <w:pPr>
        <w:jc w:val="both"/>
        <w:rPr>
          <w:rFonts w:ascii="Book Antiqua" w:hAnsi="Book Antiqua"/>
          <w:sz w:val="22"/>
          <w:szCs w:val="22"/>
        </w:rPr>
      </w:pPr>
    </w:p>
    <w:p w:rsidR="0031282E" w:rsidRPr="00C17CF5" w:rsidRDefault="0031282E" w:rsidP="0031282E">
      <w:pPr>
        <w:numPr>
          <w:ilvl w:val="0"/>
          <w:numId w:val="24"/>
        </w:numPr>
        <w:jc w:val="both"/>
        <w:rPr>
          <w:rFonts w:ascii="Book Antiqua" w:hAnsi="Book Antiqua"/>
          <w:sz w:val="22"/>
          <w:szCs w:val="22"/>
        </w:rPr>
      </w:pPr>
      <w:r w:rsidRPr="00C17CF5">
        <w:rPr>
          <w:rFonts w:ascii="Book Antiqua" w:hAnsi="Book Antiqua"/>
          <w:sz w:val="22"/>
          <w:szCs w:val="22"/>
        </w:rPr>
        <w:t>Tarifa Zero Local - Mediante o pagamento de uma assinatura mensal, este serviço permitirá realizar chamadas locais gratuitas entre todas as estações móveis objeto deste Termo de Referência;</w:t>
      </w:r>
    </w:p>
    <w:p w:rsidR="0031282E" w:rsidRPr="00C17CF5" w:rsidRDefault="0031282E" w:rsidP="0031282E">
      <w:pPr>
        <w:numPr>
          <w:ilvl w:val="0"/>
          <w:numId w:val="24"/>
        </w:numPr>
        <w:jc w:val="both"/>
        <w:rPr>
          <w:rFonts w:ascii="Book Antiqua" w:hAnsi="Book Antiqua"/>
          <w:sz w:val="22"/>
          <w:szCs w:val="22"/>
        </w:rPr>
      </w:pPr>
      <w:r w:rsidRPr="00C17CF5">
        <w:rPr>
          <w:rFonts w:ascii="Book Antiqua" w:hAnsi="Book Antiqua"/>
          <w:sz w:val="22"/>
          <w:szCs w:val="22"/>
        </w:rPr>
        <w:t>Gestão on-line – Mediante o pagamento de uma assinatura mensal, este serviço permitirá o controle avançado, em tempo real, de todos os acessos móveis de voz;</w:t>
      </w:r>
    </w:p>
    <w:p w:rsidR="0031282E" w:rsidRPr="00C17CF5" w:rsidRDefault="0031282E" w:rsidP="0031282E">
      <w:pPr>
        <w:numPr>
          <w:ilvl w:val="0"/>
          <w:numId w:val="24"/>
        </w:numPr>
        <w:jc w:val="both"/>
        <w:rPr>
          <w:rFonts w:ascii="Book Antiqua" w:hAnsi="Book Antiqua"/>
          <w:sz w:val="22"/>
          <w:szCs w:val="22"/>
        </w:rPr>
      </w:pPr>
      <w:r w:rsidRPr="00C17CF5">
        <w:rPr>
          <w:rFonts w:ascii="Book Antiqua" w:hAnsi="Book Antiqua"/>
          <w:sz w:val="22"/>
          <w:szCs w:val="22"/>
        </w:rPr>
        <w:t>Tarifa zero para:</w:t>
      </w:r>
    </w:p>
    <w:p w:rsidR="0031282E" w:rsidRPr="00C17CF5" w:rsidRDefault="0031282E" w:rsidP="0031282E">
      <w:pPr>
        <w:ind w:left="720"/>
        <w:jc w:val="both"/>
        <w:rPr>
          <w:rFonts w:ascii="Book Antiqua" w:hAnsi="Book Antiqua"/>
          <w:sz w:val="22"/>
          <w:szCs w:val="22"/>
        </w:rPr>
      </w:pP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Chamadas recebidas em roaming e adicional de deslocamento;</w:t>
      </w: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Identificador de chamada;</w:t>
      </w: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lastRenderedPageBreak/>
        <w:t>Chamada, em espera;</w:t>
      </w: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Desvio de chamada em todos os casos;</w:t>
      </w: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Troca do número de acesso; e</w:t>
      </w: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Conta detalhada; e</w:t>
      </w:r>
    </w:p>
    <w:p w:rsidR="0031282E"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Intra Grupo.</w:t>
      </w:r>
    </w:p>
    <w:p w:rsidR="0031282E" w:rsidRPr="0031282E" w:rsidRDefault="0031282E" w:rsidP="0031282E">
      <w:pPr>
        <w:numPr>
          <w:ilvl w:val="0"/>
          <w:numId w:val="24"/>
        </w:numPr>
        <w:jc w:val="both"/>
        <w:rPr>
          <w:rFonts w:ascii="Book Antiqua" w:hAnsi="Book Antiqua"/>
          <w:sz w:val="22"/>
          <w:szCs w:val="22"/>
        </w:rPr>
      </w:pPr>
      <w:r w:rsidRPr="0031282E">
        <w:rPr>
          <w:rFonts w:ascii="Book Antiqua" w:hAnsi="Book Antiqua"/>
          <w:sz w:val="22"/>
          <w:szCs w:val="22"/>
        </w:rPr>
        <w:t>Permitir bloqueio para:</w:t>
      </w:r>
    </w:p>
    <w:p w:rsidR="0031282E" w:rsidRPr="00C17CF5" w:rsidRDefault="0031282E" w:rsidP="0031282E">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Transmissão e recepção de dados fora do País, sem a autorização prévia da Administração para habilitar este serviço;</w:t>
      </w:r>
    </w:p>
    <w:p w:rsidR="0031282E" w:rsidRPr="00C17CF5" w:rsidRDefault="0031282E" w:rsidP="0031282E">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Realização de chamadas DDI sem a autorização prévia da Administração para habilitar este serviço;</w:t>
      </w:r>
    </w:p>
    <w:p w:rsidR="0031282E" w:rsidRPr="00C17CF5" w:rsidRDefault="0031282E" w:rsidP="0031282E">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Código de seleção de prestadora de STFC de Longa Distância Nacional não contratada pela Administração;</w:t>
      </w:r>
    </w:p>
    <w:p w:rsidR="0031282E" w:rsidRPr="00C17CF5" w:rsidRDefault="0031282E" w:rsidP="0031282E">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Roaming internacional (este serviço será disponibilizado quando ocorrer deslocamento de autoridades a serviço para o exterior, após a solicitação expressa da Administração);</w:t>
      </w:r>
    </w:p>
    <w:p w:rsidR="0031282E" w:rsidRPr="00C17CF5" w:rsidRDefault="0031282E" w:rsidP="0031282E">
      <w:pPr>
        <w:numPr>
          <w:ilvl w:val="0"/>
          <w:numId w:val="20"/>
        </w:numPr>
        <w:jc w:val="both"/>
        <w:rPr>
          <w:rFonts w:ascii="Book Antiqua" w:hAnsi="Book Antiqua"/>
          <w:sz w:val="22"/>
          <w:szCs w:val="22"/>
        </w:rPr>
      </w:pPr>
      <w:r w:rsidRPr="00C17CF5">
        <w:rPr>
          <w:rFonts w:ascii="Book Antiqua" w:hAnsi="Book Antiqua"/>
          <w:sz w:val="22"/>
          <w:szCs w:val="22"/>
        </w:rPr>
        <w:t>Assegurar a portabilidade para toda a numeração dos acessos móveis de voz atualmente contratada pela Administração.</w:t>
      </w:r>
    </w:p>
    <w:p w:rsidR="0031282E" w:rsidRDefault="0031282E" w:rsidP="0031282E">
      <w:pPr>
        <w:jc w:val="both"/>
        <w:rPr>
          <w:rFonts w:ascii="Book Antiqua" w:hAnsi="Book Antiqua"/>
          <w:sz w:val="22"/>
          <w:szCs w:val="22"/>
        </w:rPr>
      </w:pPr>
    </w:p>
    <w:p w:rsidR="0031282E" w:rsidRDefault="0031282E" w:rsidP="0031282E">
      <w:pPr>
        <w:jc w:val="both"/>
        <w:rPr>
          <w:rFonts w:ascii="Book Antiqua" w:hAnsi="Book Antiqua"/>
          <w:sz w:val="22"/>
          <w:szCs w:val="22"/>
        </w:rPr>
      </w:pPr>
      <w:r>
        <w:rPr>
          <w:rFonts w:ascii="Book Antiqua" w:hAnsi="Book Antiqua"/>
          <w:sz w:val="22"/>
          <w:szCs w:val="22"/>
        </w:rPr>
        <w:t xml:space="preserve">6.4 </w:t>
      </w:r>
      <w:r w:rsidRPr="00C17CF5">
        <w:rPr>
          <w:rFonts w:ascii="Book Antiqua" w:hAnsi="Book Antiqua"/>
          <w:sz w:val="22"/>
          <w:szCs w:val="22"/>
        </w:rPr>
        <w:t xml:space="preserve">Na prestação do Serviço Móvel Pessoal - Dados por meio de </w:t>
      </w:r>
      <w:r w:rsidRPr="00C17CF5">
        <w:rPr>
          <w:rFonts w:ascii="Book Antiqua" w:hAnsi="Book Antiqua"/>
          <w:i/>
          <w:sz w:val="22"/>
          <w:szCs w:val="22"/>
        </w:rPr>
        <w:t>smartphone</w:t>
      </w:r>
      <w:r w:rsidRPr="00C17CF5">
        <w:rPr>
          <w:rFonts w:ascii="Book Antiqua" w:hAnsi="Book Antiqua"/>
          <w:sz w:val="22"/>
          <w:szCs w:val="22"/>
        </w:rPr>
        <w:t>, a contratada deverá prover o acesso ilimitado à internet móvel em banda larga, preferencialmente em 3G ou superior com velocidade nominal de no mínimo 6 Mbps. Caso a região do acesso não disponha da tecnologia 3G ou superior, a contratada poderá, excepcionalmente, prover o acesso com tecnologia 2G ou 2,5G, com velocidade nominal de 256 Kbps.</w:t>
      </w:r>
    </w:p>
    <w:p w:rsidR="00C72854"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sz w:val="22"/>
          <w:szCs w:val="22"/>
        </w:rPr>
        <w:t xml:space="preserve">6.5 </w:t>
      </w:r>
      <w:r w:rsidRPr="00C17CF5">
        <w:rPr>
          <w:rFonts w:ascii="Book Antiqua" w:hAnsi="Book Antiqua"/>
          <w:sz w:val="22"/>
          <w:szCs w:val="22"/>
        </w:rPr>
        <w:t xml:space="preserve">O acesso aos serviços de dados é ilimitado e deverá ser considerado franquia mínima de 5 GB para os </w:t>
      </w:r>
      <w:r w:rsidRPr="00C17CF5">
        <w:rPr>
          <w:rFonts w:ascii="Book Antiqua" w:hAnsi="Book Antiqua"/>
          <w:i/>
          <w:sz w:val="22"/>
          <w:szCs w:val="22"/>
        </w:rPr>
        <w:t>smartphones</w:t>
      </w:r>
      <w:r w:rsidRPr="00C17CF5">
        <w:rPr>
          <w:rFonts w:ascii="Book Antiqua" w:hAnsi="Book Antiqua"/>
          <w:sz w:val="22"/>
          <w:szCs w:val="22"/>
        </w:rPr>
        <w:t>, sem interrupção do serviço, podendo, no entanto, a velocidade ser reduzida quando do alcance da franquia e não poderá haver cobrança adicional quando da ultrapassagem.</w:t>
      </w:r>
    </w:p>
    <w:p w:rsidR="0031282E" w:rsidRDefault="0031282E"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31282E" w:rsidRPr="00BC57B8" w:rsidRDefault="0031282E" w:rsidP="00312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7</w:t>
      </w:r>
      <w:r w:rsidRPr="00BC57B8">
        <w:rPr>
          <w:rFonts w:ascii="Book Antiqua" w:eastAsia="Book Antiqua" w:hAnsi="Book Antiqua"/>
          <w:b/>
          <w:sz w:val="22"/>
          <w:szCs w:val="22"/>
          <w:lang w:val="pt-BR"/>
        </w:rPr>
        <w:t>. DA ENTREGA E HABILITAÇÃO DAS LINHAS</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7.1 </w:t>
      </w:r>
      <w:r w:rsidRPr="00BC57B8">
        <w:rPr>
          <w:rFonts w:ascii="Book Antiqua" w:hAnsi="Book Antiqua"/>
          <w:sz w:val="22"/>
          <w:szCs w:val="22"/>
        </w:rPr>
        <w:t xml:space="preserve">A entrega dos equipamentos deverá ser realizada pela Empresa no </w:t>
      </w:r>
      <w:r>
        <w:rPr>
          <w:rFonts w:ascii="Book Antiqua" w:hAnsi="Book Antiqua"/>
          <w:sz w:val="22"/>
          <w:szCs w:val="22"/>
        </w:rPr>
        <w:t>Departamento de Compras e Licitações</w:t>
      </w:r>
      <w:r w:rsidRPr="00BC57B8">
        <w:rPr>
          <w:rFonts w:ascii="Book Antiqua" w:hAnsi="Book Antiqua"/>
          <w:sz w:val="22"/>
          <w:szCs w:val="22"/>
        </w:rPr>
        <w:t xml:space="preserve"> (</w:t>
      </w:r>
      <w:r>
        <w:rPr>
          <w:rFonts w:ascii="Book Antiqua" w:hAnsi="Book Antiqua"/>
          <w:sz w:val="22"/>
          <w:szCs w:val="22"/>
        </w:rPr>
        <w:t>Edifício Edson Elias Wieser (2º andar) - Rua São Pedro, nº 128, Centro, Gaspar/SC, CEP 89.110-082</w:t>
      </w:r>
      <w:r w:rsidRPr="00BC57B8">
        <w:rPr>
          <w:rFonts w:ascii="Book Antiqua" w:hAnsi="Book Antiqua"/>
          <w:sz w:val="22"/>
          <w:szCs w:val="22"/>
        </w:rPr>
        <w:t>), devidamente habilitados nas seguintes condições:</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7.2 </w:t>
      </w:r>
      <w:r w:rsidRPr="00BC57B8">
        <w:rPr>
          <w:rFonts w:ascii="Book Antiqua" w:hAnsi="Book Antiqua"/>
          <w:sz w:val="22"/>
          <w:szCs w:val="22"/>
        </w:rPr>
        <w:t>As habilitações das linhas deverão ser executadas em aparelhos da Empresa, de acordo com a demanda solicitada, devendo ser entregu</w:t>
      </w:r>
      <w:r w:rsidR="0017596C">
        <w:rPr>
          <w:rFonts w:ascii="Book Antiqua" w:hAnsi="Book Antiqua"/>
          <w:sz w:val="22"/>
          <w:szCs w:val="22"/>
        </w:rPr>
        <w:t>es ao Município, em no máximo 10</w:t>
      </w:r>
      <w:r w:rsidRPr="00BC57B8">
        <w:rPr>
          <w:rFonts w:ascii="Book Antiqua" w:hAnsi="Book Antiqua"/>
          <w:sz w:val="22"/>
          <w:szCs w:val="22"/>
        </w:rPr>
        <w:t xml:space="preserve"> (</w:t>
      </w:r>
      <w:r w:rsidR="0017596C">
        <w:rPr>
          <w:rFonts w:ascii="Book Antiqua" w:hAnsi="Book Antiqua"/>
          <w:sz w:val="22"/>
          <w:szCs w:val="22"/>
        </w:rPr>
        <w:t>dez</w:t>
      </w:r>
      <w:r w:rsidRPr="00BC57B8">
        <w:rPr>
          <w:rFonts w:ascii="Book Antiqua" w:hAnsi="Book Antiqua"/>
          <w:sz w:val="22"/>
          <w:szCs w:val="22"/>
        </w:rPr>
        <w:t>) dias corridos da assinatura do Contrato. As demandas ocorridas durante o período de vigência do contrato deverão ser atendidas em até 10 (dez) dias corridos contados do recebimento da solicitação formulada pela fiscalização;</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7.3 </w:t>
      </w:r>
      <w:r w:rsidRPr="00BC57B8">
        <w:rPr>
          <w:rFonts w:ascii="Book Antiqua" w:hAnsi="Book Antiqua"/>
          <w:sz w:val="22"/>
          <w:szCs w:val="22"/>
        </w:rPr>
        <w:t xml:space="preserve">Os </w:t>
      </w:r>
      <w:r w:rsidRPr="00BC57B8">
        <w:rPr>
          <w:rFonts w:ascii="Book Antiqua" w:hAnsi="Book Antiqua"/>
          <w:i/>
          <w:sz w:val="22"/>
          <w:szCs w:val="22"/>
        </w:rPr>
        <w:t>smartphones</w:t>
      </w:r>
      <w:r w:rsidRPr="00BC57B8">
        <w:rPr>
          <w:rFonts w:ascii="Book Antiqua" w:hAnsi="Book Antiqua"/>
          <w:sz w:val="22"/>
          <w:szCs w:val="22"/>
        </w:rPr>
        <w:t xml:space="preserve"> serão fornecidos pela Empresa em regime de comodato, observando-se que não será objeto de pagamento, a título de habilitação, qualquer taxa de serviço para a ativação dos aparelhos.</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7.4 </w:t>
      </w:r>
      <w:r w:rsidRPr="00BC57B8">
        <w:rPr>
          <w:rFonts w:ascii="Book Antiqua" w:hAnsi="Book Antiqua"/>
          <w:sz w:val="22"/>
          <w:szCs w:val="22"/>
        </w:rPr>
        <w:t xml:space="preserve">Os </w:t>
      </w:r>
      <w:r w:rsidRPr="00BC57B8">
        <w:rPr>
          <w:rFonts w:ascii="Book Antiqua" w:hAnsi="Book Antiqua"/>
          <w:i/>
          <w:sz w:val="22"/>
          <w:szCs w:val="22"/>
        </w:rPr>
        <w:t>smartphones</w:t>
      </w:r>
      <w:r w:rsidRPr="00BC57B8">
        <w:rPr>
          <w:rFonts w:ascii="Book Antiqua" w:hAnsi="Book Antiqua"/>
          <w:sz w:val="22"/>
          <w:szCs w:val="22"/>
        </w:rPr>
        <w:t xml:space="preserve"> que apresentarem defeitos e/ou problemas de operação deverão ser substituídos pela contratada, no prazo máximo de 10 (dez) dias úteis após a comunicação formal da área técnica, observado o disposto no </w:t>
      </w:r>
      <w:r w:rsidRPr="00FE041A">
        <w:rPr>
          <w:rFonts w:ascii="Book Antiqua" w:hAnsi="Book Antiqua"/>
          <w:sz w:val="22"/>
          <w:szCs w:val="22"/>
        </w:rPr>
        <w:t>item 7.13</w:t>
      </w:r>
      <w:r w:rsidRPr="00BC57B8">
        <w:rPr>
          <w:rFonts w:ascii="Book Antiqua" w:hAnsi="Book Antiqua"/>
          <w:sz w:val="22"/>
          <w:szCs w:val="22"/>
        </w:rPr>
        <w:t xml:space="preserve"> </w:t>
      </w:r>
      <w:r w:rsidR="00FE041A">
        <w:rPr>
          <w:rFonts w:ascii="Book Antiqua" w:hAnsi="Book Antiqua"/>
          <w:sz w:val="22"/>
          <w:szCs w:val="22"/>
        </w:rPr>
        <w:t>do</w:t>
      </w:r>
      <w:r w:rsidRPr="00BC57B8">
        <w:rPr>
          <w:rFonts w:ascii="Book Antiqua" w:hAnsi="Book Antiqua"/>
          <w:sz w:val="22"/>
          <w:szCs w:val="22"/>
        </w:rPr>
        <w:t xml:space="preserve"> Termo de Referência.</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7.5 </w:t>
      </w:r>
      <w:r w:rsidRPr="00BC57B8">
        <w:rPr>
          <w:rFonts w:ascii="Book Antiqua" w:hAnsi="Book Antiqua"/>
          <w:sz w:val="22"/>
          <w:szCs w:val="22"/>
        </w:rPr>
        <w:t>O Município poderá realizar a logística de encaminhamento dos aparelhos à assistência técnica, desde que não tenha que arcar com o custo operacional.</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7.6 </w:t>
      </w:r>
      <w:r w:rsidRPr="00BC57B8">
        <w:rPr>
          <w:rFonts w:ascii="Book Antiqua" w:hAnsi="Book Antiqua"/>
          <w:sz w:val="22"/>
          <w:szCs w:val="22"/>
        </w:rPr>
        <w:t>Todas as linhas de comunicação de dados deverão, obrigatoriamente, estar habilitadas e aptas para o funcionamento em todo o território nacional.</w:t>
      </w:r>
    </w:p>
    <w:p w:rsidR="0031282E"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7.7 </w:t>
      </w:r>
      <w:r w:rsidRPr="00BC57B8">
        <w:rPr>
          <w:rFonts w:ascii="Book Antiqua" w:hAnsi="Book Antiqua"/>
          <w:sz w:val="22"/>
          <w:szCs w:val="22"/>
        </w:rPr>
        <w:t>Todos os aparelhos deverão estar desbloqueados para realização de chamadas de emergência (190, 193 etc.).</w:t>
      </w:r>
    </w:p>
    <w:p w:rsidR="0031282E"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A6579D" w:rsidRDefault="0031282E"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8</w:t>
      </w:r>
      <w:r w:rsidR="00A6579D" w:rsidRPr="009C3CDD">
        <w:rPr>
          <w:rFonts w:ascii="Book Antiqua" w:hAnsi="Book Antiqua"/>
          <w:b/>
          <w:sz w:val="22"/>
          <w:szCs w:val="22"/>
          <w:lang w:val="pt-BR"/>
        </w:rPr>
        <w:t>. DA FORMA DE PAGAMENTO E DA DOTAÇÃO ORÇAMENTÁRIA</w:t>
      </w:r>
    </w:p>
    <w:p w:rsidR="0031282E"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8.1 </w:t>
      </w:r>
      <w:r w:rsidRPr="00317515">
        <w:rPr>
          <w:rFonts w:ascii="Book Antiqua" w:hAnsi="Book Antiqua"/>
        </w:rPr>
        <w:t xml:space="preserve">O pagamento dos serviços será efetuado mensalmente, devendo a fatura ser encaminhada à Secretaria </w:t>
      </w:r>
      <w:r>
        <w:rPr>
          <w:rFonts w:ascii="Book Antiqua" w:hAnsi="Book Antiqua"/>
        </w:rPr>
        <w:t>Municipal da Fazenda e Gestão Administrativa</w:t>
      </w:r>
      <w:r w:rsidRPr="00317515">
        <w:rPr>
          <w:rFonts w:ascii="Book Antiqua" w:hAnsi="Book Antiqua"/>
        </w:rPr>
        <w:t xml:space="preserve">, com antecedência de no mínimo </w:t>
      </w:r>
      <w:r w:rsidRPr="00A3209E">
        <w:rPr>
          <w:rFonts w:ascii="Book Antiqua" w:hAnsi="Book Antiqua"/>
          <w:i/>
        </w:rPr>
        <w:t xml:space="preserve">15 (quinze) </w:t>
      </w:r>
      <w:r w:rsidRPr="00A3209E">
        <w:rPr>
          <w:rFonts w:ascii="Book Antiqua" w:hAnsi="Book Antiqua"/>
          <w:i/>
        </w:rPr>
        <w:lastRenderedPageBreak/>
        <w:t>dias antes do seu vencimento</w:t>
      </w:r>
      <w:r w:rsidRPr="00317515">
        <w:rPr>
          <w:rFonts w:ascii="Book Antiqua" w:hAnsi="Book Antiqua"/>
        </w:rPr>
        <w:t>, sendo que, constatando-se erro, a mesma será devolvida para ser providenciada a correção pela contratada e será concedido igual prazo para o pagamento, a contar da sua nova entrega à Administração.</w:t>
      </w:r>
    </w:p>
    <w:p w:rsidR="0031282E"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8.2 </w:t>
      </w:r>
      <w:r w:rsidRPr="00317515">
        <w:rPr>
          <w:rFonts w:ascii="Book Antiqua" w:hAnsi="Book Antiqua"/>
        </w:rPr>
        <w:t>A Contratada não poderá apresentar nota fiscal/fatura com CNPJ diverso do qualificado no preâmbulo do Contrato.</w:t>
      </w:r>
    </w:p>
    <w:p w:rsidR="0031282E"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8.3 </w:t>
      </w:r>
      <w:r w:rsidRPr="00156947">
        <w:rPr>
          <w:rFonts w:ascii="Book Antiqua" w:hAnsi="Book Antiqua"/>
        </w:rPr>
        <w:t>O pagamento poderá ser creditado em conta corrente, por meio de ordem bancária a favor da instituição bancária indicada na Nota Fiscal/Fatura, devendo para isso ficar explícito o nome do banco, agência, localidade e número da conta corrente em que deverá ser efetivado o crédito, ou por meio de fatura com utilização do código de barras.</w:t>
      </w:r>
    </w:p>
    <w:p w:rsidR="0031282E"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8.4 </w:t>
      </w:r>
      <w:r w:rsidRPr="00156947">
        <w:rPr>
          <w:rFonts w:ascii="Book Antiqua" w:hAnsi="Book Antiqua"/>
        </w:rPr>
        <w:t>O pagamento será realizado mediante o ateste da Nota Fiscal/Fatura pela área responsável da Contratante.</w:t>
      </w:r>
    </w:p>
    <w:p w:rsidR="0031282E"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8.5 </w:t>
      </w:r>
      <w:r w:rsidRPr="00156947">
        <w:rPr>
          <w:rFonts w:ascii="Book Antiqua" w:hAnsi="Book Antiqua"/>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de acordo com a Lei Complementar nº 123, de 14 de dezembro de 2006.</w:t>
      </w:r>
    </w:p>
    <w:p w:rsidR="0031282E" w:rsidRPr="008B4E54"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8.6 </w:t>
      </w:r>
      <w:r w:rsidRPr="00156947">
        <w:rPr>
          <w:rFonts w:ascii="Book Antiqua" w:hAnsi="Book Antiqua"/>
        </w:rPr>
        <w:t xml:space="preserve">Havendo erro na Nota Fiscal ou circunstância que impeça a liquidação da despesa, aquela será devolvida a Contratada, e o pagamento ficará pendente até que a mesma providencie as medidas saneadoras. </w:t>
      </w:r>
      <w:r w:rsidRPr="008B4E54">
        <w:rPr>
          <w:rFonts w:ascii="Book Antiqua" w:hAnsi="Book Antiqua"/>
        </w:rPr>
        <w:t>Nesta hipótese, o prazo para pagamento iniciar-se-á após a regularização da situação ou reapresentação do documento fiscal não acarretando qualquer ônus para a Contratante.</w:t>
      </w:r>
    </w:p>
    <w:p w:rsidR="00A6579D" w:rsidRDefault="0031282E" w:rsidP="0031282E">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Pr>
          <w:rFonts w:ascii="Book Antiqua" w:eastAsia="Book Antiqua" w:hAnsi="Book Antiqua" w:cs="Arial"/>
          <w:sz w:val="22"/>
          <w:szCs w:val="22"/>
        </w:rPr>
        <w:t xml:space="preserve">8.7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31282E" w:rsidRDefault="0031282E"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p>
    <w:p w:rsidR="00364D17" w:rsidRPr="00AC026F" w:rsidRDefault="0031282E"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9</w:t>
      </w:r>
      <w:r w:rsidR="00364D17" w:rsidRPr="00A66461">
        <w:rPr>
          <w:rFonts w:ascii="Book Antiqua" w:hAnsi="Book Antiqua"/>
          <w:b/>
          <w:sz w:val="22"/>
          <w:szCs w:val="22"/>
          <w:lang w:val="pt-BR"/>
        </w:rPr>
        <w:t>. RESPONSABILIDADES</w:t>
      </w:r>
    </w:p>
    <w:p w:rsidR="00364D17" w:rsidRPr="00B40017" w:rsidRDefault="0031282E"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364D17" w:rsidRPr="00B40017">
        <w:rPr>
          <w:rFonts w:ascii="Book Antiqua" w:hAnsi="Book Antiqua" w:cs="Book Antiqua"/>
          <w:sz w:val="22"/>
          <w:szCs w:val="22"/>
        </w:rPr>
        <w:t xml:space="preserve">.1 </w:t>
      </w:r>
      <w:r w:rsidR="00364D17" w:rsidRPr="00B40017">
        <w:rPr>
          <w:rFonts w:ascii="Book Antiqua" w:hAnsi="Book Antiqua" w:cs="Book Antiqua"/>
          <w:sz w:val="22"/>
          <w:szCs w:val="22"/>
        </w:rPr>
        <w:tab/>
        <w:t>A fornecedora responde por todos os danos e prejuízos que, na execução das contratações, venha, direta ou indiretamente, a provocar</w:t>
      </w:r>
      <w:r w:rsidR="00364D17">
        <w:rPr>
          <w:rFonts w:ascii="Book Antiqua" w:hAnsi="Book Antiqua" w:cs="Book Antiqua"/>
          <w:sz w:val="22"/>
          <w:szCs w:val="22"/>
        </w:rPr>
        <w:t xml:space="preserve"> ou causar para o Município ou a</w:t>
      </w:r>
      <w:r w:rsidR="00364D17" w:rsidRPr="00B40017">
        <w:rPr>
          <w:rFonts w:ascii="Book Antiqua" w:hAnsi="Book Antiqua" w:cs="Book Antiqua"/>
          <w:sz w:val="22"/>
          <w:szCs w:val="22"/>
        </w:rPr>
        <w:t xml:space="preserve"> terceiros, independentemente da fiscalização exercida pelo Município.</w:t>
      </w:r>
    </w:p>
    <w:p w:rsidR="00364D17" w:rsidRPr="00B40017" w:rsidRDefault="0031282E"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364D17"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364D17">
        <w:rPr>
          <w:rFonts w:ascii="Book Antiqua" w:hAnsi="Book Antiqua" w:cs="Book Antiqua"/>
          <w:sz w:val="22"/>
          <w:szCs w:val="22"/>
        </w:rPr>
        <w:t xml:space="preserve">nº </w:t>
      </w:r>
      <w:r w:rsidR="00364D17" w:rsidRPr="00B40017">
        <w:rPr>
          <w:rFonts w:ascii="Book Antiqua" w:hAnsi="Book Antiqua" w:cs="Book Antiqua"/>
          <w:sz w:val="22"/>
          <w:szCs w:val="22"/>
        </w:rPr>
        <w:t>8.666/93.</w:t>
      </w:r>
    </w:p>
    <w:p w:rsidR="00364D17" w:rsidRPr="00B40017" w:rsidRDefault="0031282E"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364D17" w:rsidRPr="00B40017">
        <w:rPr>
          <w:rFonts w:ascii="Book Antiqua" w:hAnsi="Book Antiqua" w:cs="Book Antiqua"/>
          <w:sz w:val="22"/>
          <w:szCs w:val="22"/>
        </w:rPr>
        <w:t>.3 As contribuições sociais e os danos contra terceiros são de responsabilidade da fornecedora.</w:t>
      </w:r>
    </w:p>
    <w:p w:rsidR="00364D17" w:rsidRPr="00B40017" w:rsidRDefault="0031282E"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364D17" w:rsidRPr="00B40017">
        <w:rPr>
          <w:rFonts w:ascii="Book Antiqua" w:hAnsi="Book Antiqua" w:cs="Book Antiqua"/>
          <w:sz w:val="22"/>
          <w:szCs w:val="22"/>
        </w:rPr>
        <w:t xml:space="preserve">.4 A empresa fornecedora é responsável também pela qualidade dos </w:t>
      </w:r>
      <w:r w:rsidR="00802A00">
        <w:rPr>
          <w:rFonts w:ascii="Book Antiqua" w:hAnsi="Book Antiqua" w:cs="Book Antiqua"/>
          <w:sz w:val="22"/>
          <w:szCs w:val="22"/>
        </w:rPr>
        <w:t>serviços</w:t>
      </w:r>
      <w:r w:rsidR="00364D17"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364D17" w:rsidRDefault="0031282E"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sz w:val="22"/>
          <w:szCs w:val="22"/>
        </w:rPr>
        <w:t>9</w:t>
      </w:r>
      <w:r w:rsidR="00364D17"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364D17"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31282E" w:rsidRPr="00AF3F1F" w:rsidRDefault="0031282E" w:rsidP="00312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10</w:t>
      </w:r>
      <w:r w:rsidRPr="00AF3F1F">
        <w:rPr>
          <w:rFonts w:ascii="Book Antiqua" w:eastAsia="Book Antiqua" w:hAnsi="Book Antiqua"/>
          <w:b/>
          <w:sz w:val="22"/>
          <w:szCs w:val="22"/>
          <w:lang w:val="pt-BR"/>
        </w:rPr>
        <w:t>. DAS OBRIGAÇÕES DA CONTRATADA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 </w:t>
      </w:r>
      <w:r w:rsidRPr="00AF3F1F">
        <w:rPr>
          <w:rFonts w:ascii="Book Antiqua" w:hAnsi="Book Antiqua"/>
          <w:sz w:val="22"/>
          <w:szCs w:val="22"/>
        </w:rPr>
        <w:t>Responder por quaisquer interferências de estranhos nos acessos em serviço, bem como zelar pela integridade da comunicação;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 </w:t>
      </w:r>
      <w:r w:rsidRPr="00AF3F1F">
        <w:rPr>
          <w:rFonts w:ascii="Book Antiqua" w:hAnsi="Book Antiqua"/>
          <w:sz w:val="22"/>
          <w:szCs w:val="22"/>
        </w:rPr>
        <w:t>Fornecer os acessórios necessários ao pleno funcionamento dos equipamentos, incluindo manual do usuário e Termo de Garantia;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 </w:t>
      </w:r>
      <w:r w:rsidRPr="00AF3F1F">
        <w:rPr>
          <w:rFonts w:ascii="Book Antiqua" w:hAnsi="Book Antiqua"/>
          <w:sz w:val="22"/>
          <w:szCs w:val="22"/>
        </w:rPr>
        <w:t>Disponibilizar ao Município um atendimento diferenciado através de consultoria especializada e/ou Central de Atendimento, 07</w:t>
      </w:r>
      <w:r>
        <w:rPr>
          <w:rFonts w:ascii="Book Antiqua" w:hAnsi="Book Antiqua"/>
          <w:sz w:val="22"/>
          <w:szCs w:val="22"/>
        </w:rPr>
        <w:t xml:space="preserve"> </w:t>
      </w:r>
      <w:r w:rsidRPr="00AF3F1F">
        <w:rPr>
          <w:rFonts w:ascii="Book Antiqua" w:hAnsi="Book Antiqua"/>
          <w:sz w:val="22"/>
          <w:szCs w:val="22"/>
        </w:rPr>
        <w:t>(sete) dias por semana, durante 24</w:t>
      </w:r>
      <w:r>
        <w:rPr>
          <w:rFonts w:ascii="Book Antiqua" w:hAnsi="Book Antiqua"/>
          <w:sz w:val="22"/>
          <w:szCs w:val="22"/>
        </w:rPr>
        <w:t xml:space="preserve"> </w:t>
      </w:r>
      <w:r w:rsidRPr="00AF3F1F">
        <w:rPr>
          <w:rFonts w:ascii="Book Antiqua" w:hAnsi="Book Antiqua"/>
          <w:sz w:val="22"/>
          <w:szCs w:val="22"/>
        </w:rPr>
        <w:t>(vinte e quatro) horas por dia;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10.4 </w:t>
      </w:r>
      <w:r w:rsidRPr="00AF3F1F">
        <w:rPr>
          <w:rFonts w:ascii="Book Antiqua" w:hAnsi="Book Antiqua"/>
          <w:sz w:val="22"/>
          <w:szCs w:val="22"/>
        </w:rPr>
        <w:t>Fornecer ao Município, na assinatura do contrato, descritivo nacional de sua área de cobertura;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10.5 </w:t>
      </w:r>
      <w:r w:rsidRPr="00AF3F1F">
        <w:rPr>
          <w:rFonts w:ascii="Book Antiqua" w:hAnsi="Book Antiqua"/>
          <w:sz w:val="22"/>
          <w:szCs w:val="22"/>
        </w:rPr>
        <w:t>Possuir concessão ou autorização para prestar o respectivo serviço outorgado pelo poder concedente nos termos da legislação;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10.6 </w:t>
      </w:r>
      <w:r w:rsidRPr="00AF3F1F">
        <w:rPr>
          <w:rFonts w:ascii="Book Antiqua" w:hAnsi="Book Antiqua"/>
          <w:sz w:val="22"/>
          <w:szCs w:val="22"/>
        </w:rPr>
        <w:t>Disponibilizar a facilidade para que as ligações de longa distância sejam realizadas somente por intermédio do Código de Seleção da Prestadora - CSP, definido pelo órgão gestor do contrato. Esta facilidade poderá ser implementada utilizando facilidade da rede de telecomunicações ou do aparelho móvel;</w:t>
      </w:r>
    </w:p>
    <w:p w:rsidR="0031282E" w:rsidRPr="00AF3F1F" w:rsidRDefault="0031282E" w:rsidP="0031282E">
      <w:pPr>
        <w:jc w:val="both"/>
        <w:rPr>
          <w:rFonts w:ascii="Book Antiqua" w:hAnsi="Book Antiqua"/>
          <w:sz w:val="22"/>
          <w:szCs w:val="22"/>
        </w:rPr>
      </w:pPr>
      <w:r>
        <w:rPr>
          <w:rFonts w:ascii="Book Antiqua" w:hAnsi="Book Antiqua"/>
          <w:sz w:val="22"/>
          <w:szCs w:val="22"/>
        </w:rPr>
        <w:lastRenderedPageBreak/>
        <w:t xml:space="preserve">10.7 </w:t>
      </w:r>
      <w:r w:rsidRPr="00AF3F1F">
        <w:rPr>
          <w:rFonts w:ascii="Book Antiqua" w:hAnsi="Book Antiqua"/>
          <w:sz w:val="22"/>
          <w:szCs w:val="22"/>
        </w:rPr>
        <w:t xml:space="preserve">Dispor de aparelhos com </w:t>
      </w:r>
      <w:r w:rsidRPr="00AF3F1F">
        <w:rPr>
          <w:rFonts w:ascii="Book Antiqua" w:hAnsi="Book Antiqua"/>
          <w:i/>
          <w:sz w:val="22"/>
          <w:szCs w:val="22"/>
        </w:rPr>
        <w:t>roaming</w:t>
      </w:r>
      <w:r w:rsidRPr="00AF3F1F">
        <w:rPr>
          <w:rFonts w:ascii="Book Antiqua" w:hAnsi="Book Antiqua"/>
          <w:sz w:val="22"/>
          <w:szCs w:val="22"/>
        </w:rPr>
        <w:t xml:space="preserve"> internacional, sem a necessidade da troca de número;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10.8 </w:t>
      </w:r>
      <w:r w:rsidRPr="00AF3F1F">
        <w:rPr>
          <w:rFonts w:ascii="Book Antiqua" w:hAnsi="Book Antiqua"/>
          <w:sz w:val="22"/>
          <w:szCs w:val="22"/>
        </w:rPr>
        <w:t xml:space="preserve">Informar ao Município, sempre que solicitado, os países que possuem acordo de </w:t>
      </w:r>
      <w:r w:rsidRPr="00AF3F1F">
        <w:rPr>
          <w:rFonts w:ascii="Book Antiqua" w:hAnsi="Book Antiqua"/>
          <w:i/>
          <w:sz w:val="22"/>
          <w:szCs w:val="22"/>
        </w:rPr>
        <w:t>roaming</w:t>
      </w:r>
      <w:r w:rsidRPr="00AF3F1F">
        <w:rPr>
          <w:rFonts w:ascii="Book Antiqua" w:hAnsi="Book Antiqua"/>
          <w:sz w:val="22"/>
          <w:szCs w:val="22"/>
        </w:rPr>
        <w:t xml:space="preserve"> internacional automático, seja direta ou indiretamente. A fatura deverá ser em moeda nacional (R$), assim como deverão ser emitidas vinculadas ao respectivo número de linha do Município;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10.9 </w:t>
      </w:r>
      <w:r w:rsidRPr="00AF3F1F">
        <w:rPr>
          <w:rFonts w:ascii="Book Antiqua" w:hAnsi="Book Antiqua"/>
          <w:sz w:val="22"/>
          <w:szCs w:val="22"/>
        </w:rPr>
        <w:t xml:space="preserve">Arcar, caso ocorra algum caso de clonagem dos acessos móveis contratados, com os prejuízos decorrentes, inclusive quando em </w:t>
      </w:r>
      <w:r w:rsidRPr="00AF3F1F">
        <w:rPr>
          <w:rFonts w:ascii="Book Antiqua" w:hAnsi="Book Antiqua"/>
          <w:i/>
          <w:sz w:val="22"/>
          <w:szCs w:val="22"/>
        </w:rPr>
        <w:t>roaming</w:t>
      </w:r>
      <w:r w:rsidRPr="00AF3F1F">
        <w:rPr>
          <w:rFonts w:ascii="Book Antiqua" w:hAnsi="Book Antiqua"/>
          <w:sz w:val="22"/>
          <w:szCs w:val="22"/>
        </w:rPr>
        <w:t xml:space="preserve"> nacional ou internacional;</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10.10 </w:t>
      </w:r>
      <w:r w:rsidRPr="00AF3F1F">
        <w:rPr>
          <w:rFonts w:ascii="Book Antiqua" w:hAnsi="Book Antiqua"/>
          <w:sz w:val="22"/>
          <w:szCs w:val="22"/>
        </w:rPr>
        <w:t xml:space="preserve">Possibilitar ao Município, na condição de assinante viajante, receber a prestação do serviço SMP, em redes de outras operadoras de serviço, sujeitando-se nesta hipótese, às condições de tarifas e preços, bem como às condições técnicas e operacionais por elas estabelecidas, de acordo com a legislação vigente, responsabilizando-se por todas as despesas pelo uso do sistema pessoal </w:t>
      </w:r>
      <w:r w:rsidRPr="00AF3F1F">
        <w:rPr>
          <w:rFonts w:ascii="Book Antiqua" w:hAnsi="Book Antiqua"/>
          <w:i/>
          <w:sz w:val="22"/>
          <w:szCs w:val="22"/>
        </w:rPr>
        <w:t>roaming</w:t>
      </w:r>
      <w:r w:rsidRPr="00AF3F1F">
        <w:rPr>
          <w:rFonts w:ascii="Book Antiqua" w:hAnsi="Book Antiqua"/>
          <w:sz w:val="22"/>
          <w:szCs w:val="22"/>
        </w:rPr>
        <w:t>, que poderão ser incluídas na conta de serviços, emitida pela concessionária.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10.11 </w:t>
      </w:r>
      <w:r w:rsidRPr="00AF3F1F">
        <w:rPr>
          <w:rFonts w:ascii="Book Antiqua" w:hAnsi="Book Antiqua"/>
          <w:sz w:val="22"/>
          <w:szCs w:val="22"/>
        </w:rPr>
        <w:t>Responder por danos causados diretamente ao órgão ou a terceiros, decorrentes de sua culpa ou dolo, quando da execução dos serviços e/ou reparos, não excluindo ou reduzindo essa responsabilidade à fiscalização ou o acompanhamento pelo Município;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10.12 </w:t>
      </w:r>
      <w:r w:rsidRPr="00AF3F1F">
        <w:rPr>
          <w:rFonts w:ascii="Book Antiqua" w:hAnsi="Book Antiqua"/>
          <w:sz w:val="22"/>
          <w:szCs w:val="22"/>
        </w:rPr>
        <w:t>Arcar com despesas decorrentes de qualquer infração seja qual for, desde que praticada por seus técnicos durante a execução dos serviços e/ou reparos;</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10.13 </w:t>
      </w:r>
      <w:r w:rsidRPr="00AF3F1F">
        <w:rPr>
          <w:rFonts w:ascii="Book Antiqua" w:hAnsi="Book Antiqua"/>
          <w:sz w:val="22"/>
          <w:szCs w:val="22"/>
        </w:rPr>
        <w:t>Substituir qualquer aparelho que apresentar defeito, no prazo máximo de 10 (dez) dias úteis, sem qualquer ônus extra para o Município, salvo se comprovado por laudo, emitido pela assistência técnica, de defeito ocasionado pela utilização incorreta dos aparelhos, assim co</w:t>
      </w:r>
      <w:r>
        <w:rPr>
          <w:rFonts w:ascii="Book Antiqua" w:hAnsi="Book Antiqua"/>
          <w:sz w:val="22"/>
          <w:szCs w:val="22"/>
        </w:rPr>
        <w:t xml:space="preserve">mo por quebra nos equipamentos. </w:t>
      </w:r>
      <w:r w:rsidRPr="00AF3F1F">
        <w:rPr>
          <w:rFonts w:ascii="Book Antiqua" w:hAnsi="Book Antiqua"/>
          <w:sz w:val="22"/>
          <w:szCs w:val="22"/>
        </w:rPr>
        <w:t>Nessa situação o Município realizará o devido ressarcimento, cujo valor deverá ser consignado na fatura emitida pela empresa, indicado o número do acesso correspondente;</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10.14 </w:t>
      </w:r>
      <w:r w:rsidRPr="00AF3F1F">
        <w:rPr>
          <w:rFonts w:ascii="Book Antiqua" w:hAnsi="Book Antiqua"/>
          <w:sz w:val="22"/>
          <w:szCs w:val="22"/>
        </w:rPr>
        <w:t>Repor qualquer aparelho que tenha sido objeto de furto, roubo ou sofrido danos, caso em que o Município efetuará o Boletim de Ocorrência e realizará o devido ressarcimento. O valor respectivo deverá ser consignado na fatura emitida pela empresa, correspondente ao número do acesso;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10.15 </w:t>
      </w:r>
      <w:r w:rsidRPr="00AF3F1F">
        <w:rPr>
          <w:rFonts w:ascii="Book Antiqua" w:hAnsi="Book Antiqua"/>
          <w:sz w:val="22"/>
          <w:szCs w:val="22"/>
        </w:rPr>
        <w:t xml:space="preserve">O valor correspondente ao ressarcimento, previsto nos itens </w:t>
      </w:r>
      <w:r w:rsidR="007A225D">
        <w:rPr>
          <w:rFonts w:ascii="Book Antiqua" w:hAnsi="Book Antiqua"/>
          <w:sz w:val="22"/>
          <w:szCs w:val="22"/>
        </w:rPr>
        <w:t>10</w:t>
      </w:r>
      <w:r w:rsidRPr="00AF3F1F">
        <w:rPr>
          <w:rFonts w:ascii="Book Antiqua" w:hAnsi="Book Antiqua"/>
          <w:sz w:val="22"/>
          <w:szCs w:val="22"/>
        </w:rPr>
        <w:t xml:space="preserve">.13 e </w:t>
      </w:r>
      <w:r w:rsidR="007A225D">
        <w:rPr>
          <w:rFonts w:ascii="Book Antiqua" w:hAnsi="Book Antiqua"/>
          <w:sz w:val="22"/>
          <w:szCs w:val="22"/>
        </w:rPr>
        <w:t>10</w:t>
      </w:r>
      <w:r w:rsidRPr="00AF3F1F">
        <w:rPr>
          <w:rFonts w:ascii="Book Antiqua" w:hAnsi="Book Antiqua"/>
          <w:sz w:val="22"/>
          <w:szCs w:val="22"/>
        </w:rPr>
        <w:t>.14, somente deverá ser incluído na fatura se houver preferência pelo Município. Caso contrário, será restituído o bem de mesma especificação;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10.16 </w:t>
      </w:r>
      <w:r w:rsidRPr="00AF3F1F">
        <w:rPr>
          <w:rFonts w:ascii="Book Antiqua" w:hAnsi="Book Antiqua"/>
          <w:sz w:val="22"/>
          <w:szCs w:val="22"/>
        </w:rPr>
        <w:t xml:space="preserve">Disponibilizar para o Município, reserva técnica de, no mínimo 10% (dez por cento) do quantitativo definido na seção </w:t>
      </w:r>
      <w:r w:rsidRPr="006D1091">
        <w:rPr>
          <w:rFonts w:ascii="Book Antiqua" w:hAnsi="Book Antiqua"/>
          <w:sz w:val="22"/>
          <w:szCs w:val="22"/>
        </w:rPr>
        <w:t>3.1 (item 1)</w:t>
      </w:r>
      <w:r w:rsidR="006D1091">
        <w:rPr>
          <w:rFonts w:ascii="Book Antiqua" w:hAnsi="Book Antiqua"/>
          <w:sz w:val="22"/>
          <w:szCs w:val="22"/>
        </w:rPr>
        <w:t xml:space="preserve"> do Termo de Referência</w:t>
      </w:r>
      <w:r w:rsidRPr="006D1091">
        <w:rPr>
          <w:rFonts w:ascii="Book Antiqua" w:hAnsi="Book Antiqua"/>
          <w:sz w:val="22"/>
          <w:szCs w:val="22"/>
        </w:rPr>
        <w:t>,</w:t>
      </w:r>
      <w:r w:rsidRPr="00AF3F1F">
        <w:rPr>
          <w:rFonts w:ascii="Book Antiqua" w:hAnsi="Book Antiqua"/>
          <w:sz w:val="22"/>
          <w:szCs w:val="22"/>
        </w:rPr>
        <w:t xml:space="preserve"> para reposição dos equipamentos, de forma imediata, nos casos indicados nos itens </w:t>
      </w:r>
      <w:r w:rsidR="007A225D">
        <w:rPr>
          <w:rFonts w:ascii="Book Antiqua" w:hAnsi="Book Antiqua"/>
          <w:sz w:val="22"/>
          <w:szCs w:val="22"/>
        </w:rPr>
        <w:t>10</w:t>
      </w:r>
      <w:r w:rsidRPr="00AF3F1F">
        <w:rPr>
          <w:rFonts w:ascii="Book Antiqua" w:hAnsi="Book Antiqua"/>
          <w:sz w:val="22"/>
          <w:szCs w:val="22"/>
        </w:rPr>
        <w:t xml:space="preserve">.13 e </w:t>
      </w:r>
      <w:r w:rsidR="007A225D">
        <w:rPr>
          <w:rFonts w:ascii="Book Antiqua" w:hAnsi="Book Antiqua"/>
          <w:sz w:val="22"/>
          <w:szCs w:val="22"/>
        </w:rPr>
        <w:t>10</w:t>
      </w:r>
      <w:r w:rsidRPr="00AF3F1F">
        <w:rPr>
          <w:rFonts w:ascii="Book Antiqua" w:hAnsi="Book Antiqua"/>
          <w:sz w:val="22"/>
          <w:szCs w:val="22"/>
        </w:rPr>
        <w:t>.14;</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10.17 </w:t>
      </w:r>
      <w:r w:rsidRPr="00AF3F1F">
        <w:rPr>
          <w:rFonts w:ascii="Book Antiqua" w:hAnsi="Book Antiqua"/>
          <w:sz w:val="22"/>
          <w:szCs w:val="22"/>
        </w:rPr>
        <w:t>Repassar ao Município, durante a vigência do Contrato, todos os preços e vantagens divulgados pelas Agências Reguladoras de governo, inclusive os de horário reduzido, sempre que esses forem mais vantajosos do que os ofertados no Contrato;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10.18 </w:t>
      </w:r>
      <w:r w:rsidRPr="00AF3F1F">
        <w:rPr>
          <w:rFonts w:ascii="Book Antiqua" w:hAnsi="Book Antiqua"/>
          <w:sz w:val="22"/>
          <w:szCs w:val="22"/>
        </w:rPr>
        <w:t>Responder pelo cumprimento dos postulados legais vigentes no âmbito federal, estadual ou municipal, bem como, ainda, assegurar os direitos e cumprimento de todas as obrigações estabelecidas por regulamentação da ANATEL;</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10.19 </w:t>
      </w:r>
      <w:r w:rsidRPr="00AF3F1F">
        <w:rPr>
          <w:rFonts w:ascii="Book Antiqua" w:hAnsi="Book Antiqua"/>
          <w:sz w:val="22"/>
          <w:szCs w:val="22"/>
        </w:rPr>
        <w:t>Implantar, de forma adequada, a supervisão permanente dos serviços, de modo a obter uma operação correta e eficaz;</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10.20 </w:t>
      </w:r>
      <w:r w:rsidRPr="00AF3F1F">
        <w:rPr>
          <w:rFonts w:ascii="Book Antiqua" w:hAnsi="Book Antiqua"/>
          <w:sz w:val="22"/>
          <w:szCs w:val="22"/>
        </w:rPr>
        <w:t>Manter em funcionamento contínuo todos os acessos móveis celulares. O bloqueio dos terminais, somente poderá ser executado por solicitação do Município;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10.21 </w:t>
      </w:r>
      <w:r w:rsidRPr="00AF3F1F">
        <w:rPr>
          <w:rFonts w:ascii="Book Antiqua" w:hAnsi="Book Antiqua"/>
          <w:sz w:val="22"/>
          <w:szCs w:val="22"/>
        </w:rPr>
        <w:t>Fornecer, mensalmente ao Município, as Faturas em papel, de forma detalhada por cada acesso móvel (linha celular) e totalizado;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10.22 </w:t>
      </w:r>
      <w:r w:rsidRPr="00AF3F1F">
        <w:rPr>
          <w:rFonts w:ascii="Book Antiqua" w:hAnsi="Book Antiqua"/>
          <w:sz w:val="22"/>
          <w:szCs w:val="22"/>
        </w:rPr>
        <w:t>Fornecer o detalhamento com quebra de pagina para cada acesso móvel (linha celular) inclusive com as chamadas locais indicando valores cobrados no processo licitatório;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10.23 </w:t>
      </w:r>
      <w:r w:rsidRPr="00AF3F1F">
        <w:rPr>
          <w:rFonts w:ascii="Book Antiqua" w:hAnsi="Book Antiqua"/>
          <w:sz w:val="22"/>
          <w:szCs w:val="22"/>
        </w:rPr>
        <w:t>Fornecer arquivo PDF Pesquisável, ou seja, OCR (Optical Character Recognition) tecnologia que permite reconhecer caracteres de texto em imagens, transformando-os em texto editável, com marcadores (bookmarks) para cada acesso móvel (linha celular) e disponibilizar por meio da web ou mídia eletrônica;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10.24 </w:t>
      </w:r>
      <w:r w:rsidRPr="00AF3F1F">
        <w:rPr>
          <w:rFonts w:ascii="Book Antiqua" w:hAnsi="Book Antiqua"/>
          <w:sz w:val="22"/>
          <w:szCs w:val="22"/>
        </w:rPr>
        <w:t>Fornecer também em arquivo TXT separado por vírgula e obedecendo ao layout FEBRABAN versão 2 ou superior e disponibilizar por meio da web ou mídia eletrônica;</w:t>
      </w:r>
    </w:p>
    <w:p w:rsidR="0031282E" w:rsidRPr="00AF3F1F" w:rsidRDefault="0031282E" w:rsidP="0031282E">
      <w:pPr>
        <w:jc w:val="both"/>
        <w:rPr>
          <w:rFonts w:ascii="Book Antiqua" w:hAnsi="Book Antiqua"/>
          <w:sz w:val="22"/>
          <w:szCs w:val="22"/>
        </w:rPr>
      </w:pPr>
      <w:r>
        <w:rPr>
          <w:rFonts w:ascii="Book Antiqua" w:hAnsi="Book Antiqua"/>
          <w:sz w:val="22"/>
          <w:szCs w:val="22"/>
        </w:rPr>
        <w:lastRenderedPageBreak/>
        <w:t xml:space="preserve">10.25 </w:t>
      </w:r>
      <w:r w:rsidRPr="00AF3F1F">
        <w:rPr>
          <w:rFonts w:ascii="Book Antiqua" w:hAnsi="Book Antiqua"/>
          <w:sz w:val="22"/>
          <w:szCs w:val="22"/>
        </w:rPr>
        <w:t>Comunicar ao Município, por escrito, qualquer anormalidade nos serviços e prestar os esclarecimentos julgados necessários;</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10.26 </w:t>
      </w:r>
      <w:r w:rsidRPr="00AF3F1F">
        <w:rPr>
          <w:rFonts w:ascii="Book Antiqua" w:hAnsi="Book Antiqua"/>
          <w:sz w:val="22"/>
          <w:szCs w:val="22"/>
        </w:rPr>
        <w:t>Manter, durante toda a execução do Contrato, a compatibilidade com as obrigações assumidas em relação a todas as condições de habilitação e qualificação exigidas na licitação;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10.27 </w:t>
      </w:r>
      <w:r w:rsidRPr="00AF3F1F">
        <w:rPr>
          <w:rFonts w:ascii="Book Antiqua" w:hAnsi="Book Antiqua"/>
          <w:sz w:val="22"/>
          <w:szCs w:val="22"/>
        </w:rPr>
        <w:t>Em nenhuma hipótese veicular publicidade ou qualquer outra informação acerca da prestação dos serviços do Contrato, sem prévia autorização do Município;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10.28 </w:t>
      </w:r>
      <w:r w:rsidRPr="00AF3F1F">
        <w:rPr>
          <w:rFonts w:ascii="Book Antiqua" w:hAnsi="Book Antiqua"/>
          <w:sz w:val="22"/>
          <w:szCs w:val="22"/>
        </w:rPr>
        <w:t>Credenciar por escrito, junto ao Município, um preposto idôneo com poderes de decisão para representar a empresa, principalmente no tocante a eficiência e agilidade da execução dos serviços objeto deste projeto;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10.29 </w:t>
      </w:r>
      <w:r w:rsidRPr="00AF3F1F">
        <w:rPr>
          <w:rFonts w:ascii="Book Antiqua" w:hAnsi="Book Antiqua"/>
          <w:sz w:val="22"/>
          <w:szCs w:val="22"/>
        </w:rPr>
        <w:t>Manter serviço de antifraude, 24 (vinte e quatro) horas/dia, assumindo inteira responsabilidade por clonagens e interceptações de chamadas telefônicas que por ventura venham a ser identificadas nas linhas homologadas. No caso de clonagem, providenciar imediatamente a substituição do aparelho por outro equivalente, de forma que não haja interrupção dos serviços, devendo permanecer o mesmo número do aparelho substituído;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10.30 </w:t>
      </w:r>
      <w:r w:rsidRPr="00AF3F1F">
        <w:rPr>
          <w:rFonts w:ascii="Book Antiqua" w:hAnsi="Book Antiqua"/>
          <w:sz w:val="22"/>
          <w:szCs w:val="22"/>
        </w:rPr>
        <w:t>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Contrato;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10.31 </w:t>
      </w:r>
      <w:r w:rsidRPr="00AF3F1F">
        <w:rPr>
          <w:rFonts w:ascii="Book Antiqua" w:hAnsi="Book Antiqua"/>
          <w:sz w:val="22"/>
          <w:szCs w:val="22"/>
        </w:rPr>
        <w:t>Acatar as orientações do Município, sujeitando-se à mais ampla e irrestrita fiscalização, prestando os esclarecimentos solicitados e atendendo as reclamações formuladas;</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10.32 </w:t>
      </w:r>
      <w:r w:rsidRPr="00AF3F1F">
        <w:rPr>
          <w:rFonts w:ascii="Book Antiqua" w:hAnsi="Book Antiqua"/>
          <w:sz w:val="22"/>
          <w:szCs w:val="22"/>
        </w:rPr>
        <w:t>Prestar esclarecimentos ao Município sobre eventuais atos ou fatos noticiados que a envolvam, independente de solicitação;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10.33 </w:t>
      </w:r>
      <w:r w:rsidRPr="00AF3F1F">
        <w:rPr>
          <w:rFonts w:ascii="Book Antiqua" w:hAnsi="Book Antiqua"/>
          <w:sz w:val="22"/>
          <w:szCs w:val="22"/>
        </w:rPr>
        <w:t>Providenciar, quando da prorrogação da vigência do contrato, a substituição dos aparelhos celulares (</w:t>
      </w:r>
      <w:r w:rsidRPr="00AF3F1F">
        <w:rPr>
          <w:rFonts w:ascii="Book Antiqua" w:hAnsi="Book Antiqua"/>
          <w:i/>
          <w:sz w:val="22"/>
          <w:szCs w:val="22"/>
        </w:rPr>
        <w:t>smartphone</w:t>
      </w:r>
      <w:r w:rsidRPr="00AF3F1F">
        <w:rPr>
          <w:rFonts w:ascii="Book Antiqua" w:hAnsi="Book Antiqua"/>
          <w:sz w:val="22"/>
          <w:szCs w:val="22"/>
        </w:rPr>
        <w:t>) em uso, por outros tecnologicamente atualizados e novos (sem uso). A substituição dos aparelhos deverá ocorrer no prazo máximo de 30 (trinta) dias corridos contados da vigência do contrato.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10.34 </w:t>
      </w:r>
      <w:r w:rsidRPr="00AF3F1F">
        <w:rPr>
          <w:rFonts w:ascii="Book Antiqua" w:hAnsi="Book Antiqua"/>
          <w:sz w:val="22"/>
          <w:szCs w:val="22"/>
        </w:rPr>
        <w:t>Atender as solicitações de serviços de habilitação, troca de Imei, permuta de número, entrega de aparelhos celulares (</w:t>
      </w:r>
      <w:r w:rsidRPr="00AF3F1F">
        <w:rPr>
          <w:rFonts w:ascii="Book Antiqua" w:hAnsi="Book Antiqua"/>
          <w:i/>
          <w:sz w:val="22"/>
          <w:szCs w:val="22"/>
        </w:rPr>
        <w:t>smartphone</w:t>
      </w:r>
      <w:r w:rsidRPr="00AF3F1F">
        <w:rPr>
          <w:rFonts w:ascii="Book Antiqua" w:hAnsi="Book Antiqua"/>
          <w:sz w:val="22"/>
          <w:szCs w:val="22"/>
        </w:rPr>
        <w:t>) ou qualquer outro tipo de serviço eventualmente solicitado, somente por servidor credenciado pelo Município;</w:t>
      </w:r>
    </w:p>
    <w:p w:rsidR="0031282E" w:rsidRDefault="0031282E" w:rsidP="0031282E">
      <w:pPr>
        <w:jc w:val="both"/>
        <w:rPr>
          <w:rFonts w:ascii="Book Antiqua" w:hAnsi="Book Antiqua"/>
          <w:sz w:val="22"/>
          <w:szCs w:val="22"/>
        </w:rPr>
      </w:pPr>
      <w:r>
        <w:rPr>
          <w:rFonts w:ascii="Book Antiqua" w:hAnsi="Book Antiqua"/>
          <w:sz w:val="22"/>
          <w:szCs w:val="22"/>
        </w:rPr>
        <w:t xml:space="preserve">10.35 </w:t>
      </w:r>
      <w:r w:rsidRPr="00AF3F1F">
        <w:rPr>
          <w:rFonts w:ascii="Book Antiqua" w:hAnsi="Book Antiqua"/>
          <w:sz w:val="22"/>
          <w:szCs w:val="22"/>
        </w:rPr>
        <w:t>Garantir sigilo e inviolabilidade dos dados e conversações realizadas através do serviço desta contratação, no mínimo dentro de sua rede de telecomunicações, respeitando as hipóteses e condições constitucionais e legais de quebra de sigilo de telecomunicações.</w:t>
      </w:r>
    </w:p>
    <w:p w:rsidR="0031282E" w:rsidRDefault="0031282E" w:rsidP="0031282E">
      <w:pPr>
        <w:jc w:val="both"/>
        <w:rPr>
          <w:rFonts w:ascii="Book Antiqua" w:hAnsi="Book Antiqua"/>
          <w:sz w:val="22"/>
          <w:szCs w:val="22"/>
        </w:rPr>
      </w:pP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sz w:val="22"/>
          <w:szCs w:val="22"/>
        </w:rPr>
      </w:pPr>
      <w:r>
        <w:rPr>
          <w:rFonts w:ascii="Book Antiqua" w:hAnsi="Book Antiqua" w:cs="Book Antiqua"/>
          <w:b/>
          <w:bCs/>
          <w:color w:val="000000" w:themeColor="text1"/>
          <w:sz w:val="22"/>
          <w:szCs w:val="22"/>
        </w:rPr>
        <w:t>11</w:t>
      </w:r>
      <w:r w:rsidRPr="000256CD">
        <w:rPr>
          <w:rFonts w:ascii="Book Antiqua" w:hAnsi="Book Antiqua" w:cs="Book Antiqua"/>
          <w:b/>
          <w:bCs/>
          <w:color w:val="000000" w:themeColor="text1"/>
          <w:sz w:val="22"/>
          <w:szCs w:val="22"/>
        </w:rPr>
        <w:t>. OBRIGAÇÕES DA CONTRATANTE</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 São obrigações da Contratante:</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.1.1 Acompanhar e fiscalizar a prestação dos serviços, atestar nas notas fiscais a efetiva prestação dos serviços do objeto contratado e o seu aceite;</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.1.2 Efetuar os pagamentos à Contratada nos termos do contrato, do Edital e seus Anexos;</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.1.3 Aplicar à Contratada as sanções regulamentares e contratuais;</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.1.4 Prestar as informações e os esclarecimentos que venham a ser solicitados pela Contratada;</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.1.5 Rejeitar, no todo ou em parte os serviços fornecidos, se estiverem em desacordo com as especificações do Edital e seus Anexos, assim como da proposta de preços da Contratada;</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 xml:space="preserve">.1.6 Emitir </w:t>
      </w:r>
      <w:r w:rsidRPr="000256CD">
        <w:rPr>
          <w:rFonts w:ascii="Book Antiqua" w:eastAsia="Book Antiqua" w:hAnsi="Book Antiqua"/>
          <w:color w:val="000000" w:themeColor="text1"/>
          <w:sz w:val="22"/>
          <w:szCs w:val="22"/>
        </w:rPr>
        <w:t>Ordem de Serviço - OS</w:t>
      </w:r>
      <w:r w:rsidRPr="000256CD">
        <w:rPr>
          <w:rFonts w:ascii="Book Antiqua" w:hAnsi="Book Antiqua" w:cs="Book Antiqua"/>
          <w:bCs/>
          <w:color w:val="000000" w:themeColor="text1"/>
          <w:sz w:val="22"/>
          <w:szCs w:val="22"/>
        </w:rPr>
        <w:t xml:space="preserve"> para a prestação dos serviços pela Contratada;</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.1.7 Exigir o cumprimento dos recolhimentos tributários, trabalhistas e previdenciários através dos documentos pertinentes;</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.1.8 Franquear o acesso à contratada aos locais necessários a execução dos serviços;</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.1.9 Comunicar a contratada todas as irregularidades observadas durante a execução dos serviços.</w:t>
      </w:r>
    </w:p>
    <w:p w:rsidR="0031282E"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.1.10 Rescindir o Contrato, nos term</w:t>
      </w:r>
      <w:r>
        <w:rPr>
          <w:rFonts w:ascii="Book Antiqua" w:hAnsi="Book Antiqua" w:cs="Book Antiqua"/>
          <w:bCs/>
          <w:color w:val="000000" w:themeColor="text1"/>
          <w:sz w:val="22"/>
          <w:szCs w:val="22"/>
        </w:rPr>
        <w:t>os dos artigos 77 a 79 da Lei n.</w:t>
      </w:r>
      <w:r w:rsidRPr="000256CD">
        <w:rPr>
          <w:rFonts w:ascii="Book Antiqua" w:hAnsi="Book Antiqua" w:cs="Book Antiqua"/>
          <w:bCs/>
          <w:color w:val="000000" w:themeColor="text1"/>
          <w:sz w:val="22"/>
          <w:szCs w:val="22"/>
        </w:rPr>
        <w:t xml:space="preserve"> 8.666/93.</w:t>
      </w:r>
    </w:p>
    <w:p w:rsidR="0031282E" w:rsidRDefault="0031282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B63ED4" w:rsidRDefault="00B63ED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b/>
        </w:rPr>
      </w:pPr>
      <w:r>
        <w:rPr>
          <w:rFonts w:ascii="Book Antiqua" w:hAnsi="Book Antiqua"/>
          <w:b/>
        </w:rPr>
        <w:lastRenderedPageBreak/>
        <w:t xml:space="preserve">12. </w:t>
      </w:r>
      <w:r w:rsidRPr="00156947">
        <w:rPr>
          <w:rFonts w:ascii="Book Antiqua" w:hAnsi="Book Antiqua"/>
          <w:b/>
        </w:rPr>
        <w:t>DA GARANTIA CONTRATUAL</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12.1 </w:t>
      </w:r>
      <w:r w:rsidRPr="00156947">
        <w:rPr>
          <w:rFonts w:ascii="Book Antiqua" w:hAnsi="Book Antiqua"/>
        </w:rPr>
        <w:t xml:space="preserve">A licitante vencedora, de acordo com o disposto no art. 56 da Lei nº 8.666/93, deverá prestar garantia para assegurar o fiel cumprimento das obrigações assumidas, no percentual de 5% (cinco por cento) do valor contratado, apresentando à Administração, </w:t>
      </w:r>
      <w:r w:rsidRPr="00CC196E">
        <w:rPr>
          <w:rFonts w:ascii="Book Antiqua" w:hAnsi="Book Antiqua"/>
          <w:b/>
        </w:rPr>
        <w:t>até 10 (dez) dias úteis</w:t>
      </w:r>
      <w:r w:rsidRPr="00156947">
        <w:rPr>
          <w:rFonts w:ascii="Book Antiqua" w:hAnsi="Book Antiqua"/>
        </w:rPr>
        <w:t>, contados da data de assinatura do contrato, comprovante de uma das seguintes modalidades:</w:t>
      </w:r>
    </w:p>
    <w:p w:rsidR="000B7D27" w:rsidRPr="00156947" w:rsidRDefault="000B7D27" w:rsidP="000B7D27">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a) caução em dinheiro ou títulos da dívida pública;</w:t>
      </w:r>
    </w:p>
    <w:p w:rsidR="000B7D27" w:rsidRPr="00156947" w:rsidRDefault="000B7D27" w:rsidP="000B7D27">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b) seguro – garantia; ou</w:t>
      </w:r>
    </w:p>
    <w:p w:rsidR="000B7D27" w:rsidRDefault="000B7D27" w:rsidP="000B7D27">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c) fiança bancária.</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12.2 </w:t>
      </w:r>
      <w:r w:rsidRPr="00156947">
        <w:rPr>
          <w:rFonts w:ascii="Book Antiqua" w:hAnsi="Book Antiqua"/>
        </w:rPr>
        <w:t>No caso de caução em dinheiro, o depósito deverá ser efetuado na conta corrente indicada pela Administração no momento oportuno.</w:t>
      </w:r>
    </w:p>
    <w:p w:rsidR="000B7D27" w:rsidRPr="008B4E54"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11.3 </w:t>
      </w:r>
      <w:r w:rsidRPr="00156947">
        <w:rPr>
          <w:rFonts w:ascii="Book Antiqua" w:hAnsi="Book Antiqua"/>
        </w:rPr>
        <w:t xml:space="preserve">Caso a opção seja por utilizar título da dívida pública como garantia, este deverá conter valor de mercado correspondente ao valor garantido e ser reconhecido pelo Governo Federal, constando entre aqueles previstos em legislação específica. </w:t>
      </w:r>
      <w:r w:rsidRPr="008B4E54">
        <w:rPr>
          <w:rFonts w:ascii="Book Antiqua" w:hAnsi="Book Antiqua"/>
        </w:rPr>
        <w:t xml:space="preserve">Além disso, deverá estar devidamente escriturado em sistema centralizado de liquidação e custódia, nos termos do Art. 61 da Lei Complementar nº 101, de 04 de maio de 2000, podendo a Administração </w:t>
      </w:r>
      <w:proofErr w:type="gramStart"/>
      <w:r w:rsidRPr="008B4E54">
        <w:rPr>
          <w:rFonts w:ascii="Book Antiqua" w:hAnsi="Book Antiqua"/>
        </w:rPr>
        <w:t>recusar</w:t>
      </w:r>
      <w:proofErr w:type="gramEnd"/>
      <w:r w:rsidRPr="008B4E54">
        <w:rPr>
          <w:rFonts w:ascii="Book Antiqua" w:hAnsi="Book Antiqua"/>
        </w:rPr>
        <w:t xml:space="preserve"> o título ofertado, caso verifique a ausência desses requisitos.</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12.4 </w:t>
      </w:r>
      <w:r w:rsidRPr="00156947">
        <w:rPr>
          <w:rFonts w:ascii="Book Antiqua" w:hAnsi="Book Antiqua"/>
        </w:rPr>
        <w:t xml:space="preserve">A garantia deverá ter validade de, no mínimo, 15 (quinze) meses, a contar da data de assinatura do contrato, sendo </w:t>
      </w:r>
      <w:proofErr w:type="gramStart"/>
      <w:r w:rsidRPr="00156947">
        <w:rPr>
          <w:rFonts w:ascii="Book Antiqua" w:hAnsi="Book Antiqua"/>
        </w:rPr>
        <w:t>renovada, tempestivamente, quando houver prorrogação contratual e complementada no caso de acréscimo previsto no art. 65, § 1º da Lei</w:t>
      </w:r>
      <w:proofErr w:type="gramEnd"/>
      <w:r w:rsidRPr="00156947">
        <w:rPr>
          <w:rFonts w:ascii="Book Antiqua" w:hAnsi="Book Antiqua"/>
        </w:rPr>
        <w:t xml:space="preserve"> nº 8.666/93.</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12.5 </w:t>
      </w:r>
      <w:r w:rsidRPr="00156947">
        <w:rPr>
          <w:rFonts w:ascii="Book Antiqua" w:hAnsi="Book Antiqua"/>
        </w:rPr>
        <w:t>No caso de garantia na modalidade de carta de fiança</w:t>
      </w:r>
      <w:proofErr w:type="gramStart"/>
      <w:r w:rsidRPr="00156947">
        <w:rPr>
          <w:rFonts w:ascii="Book Antiqua" w:hAnsi="Book Antiqua"/>
        </w:rPr>
        <w:t>, deverá</w:t>
      </w:r>
      <w:proofErr w:type="gramEnd"/>
      <w:r w:rsidRPr="00156947">
        <w:rPr>
          <w:rFonts w:ascii="Book Antiqua" w:hAnsi="Book Antiqua"/>
        </w:rPr>
        <w:t xml:space="preserve"> constar da mesma expressa renúncia pelo fiador, aos benefícios do art. 827 do Código Civil.</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12.6 </w:t>
      </w:r>
      <w:r w:rsidRPr="00156947">
        <w:rPr>
          <w:rFonts w:ascii="Book Antiqua" w:hAnsi="Book Antiqua"/>
        </w:rPr>
        <w:t xml:space="preserve">A Contratante </w:t>
      </w:r>
      <w:proofErr w:type="gramStart"/>
      <w:r w:rsidRPr="00156947">
        <w:rPr>
          <w:rFonts w:ascii="Book Antiqua" w:hAnsi="Book Antiqua"/>
        </w:rPr>
        <w:t>fica</w:t>
      </w:r>
      <w:proofErr w:type="gramEnd"/>
      <w:r w:rsidRPr="00156947">
        <w:rPr>
          <w:rFonts w:ascii="Book Antiqua" w:hAnsi="Book Antiqua"/>
        </w:rPr>
        <w:t xml:space="preserve"> autorizada a utilizar a garantia para corrigir imperfeições na execução do objeto do contrato ou para reparar danos decorrentes da ação ou omissão da Contratada, ou de seu preposto, ou, ainda, para satisfazer qualquer obrigação resultante ou decorrente de suas ações ou omissões.</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12.7 </w:t>
      </w:r>
      <w:r w:rsidRPr="00156947">
        <w:rPr>
          <w:rFonts w:ascii="Book Antiqua" w:hAnsi="Book Antiqua"/>
        </w:rPr>
        <w:t>A autorização contida no subitem anterior é extensiva aos casos de multas aplicadas depois de esgotado o prazo recursal.</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12.8 </w:t>
      </w:r>
      <w:r w:rsidRPr="00156947">
        <w:rPr>
          <w:rFonts w:ascii="Book Antiqua" w:hAnsi="Book Antiqua"/>
        </w:rPr>
        <w:t>Se o valor da garantia for utilizado, total ou parcialmente pela Contratante, em pagamento de multa que lhe tenha sido aplicada, a Contratada deverá proceder à respectiva reposição no prazo de três dias úteis contados da data em que tiver sido notificada da imposição de tal sanção.</w:t>
      </w:r>
    </w:p>
    <w:p w:rsidR="0031282E" w:rsidRPr="00453932" w:rsidRDefault="000B7D27" w:rsidP="000B7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sidRPr="00453932">
        <w:rPr>
          <w:rFonts w:ascii="Book Antiqua" w:hAnsi="Book Antiqua"/>
          <w:sz w:val="22"/>
          <w:szCs w:val="22"/>
        </w:rPr>
        <w:t>12.9 A Contratada terá sua garantia liberada ou restituída após o cumprimento integral de todas as obrigações contratuais assumidas.</w:t>
      </w:r>
    </w:p>
    <w:p w:rsidR="0031282E" w:rsidRDefault="0031282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0B7D27" w:rsidRPr="003A45F1" w:rsidRDefault="000B7D27" w:rsidP="000B7D27">
      <w:pPr>
        <w:jc w:val="both"/>
        <w:rPr>
          <w:rFonts w:ascii="Book Antiqua" w:hAnsi="Book Antiqua"/>
          <w:b/>
          <w:sz w:val="22"/>
          <w:szCs w:val="22"/>
        </w:rPr>
      </w:pPr>
      <w:r>
        <w:rPr>
          <w:rFonts w:ascii="Book Antiqua" w:hAnsi="Book Antiqua"/>
          <w:b/>
          <w:sz w:val="22"/>
          <w:szCs w:val="22"/>
        </w:rPr>
        <w:t xml:space="preserve">13. </w:t>
      </w:r>
      <w:r w:rsidRPr="003A45F1">
        <w:rPr>
          <w:rFonts w:ascii="Book Antiqua" w:hAnsi="Book Antiqua"/>
          <w:b/>
          <w:sz w:val="22"/>
          <w:szCs w:val="22"/>
        </w:rPr>
        <w:t>DA FICALIZAÇÃO E SUPERVISÃO DOS SERVIÇOS</w:t>
      </w:r>
    </w:p>
    <w:p w:rsidR="000B7D27" w:rsidRDefault="000B7D27" w:rsidP="000B7D27">
      <w:pPr>
        <w:jc w:val="both"/>
        <w:rPr>
          <w:rFonts w:ascii="Book Antiqua" w:hAnsi="Book Antiqua"/>
          <w:sz w:val="22"/>
          <w:szCs w:val="22"/>
        </w:rPr>
      </w:pPr>
      <w:r>
        <w:rPr>
          <w:rFonts w:ascii="Book Antiqua" w:hAnsi="Book Antiqua"/>
          <w:sz w:val="22"/>
          <w:szCs w:val="22"/>
        </w:rPr>
        <w:t xml:space="preserve">13.1 </w:t>
      </w:r>
      <w:r w:rsidRPr="003A45F1">
        <w:rPr>
          <w:rFonts w:ascii="Book Antiqua" w:hAnsi="Book Antiqua"/>
          <w:sz w:val="22"/>
          <w:szCs w:val="22"/>
        </w:rPr>
        <w:t>O acompanhamento e fiscalização da execução do contrato consistem na verificação da conformidade da prestação dos serviços e da alocação dos recursos necessários, de forma a assegurar o perfeito cumprimento do contrato, que serão exercidos por um representante da Administração, especialmente designado na forma dos artigos 67 e 73 da Lei n.º 8.666 de 1993;</w:t>
      </w:r>
    </w:p>
    <w:p w:rsidR="000B7D27" w:rsidRPr="003A45F1" w:rsidRDefault="000B7D27" w:rsidP="000B7D27">
      <w:pPr>
        <w:jc w:val="both"/>
        <w:rPr>
          <w:rFonts w:ascii="Book Antiqua" w:hAnsi="Book Antiqua"/>
          <w:sz w:val="22"/>
          <w:szCs w:val="22"/>
        </w:rPr>
      </w:pPr>
      <w:r>
        <w:rPr>
          <w:rFonts w:ascii="Book Antiqua" w:hAnsi="Book Antiqua"/>
          <w:sz w:val="22"/>
          <w:szCs w:val="22"/>
        </w:rPr>
        <w:t xml:space="preserve">13.2 </w:t>
      </w:r>
      <w:r w:rsidRPr="003A45F1">
        <w:rPr>
          <w:rFonts w:ascii="Book Antiqua" w:hAnsi="Book Antiqua"/>
          <w:sz w:val="22"/>
          <w:szCs w:val="22"/>
        </w:rPr>
        <w:t>Não obstante a Empresa ser a única e exclusiva responsável pela prestação de todos os serviços, a Administração reserva-se o direito de, sem que de qualquer forma restrinja a plenitude desta responsabilidade por Fiscal designado:</w:t>
      </w:r>
    </w:p>
    <w:p w:rsidR="000B7D27" w:rsidRPr="003A45F1" w:rsidRDefault="000B7D27" w:rsidP="000B7D27">
      <w:pPr>
        <w:jc w:val="both"/>
        <w:rPr>
          <w:rFonts w:ascii="Book Antiqua" w:hAnsi="Book Antiqua"/>
          <w:sz w:val="22"/>
          <w:szCs w:val="22"/>
        </w:rPr>
      </w:pPr>
      <w:r>
        <w:rPr>
          <w:rFonts w:ascii="Book Antiqua" w:hAnsi="Book Antiqua"/>
          <w:sz w:val="22"/>
          <w:szCs w:val="22"/>
        </w:rPr>
        <w:t xml:space="preserve">13.2.1 </w:t>
      </w:r>
      <w:r w:rsidRPr="003A45F1">
        <w:rPr>
          <w:rFonts w:ascii="Book Antiqua" w:hAnsi="Book Antiqua"/>
          <w:sz w:val="22"/>
          <w:szCs w:val="22"/>
        </w:rPr>
        <w:t>Ordenar a imediata retirada do local, bem como a substituição de empregado da empresa que embargar ou dificultar a sua fiscalização ou cuja permanência na área, a seu exclusivo critério, julgar inconveniente;</w:t>
      </w:r>
    </w:p>
    <w:p w:rsidR="0031282E" w:rsidRDefault="000B7D27" w:rsidP="000B7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Pr>
          <w:rFonts w:ascii="Book Antiqua" w:hAnsi="Book Antiqua"/>
          <w:sz w:val="22"/>
          <w:szCs w:val="22"/>
        </w:rPr>
        <w:t xml:space="preserve">13.2.2 </w:t>
      </w:r>
      <w:r w:rsidRPr="003A45F1">
        <w:rPr>
          <w:rFonts w:ascii="Book Antiqua" w:hAnsi="Book Antiqua"/>
          <w:sz w:val="22"/>
          <w:szCs w:val="22"/>
        </w:rPr>
        <w:t>As decisões e providências que ultrapassarem a competência da fiscalização serão encaminhadas à autoridade competente para adoção das medidas convenientes, consoante disposto no § 2.º, do art. 67, da Lei 8.666 de 1993.</w:t>
      </w:r>
    </w:p>
    <w:p w:rsidR="0031282E" w:rsidRDefault="0031282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0B7D27" w:rsidRDefault="000B7D27" w:rsidP="000B7D27">
      <w:pPr>
        <w:jc w:val="both"/>
        <w:rPr>
          <w:rFonts w:ascii="Book Antiqua" w:hAnsi="Book Antiqua"/>
          <w:b/>
          <w:sz w:val="22"/>
          <w:szCs w:val="22"/>
        </w:rPr>
      </w:pPr>
      <w:r>
        <w:rPr>
          <w:rFonts w:ascii="Book Antiqua" w:hAnsi="Book Antiqua"/>
          <w:b/>
          <w:sz w:val="22"/>
          <w:szCs w:val="22"/>
        </w:rPr>
        <w:t xml:space="preserve">14. </w:t>
      </w:r>
      <w:r w:rsidRPr="003A45F1">
        <w:rPr>
          <w:rFonts w:ascii="Book Antiqua" w:hAnsi="Book Antiqua"/>
          <w:b/>
          <w:sz w:val="22"/>
          <w:szCs w:val="22"/>
        </w:rPr>
        <w:t>DOS NÍVEIS DE SERVIÇOS</w:t>
      </w:r>
    </w:p>
    <w:p w:rsidR="000B7D27" w:rsidRPr="003A45F1" w:rsidRDefault="000B7D27" w:rsidP="000B7D27">
      <w:pPr>
        <w:jc w:val="both"/>
        <w:rPr>
          <w:rFonts w:ascii="Book Antiqua" w:hAnsi="Book Antiqua"/>
          <w:b/>
          <w:sz w:val="22"/>
          <w:szCs w:val="22"/>
        </w:rPr>
      </w:pPr>
      <w:r>
        <w:rPr>
          <w:rFonts w:ascii="Book Antiqua" w:hAnsi="Book Antiqua"/>
          <w:sz w:val="22"/>
          <w:szCs w:val="22"/>
        </w:rPr>
        <w:t xml:space="preserve">14.1 </w:t>
      </w:r>
      <w:r w:rsidRPr="003A45F1">
        <w:rPr>
          <w:rFonts w:ascii="Book Antiqua" w:hAnsi="Book Antiqua"/>
          <w:sz w:val="22"/>
          <w:szCs w:val="22"/>
        </w:rPr>
        <w:t>A Empresa deverá prestar suporte técnico em período integral, com atendimento imediato em caso de falha nos entroncamentos de entrada, nos entroncamentos de saída, bem como nos demais componentes ou equipamentos de responsabilidade da Empresa;</w:t>
      </w:r>
    </w:p>
    <w:p w:rsidR="000B7D27" w:rsidRPr="003A45F1" w:rsidRDefault="000B7D27" w:rsidP="000B7D27">
      <w:pPr>
        <w:jc w:val="both"/>
        <w:rPr>
          <w:rFonts w:ascii="Book Antiqua" w:hAnsi="Book Antiqua"/>
          <w:sz w:val="22"/>
          <w:szCs w:val="22"/>
        </w:rPr>
      </w:pPr>
      <w:r>
        <w:rPr>
          <w:rFonts w:ascii="Book Antiqua" w:hAnsi="Book Antiqua"/>
          <w:sz w:val="22"/>
          <w:szCs w:val="22"/>
        </w:rPr>
        <w:lastRenderedPageBreak/>
        <w:t xml:space="preserve">14.2 </w:t>
      </w:r>
      <w:r w:rsidRPr="003A45F1">
        <w:rPr>
          <w:rFonts w:ascii="Book Antiqua" w:hAnsi="Book Antiqua"/>
          <w:sz w:val="22"/>
          <w:szCs w:val="22"/>
        </w:rPr>
        <w:t>As interrupções programadas dos serviços deverão ser comunicadas ao Município com antecedência mínima de 3 (três) dias úteis e somente serão realizadas com a concordância do Município;</w:t>
      </w:r>
    </w:p>
    <w:p w:rsidR="000B7D27" w:rsidRDefault="000B7D27" w:rsidP="000B7D27">
      <w:pPr>
        <w:jc w:val="both"/>
        <w:rPr>
          <w:rFonts w:ascii="Book Antiqua" w:hAnsi="Book Antiqua"/>
          <w:sz w:val="22"/>
          <w:szCs w:val="22"/>
        </w:rPr>
      </w:pPr>
      <w:r>
        <w:rPr>
          <w:rFonts w:ascii="Book Antiqua" w:hAnsi="Book Antiqua"/>
          <w:sz w:val="22"/>
          <w:szCs w:val="22"/>
        </w:rPr>
        <w:t xml:space="preserve">14.3 </w:t>
      </w:r>
      <w:r w:rsidRPr="003A45F1">
        <w:rPr>
          <w:rFonts w:ascii="Book Antiqua" w:hAnsi="Book Antiqua"/>
          <w:sz w:val="22"/>
          <w:szCs w:val="22"/>
        </w:rPr>
        <w:t>Todas as ocorrências serão registradas pelo Município, que notificará a Empresa, atribuindo pontos para as ocorrências segundo a tabela abaixo. A atribuição dos pontos será efetivada após manifestação e justificativa apresentada pela empresa:</w:t>
      </w:r>
    </w:p>
    <w:p w:rsidR="000B7D27" w:rsidRDefault="000B7D27" w:rsidP="000B7D27">
      <w:pPr>
        <w:jc w:val="both"/>
        <w:rPr>
          <w:rFonts w:ascii="Book Antiqua" w:hAnsi="Book Antiqua"/>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gridCol w:w="1701"/>
      </w:tblGrid>
      <w:tr w:rsidR="000B7D27" w:rsidRPr="00CC196E" w:rsidTr="006D1091">
        <w:tc>
          <w:tcPr>
            <w:tcW w:w="8613" w:type="dxa"/>
            <w:shd w:val="clear" w:color="auto" w:fill="F2F2F2" w:themeFill="background1" w:themeFillShade="F2"/>
            <w:vAlign w:val="center"/>
          </w:tcPr>
          <w:p w:rsidR="000B7D27" w:rsidRPr="00CC196E" w:rsidRDefault="000B7D27" w:rsidP="006D1091">
            <w:pPr>
              <w:pStyle w:val="Default"/>
              <w:spacing w:line="288" w:lineRule="auto"/>
              <w:rPr>
                <w:rFonts w:ascii="Book Antiqua" w:hAnsi="Book Antiqua"/>
                <w:sz w:val="20"/>
                <w:lang w:val="pt-BR"/>
              </w:rPr>
            </w:pPr>
            <w:r w:rsidRPr="00CC196E">
              <w:rPr>
                <w:rFonts w:ascii="Book Antiqua" w:hAnsi="Book Antiqua"/>
                <w:sz w:val="20"/>
                <w:lang w:val="pt-BR"/>
              </w:rPr>
              <w:t>Ocorrências</w:t>
            </w:r>
          </w:p>
        </w:tc>
        <w:tc>
          <w:tcPr>
            <w:tcW w:w="1701" w:type="dxa"/>
            <w:shd w:val="clear" w:color="auto" w:fill="F2F2F2" w:themeFill="background1" w:themeFillShade="F2"/>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Pontuação atribuida</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Não atendimento do telefone fornecido pela Empresa para os contatos e registro das</w:t>
            </w:r>
            <w:r>
              <w:rPr>
                <w:rFonts w:ascii="Book Antiqua" w:hAnsi="Book Antiqua"/>
                <w:sz w:val="20"/>
                <w:lang w:val="pt-BR"/>
              </w:rPr>
              <w:t xml:space="preserve"> </w:t>
            </w:r>
            <w:r w:rsidRPr="00CC196E">
              <w:rPr>
                <w:rFonts w:ascii="Book Antiqua" w:hAnsi="Book Antiqua"/>
                <w:sz w:val="20"/>
                <w:lang w:val="pt-BR"/>
              </w:rPr>
              <w:t>ocorrências</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Cobrança por serviços não prestados</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Cobrança fora do prazo estabelecido na regulamentação pertinente</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Cobrança de valores em desacordo com o contrato</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 xml:space="preserve">Atraso na ativação dos serviços, na entrega dos equipamentos, nas alterações de características técnicas ou nas alterações de endereço, para cada </w:t>
            </w:r>
            <w:proofErr w:type="gramStart"/>
            <w:r w:rsidRPr="00CC196E">
              <w:rPr>
                <w:rFonts w:ascii="Book Antiqua" w:hAnsi="Book Antiqua"/>
                <w:sz w:val="20"/>
                <w:lang w:val="pt-BR"/>
              </w:rPr>
              <w:t>5</w:t>
            </w:r>
            <w:proofErr w:type="gramEnd"/>
            <w:r w:rsidRPr="00CC196E">
              <w:rPr>
                <w:rFonts w:ascii="Book Antiqua" w:hAnsi="Book Antiqua"/>
                <w:sz w:val="20"/>
                <w:lang w:val="pt-BR"/>
              </w:rPr>
              <w:t xml:space="preserve"> (cinco) dias corridos de atraso</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Atraso na prestação de informações e esclarecimentos solicitados pelo Município, para cada 48 (quarenta e oito) horas de atraso</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Não atendimento a qualquer outra obrigação expressa neste documento não especificada nesta tabela</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Não cumprimento dos prazos estipulados neste termo (para cada dia ou fração)</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Não funcionamento do sistema de gerenciamento dos acessos por dia de indisponibilidade</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0,5</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Não funcionamento do acesso móvel por falha de cobertura, registrada reclamação</w:t>
            </w:r>
            <w:r>
              <w:rPr>
                <w:rFonts w:ascii="Book Antiqua" w:hAnsi="Book Antiqua"/>
                <w:sz w:val="20"/>
                <w:lang w:val="pt-BR"/>
              </w:rPr>
              <w:t xml:space="preserve"> </w:t>
            </w:r>
            <w:r w:rsidRPr="00CC196E">
              <w:rPr>
                <w:rFonts w:ascii="Book Antiqua" w:hAnsi="Book Antiqua"/>
                <w:sz w:val="20"/>
                <w:lang w:val="pt-BR"/>
              </w:rPr>
              <w:t>junto à Empresa (por evento)</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0,1</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Quebra do sigilo telemático sem autorização de juizo competente</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proofErr w:type="gramStart"/>
            <w:r w:rsidRPr="00CC196E">
              <w:rPr>
                <w:rFonts w:ascii="Book Antiqua" w:hAnsi="Book Antiqua"/>
                <w:sz w:val="20"/>
                <w:lang w:val="pt-BR"/>
              </w:rPr>
              <w:t>7</w:t>
            </w:r>
            <w:proofErr w:type="gramEnd"/>
          </w:p>
        </w:tc>
      </w:tr>
    </w:tbl>
    <w:p w:rsidR="0031282E" w:rsidRDefault="0031282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D057D0" w:rsidRPr="00AD37E6"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15</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15</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sz w:val="22"/>
          <w:szCs w:val="22"/>
        </w:rPr>
        <w:t>15</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bCs/>
          <w:sz w:val="22"/>
          <w:szCs w:val="22"/>
        </w:rPr>
        <w:t>15</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 xml:space="preserve">d) ensejar o retardamento da execução de seu objeto; Multa de 10%, calculada sobre o valor total do </w:t>
      </w:r>
      <w:r w:rsidRPr="00833FAE">
        <w:rPr>
          <w:rFonts w:ascii="Book Antiqua" w:hAnsi="Book Antiqua" w:cs="Book Antiqua"/>
          <w:sz w:val="22"/>
          <w:szCs w:val="22"/>
        </w:rPr>
        <w:lastRenderedPageBreak/>
        <w:t>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.6 Em todo caso a licitante terá direito ao contraditório e ampla defesa.</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785D0D">
        <w:rPr>
          <w:rFonts w:ascii="Book Antiqua" w:hAnsi="Book Antiqua" w:cs="Book Antiqua"/>
          <w:bCs/>
          <w:sz w:val="22"/>
          <w:szCs w:val="22"/>
        </w:rPr>
        <w:t>serviços</w:t>
      </w:r>
      <w:r w:rsidR="00D057D0" w:rsidRPr="00F82FF5">
        <w:rPr>
          <w:rFonts w:ascii="Book Antiqua" w:hAnsi="Book Antiqua" w:cs="Book Antiqua"/>
          <w:bCs/>
          <w:sz w:val="22"/>
          <w:szCs w:val="22"/>
        </w:rPr>
        <w:t xml:space="preserve">.  </w:t>
      </w:r>
    </w:p>
    <w:p w:rsidR="00D057D0"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A6579D" w:rsidRPr="00F82FF5" w:rsidRDefault="00A6579D"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0B7D27">
        <w:rPr>
          <w:rFonts w:ascii="Book Antiqua" w:hAnsi="Book Antiqua"/>
          <w:b/>
          <w:sz w:val="22"/>
          <w:szCs w:val="22"/>
          <w:lang w:val="pt-BR"/>
        </w:rPr>
        <w:t>6</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6</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0B7D27"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16</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6</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lastRenderedPageBreak/>
        <w:t>1</w:t>
      </w:r>
      <w:r w:rsidR="000B7D27">
        <w:rPr>
          <w:rFonts w:ascii="Book Antiqua" w:hAnsi="Book Antiqua"/>
          <w:b/>
          <w:sz w:val="22"/>
          <w:szCs w:val="22"/>
          <w:lang w:val="pt-BR"/>
        </w:rPr>
        <w:t>7</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7</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7</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0B7D27">
        <w:rPr>
          <w:rFonts w:ascii="Book Antiqua" w:hAnsi="Book Antiqua"/>
          <w:b/>
          <w:sz w:val="22"/>
          <w:szCs w:val="22"/>
          <w:lang w:val="pt-BR"/>
        </w:rPr>
        <w:t>8</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8</w:t>
      </w:r>
      <w:r w:rsidRPr="00AC026F">
        <w:rPr>
          <w:rFonts w:ascii="Book Antiqua" w:hAnsi="Book Antiqua"/>
          <w:sz w:val="22"/>
          <w:szCs w:val="22"/>
          <w:lang w:val="pt-BR"/>
        </w:rPr>
        <w:t xml:space="preserve">.1 As partes contratantes dão ao presente Contrato o </w:t>
      </w:r>
      <w:r w:rsidR="00B9718B" w:rsidRPr="00AC026F">
        <w:rPr>
          <w:rFonts w:ascii="Book Antiqua" w:hAnsi="Book Antiqua"/>
          <w:sz w:val="22"/>
          <w:szCs w:val="22"/>
          <w:lang w:val="pt-BR"/>
        </w:rPr>
        <w:t xml:space="preserve">Valor Global </w:t>
      </w:r>
      <w:r w:rsidR="001B4157">
        <w:rPr>
          <w:rFonts w:ascii="Book Antiqua" w:hAnsi="Book Antiqua"/>
          <w:sz w:val="22"/>
          <w:szCs w:val="22"/>
          <w:lang w:val="pt-BR"/>
        </w:rPr>
        <w:t>de __</w:t>
      </w:r>
      <w:r w:rsidRPr="00AC026F">
        <w:rPr>
          <w:rFonts w:ascii="Book Antiqua" w:hAnsi="Book Antiqua"/>
          <w:sz w:val="22"/>
          <w:szCs w:val="22"/>
          <w:lang w:val="pt-BR"/>
        </w:rPr>
        <w:t>____</w:t>
      </w:r>
      <w:proofErr w:type="gramStart"/>
      <w:r w:rsidRPr="00AC026F">
        <w:rPr>
          <w:rFonts w:ascii="Book Antiqua" w:hAnsi="Book Antiqua"/>
          <w:sz w:val="22"/>
          <w:szCs w:val="22"/>
          <w:lang w:val="pt-BR"/>
        </w:rPr>
        <w:t>(</w:t>
      </w:r>
      <w:proofErr w:type="gramEnd"/>
      <w:r w:rsidRPr="00AC026F">
        <w:rPr>
          <w:rFonts w:ascii="Book Antiqua" w:hAnsi="Book Antiqua"/>
          <w:sz w:val="22"/>
          <w:szCs w:val="22"/>
          <w:lang w:val="pt-BR"/>
        </w:rPr>
        <w:t xml:space="preserve">....),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0B7D27">
        <w:rPr>
          <w:rFonts w:ascii="Book Antiqua" w:hAnsi="Book Antiqua"/>
          <w:b/>
          <w:sz w:val="22"/>
          <w:szCs w:val="22"/>
          <w:lang w:val="pt-BR"/>
        </w:rPr>
        <w:t>9</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9</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A80043" w:rsidRDefault="00A80043"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A80043" w:rsidRPr="00AC026F" w:rsidRDefault="00A80043"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896CDE">
        <w:rPr>
          <w:rFonts w:ascii="Book Antiqua" w:hAnsi="Book Antiqua"/>
          <w:sz w:val="22"/>
          <w:szCs w:val="22"/>
          <w:lang w:val="pt-BR"/>
        </w:rPr>
        <w:t>2021</w:t>
      </w:r>
      <w:r w:rsidR="00A80043">
        <w:rPr>
          <w:rFonts w:ascii="Book Antiqua" w:hAnsi="Book Antiqua"/>
          <w:sz w:val="22"/>
          <w:szCs w:val="22"/>
          <w:lang w:val="pt-BR"/>
        </w:rPr>
        <w:t>.</w:t>
      </w:r>
    </w:p>
    <w:p w:rsidR="00A80043"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A80043"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0B7D27"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w:t>
            </w:r>
            <w:r w:rsidR="00657D3B">
              <w:rPr>
                <w:rFonts w:ascii="Book Antiqua" w:hAnsi="Book Antiqua" w:cs="Book Antiqua"/>
                <w:b/>
                <w:bCs/>
                <w:sz w:val="22"/>
                <w:szCs w:val="22"/>
                <w:lang w:val="pt-BR" w:eastAsia="pt-BR"/>
              </w:rPr>
              <w:t>Secretário</w:t>
            </w:r>
            <w:r w:rsidR="000E530E">
              <w:rPr>
                <w:rFonts w:ascii="Book Antiqua" w:hAnsi="Book Antiqua" w:cs="Book Antiqua"/>
                <w:b/>
                <w:bCs/>
                <w:sz w:val="22"/>
                <w:szCs w:val="22"/>
                <w:lang w:val="pt-BR" w:eastAsia="pt-BR"/>
              </w:rPr>
              <w:t xml:space="preserve"> Municipal</w:t>
            </w:r>
            <w:r>
              <w:rPr>
                <w:rFonts w:ascii="Book Antiqua" w:hAnsi="Book Antiqua" w:cs="Book Antiqua"/>
                <w:b/>
                <w:bCs/>
                <w:sz w:val="22"/>
                <w:szCs w:val="22"/>
                <w:lang w:val="pt-BR" w:eastAsia="pt-BR"/>
              </w:rPr>
              <w:t xml:space="preserve"> </w:t>
            </w:r>
            <w:r w:rsidR="00657D3B">
              <w:rPr>
                <w:rFonts w:ascii="Book Antiqua" w:hAnsi="Book Antiqua" w:cs="Book Antiqua"/>
                <w:b/>
                <w:bCs/>
                <w:sz w:val="22"/>
                <w:szCs w:val="22"/>
                <w:lang w:val="pt-BR" w:eastAsia="pt-BR"/>
              </w:rPr>
              <w:t>da Fazenda e Gestão Administrativa</w:t>
            </w:r>
            <w:r>
              <w:rPr>
                <w:rFonts w:ascii="Book Antiqua" w:hAnsi="Book Antiqua" w:cs="Book Antiqua"/>
                <w:b/>
                <w:bCs/>
                <w:sz w:val="22"/>
                <w:szCs w:val="22"/>
                <w:lang w:val="pt-BR" w:eastAsia="pt-BR"/>
              </w:rPr>
              <w:t>)</w:t>
            </w:r>
            <w:r w:rsidR="000E530E">
              <w:rPr>
                <w:rFonts w:ascii="Book Antiqua" w:hAnsi="Book Antiqua" w:cs="Book Antiqua"/>
                <w:b/>
                <w:bCs/>
                <w:sz w:val="22"/>
                <w:szCs w:val="22"/>
                <w:lang w:val="pt-BR" w:eastAsia="pt-BR"/>
              </w:rPr>
              <w:t xml:space="preserve"> </w:t>
            </w:r>
            <w:r w:rsidR="00D057D0" w:rsidRPr="00204315">
              <w:rPr>
                <w:rFonts w:ascii="Book Antiqua" w:hAnsi="Book Antiqua" w:cs="Book Antiqua"/>
                <w:b/>
                <w:bCs/>
                <w:sz w:val="22"/>
                <w:szCs w:val="22"/>
                <w:lang w:val="pt-BR" w:eastAsia="pt-BR"/>
              </w:rPr>
              <w:t xml:space="preserve"> </w:t>
            </w:r>
          </w:p>
          <w:p w:rsidR="00D057D0" w:rsidRPr="00204315" w:rsidRDefault="00D057D0" w:rsidP="000334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1B4157" w:rsidRDefault="001B4157" w:rsidP="00D057D0">
      <w:pPr>
        <w:widowControl w:val="0"/>
        <w:autoSpaceDE w:val="0"/>
        <w:autoSpaceDN w:val="0"/>
        <w:adjustRightInd w:val="0"/>
        <w:ind w:left="284"/>
        <w:jc w:val="center"/>
        <w:rPr>
          <w:rFonts w:ascii="Book Antiqua" w:hAnsi="Book Antiqua" w:cs="Book Antiqua"/>
          <w:sz w:val="22"/>
          <w:szCs w:val="22"/>
          <w:lang w:val="pt-BR" w:eastAsia="pt-BR"/>
        </w:rPr>
      </w:pPr>
    </w:p>
    <w:p w:rsidR="001B4157" w:rsidRDefault="001B4157" w:rsidP="00D057D0">
      <w:pPr>
        <w:widowControl w:val="0"/>
        <w:autoSpaceDE w:val="0"/>
        <w:autoSpaceDN w:val="0"/>
        <w:adjustRightInd w:val="0"/>
        <w:ind w:left="284"/>
        <w:jc w:val="center"/>
        <w:rPr>
          <w:rFonts w:ascii="Book Antiqua" w:hAnsi="Book Antiqua" w:cs="Book Antiqua"/>
          <w:sz w:val="22"/>
          <w:szCs w:val="22"/>
          <w:lang w:val="pt-BR" w:eastAsia="pt-BR"/>
        </w:rPr>
      </w:pPr>
    </w:p>
    <w:p w:rsidR="001B4157" w:rsidRDefault="001B4157"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92D76" w:rsidRPr="008625EC" w:rsidRDefault="007F188F" w:rsidP="00C92D76">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92D76" w:rsidRPr="008625EC">
        <w:rPr>
          <w:rFonts w:ascii="Book Antiqua" w:eastAsia="Book Antiqua" w:hAnsi="Book Antiqua"/>
          <w:b/>
          <w:color w:val="000000"/>
          <w:sz w:val="40"/>
          <w:szCs w:val="40"/>
        </w:rPr>
        <w:lastRenderedPageBreak/>
        <w:t xml:space="preserve">ANEXO </w:t>
      </w:r>
      <w:r w:rsidR="00C92D76">
        <w:rPr>
          <w:rFonts w:ascii="Book Antiqua" w:eastAsia="Book Antiqua" w:hAnsi="Book Antiqua"/>
          <w:b/>
          <w:color w:val="000000"/>
          <w:sz w:val="40"/>
          <w:szCs w:val="40"/>
        </w:rPr>
        <w:t>I</w:t>
      </w:r>
      <w:r w:rsidR="00C92D76" w:rsidRPr="008625EC">
        <w:rPr>
          <w:rFonts w:ascii="Book Antiqua" w:eastAsia="Book Antiqua" w:hAnsi="Book Antiqua"/>
          <w:b/>
          <w:color w:val="000000"/>
          <w:sz w:val="40"/>
          <w:szCs w:val="40"/>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896CDE">
        <w:rPr>
          <w:rFonts w:ascii="Book Antiqua" w:eastAsia="Book Antiqua" w:hAnsi="Book Antiqua"/>
          <w:color w:val="000000"/>
          <w:sz w:val="36"/>
          <w:szCs w:val="36"/>
        </w:rPr>
        <w:t>011/2021</w:t>
      </w:r>
    </w:p>
    <w:p w:rsidR="00C92D76" w:rsidRPr="008625EC"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896CDE">
        <w:rPr>
          <w:rFonts w:ascii="Book Antiqua" w:eastAsia="Book Antiqua" w:hAnsi="Book Antiqua"/>
          <w:color w:val="000000"/>
          <w:sz w:val="36"/>
          <w:szCs w:val="36"/>
          <w:lang w:val="pt-BR"/>
        </w:rPr>
        <w:t>004/2021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92D76" w:rsidRPr="00E92F63"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896CDE">
        <w:rPr>
          <w:rFonts w:ascii="Book Antiqua" w:eastAsia="Book Antiqua" w:hAnsi="Book Antiqua"/>
          <w:sz w:val="22"/>
        </w:rPr>
        <w:t>011/2021</w:t>
      </w:r>
      <w:r>
        <w:rPr>
          <w:rFonts w:ascii="Book Antiqua" w:eastAsia="Book Antiqua" w:hAnsi="Book Antiqua"/>
          <w:color w:val="000000"/>
          <w:sz w:val="22"/>
        </w:rPr>
        <w:t xml:space="preserve"> – Pregão Presencial nº </w:t>
      </w:r>
      <w:r w:rsidR="00896CDE">
        <w:rPr>
          <w:rFonts w:ascii="Book Antiqua" w:eastAsia="Book Antiqua" w:hAnsi="Book Antiqua"/>
          <w:color w:val="000000"/>
          <w:sz w:val="22"/>
        </w:rPr>
        <w:t>004/2021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92D76"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896CDE">
        <w:rPr>
          <w:rFonts w:ascii="Book Antiqua" w:eastAsia="Book Antiqua" w:hAnsi="Book Antiqua"/>
          <w:color w:val="000000"/>
          <w:sz w:val="22"/>
        </w:rPr>
        <w:t>2021</w:t>
      </w:r>
      <w:r w:rsidRPr="00EF7539">
        <w:rPr>
          <w:rFonts w:ascii="Book Antiqua" w:eastAsia="Book Antiqua" w:hAnsi="Book Antiqua"/>
          <w:color w:val="000000"/>
          <w:sz w:val="22"/>
        </w:rPr>
        <w:t>.</w:t>
      </w: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896CDE">
        <w:rPr>
          <w:rFonts w:ascii="Book Antiqua" w:eastAsia="Book Antiqua" w:hAnsi="Book Antiqua"/>
          <w:color w:val="000000"/>
          <w:sz w:val="36"/>
          <w:szCs w:val="36"/>
        </w:rPr>
        <w:t>011/2021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896CDE">
        <w:rPr>
          <w:rFonts w:ascii="Book Antiqua" w:eastAsia="Book Antiqua" w:hAnsi="Book Antiqua"/>
          <w:color w:val="000000"/>
          <w:sz w:val="36"/>
          <w:szCs w:val="36"/>
          <w:lang w:val="pt-BR"/>
        </w:rPr>
        <w:t>004/2021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92D76"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92D76" w:rsidRPr="00A60A9A"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896CDE">
        <w:rPr>
          <w:rFonts w:ascii="Book Antiqua" w:eastAsia="Book Antiqua" w:hAnsi="Book Antiqua"/>
          <w:color w:val="000000"/>
          <w:sz w:val="22"/>
        </w:rPr>
        <w:t>011/2021</w:t>
      </w:r>
      <w:r>
        <w:rPr>
          <w:rFonts w:ascii="Book Antiqua" w:eastAsia="Book Antiqua" w:hAnsi="Book Antiqua"/>
          <w:color w:val="000000"/>
          <w:sz w:val="22"/>
        </w:rPr>
        <w:t xml:space="preserve"> – Pregão Presencial nº </w:t>
      </w:r>
      <w:r w:rsidR="00896CDE">
        <w:rPr>
          <w:rFonts w:ascii="Book Antiqua" w:eastAsia="Book Antiqua" w:hAnsi="Book Antiqua"/>
          <w:color w:val="000000"/>
          <w:sz w:val="22"/>
        </w:rPr>
        <w:t>004/2021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92D76" w:rsidRPr="00D0217A" w:rsidRDefault="00C92D76" w:rsidP="00A827DB">
      <w:pPr>
        <w:pStyle w:val="A191065"/>
        <w:widowControl w:val="0"/>
        <w:numPr>
          <w:ilvl w:val="0"/>
          <w:numId w:val="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896CDE">
        <w:rPr>
          <w:rFonts w:ascii="Book Antiqua" w:eastAsia="Book Antiqua" w:hAnsi="Book Antiqua"/>
          <w:color w:val="000000"/>
          <w:sz w:val="22"/>
        </w:rPr>
        <w:t>2021</w:t>
      </w:r>
      <w:r w:rsidRPr="00EF7539">
        <w:rPr>
          <w:rFonts w:ascii="Book Antiqua" w:eastAsia="Book Antiqua" w:hAnsi="Book Antiqua"/>
          <w:color w:val="000000"/>
          <w:sz w:val="22"/>
        </w:rPr>
        <w:t>.</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4D0023"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896CDE">
        <w:rPr>
          <w:rFonts w:ascii="Book Antiqua" w:eastAsia="Book Antiqua" w:hAnsi="Book Antiqua"/>
          <w:color w:val="000000"/>
          <w:sz w:val="36"/>
          <w:szCs w:val="36"/>
        </w:rPr>
        <w:t>011/2021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896CDE">
        <w:rPr>
          <w:rFonts w:ascii="Book Antiqua" w:eastAsia="Book Antiqua" w:hAnsi="Book Antiqua"/>
          <w:color w:val="000000"/>
          <w:sz w:val="36"/>
          <w:szCs w:val="36"/>
          <w:lang w:val="pt-BR"/>
        </w:rPr>
        <w:t>004/2021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896CDE">
        <w:rPr>
          <w:rFonts w:ascii="Book Antiqua" w:eastAsia="Book Antiqua" w:hAnsi="Book Antiqua"/>
          <w:color w:val="000000"/>
          <w:sz w:val="22"/>
          <w:szCs w:val="22"/>
          <w:lang w:val="pt-BR"/>
        </w:rPr>
        <w:t>011/2021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896CDE">
        <w:rPr>
          <w:rFonts w:ascii="Book Antiqua" w:eastAsia="Book Antiqua" w:hAnsi="Book Antiqua"/>
          <w:color w:val="000000"/>
          <w:sz w:val="22"/>
          <w:szCs w:val="22"/>
          <w:lang w:val="pt-BR"/>
        </w:rPr>
        <w:t>004/2021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896CDE">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00449F" w:rsidRDefault="00C92D76" w:rsidP="00C92D76">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92D76" w:rsidRPr="0000449F"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92D76" w:rsidRDefault="00C92D76" w:rsidP="00C92D76">
      <w:pPr>
        <w:pStyle w:val="western"/>
        <w:suppressAutoHyphens/>
        <w:spacing w:before="0" w:after="0"/>
        <w:jc w:val="center"/>
        <w:rPr>
          <w:rFonts w:ascii="Book Antiqua" w:hAnsi="Book Antiqua" w:cs="Arial"/>
          <w:sz w:val="22"/>
          <w:szCs w:val="22"/>
        </w:rPr>
      </w:pPr>
    </w:p>
    <w:p w:rsidR="00C92D76" w:rsidRDefault="00C92D76" w:rsidP="00C92D76">
      <w:pPr>
        <w:pStyle w:val="western"/>
        <w:suppressAutoHyphens/>
        <w:spacing w:before="0" w:after="0"/>
        <w:jc w:val="center"/>
        <w:rPr>
          <w:rFonts w:ascii="Book Antiqua" w:eastAsia="Book Antiqua" w:hAnsi="Book Antiqua"/>
          <w:color w:val="000000"/>
          <w:sz w:val="28"/>
          <w:szCs w:val="28"/>
        </w:rPr>
      </w:pPr>
    </w:p>
    <w:p w:rsidR="00C92D76" w:rsidRPr="00A60A9A" w:rsidRDefault="00C92D76" w:rsidP="00C92D76">
      <w:pPr>
        <w:pStyle w:val="Normal0"/>
        <w:widowControl w:val="0"/>
        <w:rPr>
          <w:rFonts w:ascii="Book Antiqua" w:eastAsia="Book Antiqua" w:hAnsi="Book Antiqua"/>
          <w:color w:val="000000"/>
          <w:sz w:val="28"/>
          <w:szCs w:val="28"/>
          <w:lang w:val="pt-BR"/>
        </w:rPr>
      </w:pPr>
    </w:p>
    <w:p w:rsidR="00C92D76" w:rsidRPr="00A60A9A" w:rsidRDefault="00C92D76" w:rsidP="00C92D76">
      <w:pPr>
        <w:pStyle w:val="Normal0"/>
        <w:widowControl w:val="0"/>
        <w:jc w:val="center"/>
        <w:rPr>
          <w:rFonts w:ascii="Book Antiqua" w:eastAsia="Book Antiqua" w:hAnsi="Book Antiqua"/>
          <w:color w:val="000000"/>
          <w:sz w:val="28"/>
          <w:szCs w:val="28"/>
          <w:lang w:val="pt-BR"/>
        </w:rPr>
      </w:pPr>
    </w:p>
    <w:p w:rsidR="00C92D76" w:rsidRPr="00A60A9A" w:rsidRDefault="00C92D76" w:rsidP="00C92D76">
      <w:pPr>
        <w:rPr>
          <w:lang w:val="pt-BR"/>
        </w:rPr>
      </w:pPr>
    </w:p>
    <w:p w:rsidR="00C92D76" w:rsidRDefault="00C92D76" w:rsidP="00C92D76">
      <w:pPr>
        <w:rPr>
          <w:lang w:val="pt-BR"/>
        </w:rPr>
      </w:pPr>
    </w:p>
    <w:p w:rsidR="00C92D76" w:rsidRDefault="00C92D76" w:rsidP="00C92D76">
      <w:pPr>
        <w:rPr>
          <w:lang w:val="pt-BR"/>
        </w:rPr>
      </w:pPr>
    </w:p>
    <w:p w:rsidR="00C92D76" w:rsidRPr="00A60A9A" w:rsidRDefault="00C92D76" w:rsidP="00C92D76">
      <w:pPr>
        <w:rPr>
          <w:lang w:val="pt-BR"/>
        </w:rPr>
      </w:pPr>
    </w:p>
    <w:p w:rsidR="00C92D76" w:rsidRPr="00A60A9A" w:rsidRDefault="00C92D76" w:rsidP="00C92D76">
      <w:pPr>
        <w:rPr>
          <w:lang w:val="pt-BR"/>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896CDE">
        <w:rPr>
          <w:rFonts w:ascii="Book Antiqua" w:eastAsia="Book Antiqua" w:hAnsi="Book Antiqua"/>
          <w:color w:val="000000"/>
          <w:sz w:val="36"/>
          <w:szCs w:val="36"/>
        </w:rPr>
        <w:t>011/2021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896CDE">
        <w:rPr>
          <w:rFonts w:ascii="Book Antiqua" w:eastAsia="Book Antiqua" w:hAnsi="Book Antiqua"/>
          <w:color w:val="000000"/>
          <w:sz w:val="36"/>
          <w:szCs w:val="36"/>
          <w:lang w:val="pt-BR"/>
        </w:rPr>
        <w:t>004/2021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DA3115">
        <w:rPr>
          <w:rFonts w:ascii="Book Antiqua" w:eastAsia="Book Antiqua" w:hAnsi="Book Antiqua"/>
          <w:color w:val="000000"/>
          <w:sz w:val="22"/>
          <w:szCs w:val="22"/>
        </w:rPr>
        <w:t>Para fins</w:t>
      </w:r>
      <w:r w:rsidRPr="0000449F">
        <w:rPr>
          <w:rFonts w:ascii="Book Antiqua" w:eastAsia="Book Antiqua" w:hAnsi="Book Antiqua"/>
          <w:color w:val="000000"/>
          <w:sz w:val="22"/>
          <w:szCs w:val="22"/>
          <w:lang w:val="pt-BR"/>
        </w:rPr>
        <w:t xml:space="preserve"> de participaç</w:t>
      </w:r>
      <w:r>
        <w:rPr>
          <w:rFonts w:ascii="Book Antiqua" w:eastAsia="Book Antiqua" w:hAnsi="Book Antiqua"/>
          <w:color w:val="000000"/>
          <w:sz w:val="22"/>
          <w:szCs w:val="22"/>
          <w:lang w:val="pt-BR"/>
        </w:rPr>
        <w:t xml:space="preserve">ão no Processo Licitatório nº </w:t>
      </w:r>
      <w:r w:rsidR="00896CDE">
        <w:rPr>
          <w:rFonts w:ascii="Book Antiqua" w:eastAsia="Book Antiqua" w:hAnsi="Book Antiqua"/>
          <w:color w:val="000000"/>
          <w:sz w:val="22"/>
          <w:szCs w:val="22"/>
          <w:lang w:val="pt-BR"/>
        </w:rPr>
        <w:t>011/2021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896CDE">
        <w:rPr>
          <w:rFonts w:ascii="Book Antiqua" w:eastAsia="Book Antiqua" w:hAnsi="Book Antiqua"/>
          <w:color w:val="000000"/>
          <w:sz w:val="22"/>
          <w:szCs w:val="22"/>
          <w:lang w:val="pt-BR"/>
        </w:rPr>
        <w:t>004/2021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896CDE">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1A0D66" w:rsidRDefault="001A0D66" w:rsidP="00691F01">
      <w:pPr>
        <w:pStyle w:val="western"/>
        <w:suppressAutoHyphens/>
        <w:spacing w:before="0" w:after="0"/>
        <w:rPr>
          <w:rFonts w:ascii="Book Antiqua" w:eastAsia="Book Antiqua" w:hAnsi="Book Antiqua"/>
          <w:sz w:val="22"/>
          <w:szCs w:val="22"/>
        </w:rPr>
      </w:pPr>
    </w:p>
    <w:p w:rsidR="00357739" w:rsidRDefault="00357739"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sectPr w:rsidR="00357739" w:rsidSect="00BE0593">
      <w:headerReference w:type="default" r:id="rId12"/>
      <w:footerReference w:type="default" r:id="rId13"/>
      <w:pgSz w:w="11907" w:h="16834"/>
      <w:pgMar w:top="851" w:right="851" w:bottom="709" w:left="851" w:header="283"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CDE" w:rsidRDefault="00896CDE">
      <w:r>
        <w:separator/>
      </w:r>
    </w:p>
  </w:endnote>
  <w:endnote w:type="continuationSeparator" w:id="1">
    <w:p w:rsidR="00896CDE" w:rsidRDefault="00896C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SegoeUI-Light">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DE" w:rsidRDefault="00896CDE"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896CDE" w:rsidRDefault="00896CDE" w:rsidP="00CF25D4">
    <w:pPr>
      <w:pStyle w:val="Rodap"/>
      <w:jc w:val="center"/>
      <w:rPr>
        <w:sz w:val="10"/>
        <w:szCs w:val="10"/>
      </w:rPr>
    </w:pPr>
    <w:r>
      <w:rPr>
        <w:rFonts w:ascii="Book Antiqua" w:eastAsia="Book Antiqua" w:hAnsi="Book Antiqua"/>
        <w:sz w:val="17"/>
        <w:szCs w:val="17"/>
      </w:rPr>
      <w:t xml:space="preserve">Rua São Pedro, 128, 2° Andar – Edifício Edson Elias Wieser - Centro | 89.110-082 Gaspar/SC | </w:t>
    </w:r>
    <w:r>
      <w:rPr>
        <w:rFonts w:ascii="Book Antiqua" w:eastAsia="Book Antiqua" w:hAnsi="Book Antiqua"/>
        <w:color w:val="000000"/>
        <w:sz w:val="17"/>
        <w:szCs w:val="17"/>
      </w:rPr>
      <w:t xml:space="preserve">(47) 3331-6300 </w:t>
    </w:r>
    <w:r>
      <w:rPr>
        <w:rFonts w:ascii="Book Antiqua" w:hAnsi="Book Antiqua" w:cs="Arial"/>
        <w:sz w:val="17"/>
        <w:szCs w:val="17"/>
      </w:rPr>
      <w:t>CNPJ 83.102.244/0001-02 www.gaspar.sc.gov.br</w:t>
    </w:r>
  </w:p>
  <w:p w:rsidR="00896CDE" w:rsidRPr="005676F3" w:rsidRDefault="00896CDE"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F4795E" w:rsidRPr="005676F3">
      <w:rPr>
        <w:rFonts w:ascii="Book Antiqua" w:hAnsi="Book Antiqua"/>
        <w:b/>
        <w:sz w:val="17"/>
        <w:szCs w:val="17"/>
      </w:rPr>
      <w:fldChar w:fldCharType="begin"/>
    </w:r>
    <w:r w:rsidRPr="005676F3">
      <w:rPr>
        <w:rFonts w:ascii="Book Antiqua" w:hAnsi="Book Antiqua"/>
        <w:b/>
        <w:sz w:val="17"/>
        <w:szCs w:val="17"/>
      </w:rPr>
      <w:instrText>PAGE</w:instrText>
    </w:r>
    <w:r w:rsidR="00F4795E" w:rsidRPr="005676F3">
      <w:rPr>
        <w:rFonts w:ascii="Book Antiqua" w:hAnsi="Book Antiqua"/>
        <w:b/>
        <w:sz w:val="17"/>
        <w:szCs w:val="17"/>
      </w:rPr>
      <w:fldChar w:fldCharType="separate"/>
    </w:r>
    <w:r w:rsidR="00843124">
      <w:rPr>
        <w:rFonts w:ascii="Book Antiqua" w:hAnsi="Book Antiqua"/>
        <w:b/>
        <w:noProof/>
        <w:sz w:val="17"/>
        <w:szCs w:val="17"/>
      </w:rPr>
      <w:t>48</w:t>
    </w:r>
    <w:r w:rsidR="00F4795E" w:rsidRPr="005676F3">
      <w:rPr>
        <w:rFonts w:ascii="Book Antiqua" w:hAnsi="Book Antiqua"/>
        <w:b/>
        <w:sz w:val="17"/>
        <w:szCs w:val="17"/>
      </w:rPr>
      <w:fldChar w:fldCharType="end"/>
    </w:r>
    <w:r w:rsidRPr="005676F3">
      <w:rPr>
        <w:rFonts w:ascii="Book Antiqua" w:hAnsi="Book Antiqua"/>
        <w:sz w:val="17"/>
        <w:szCs w:val="17"/>
      </w:rPr>
      <w:t xml:space="preserve"> de </w:t>
    </w:r>
    <w:r w:rsidR="00F4795E" w:rsidRPr="005676F3">
      <w:rPr>
        <w:rFonts w:ascii="Book Antiqua" w:hAnsi="Book Antiqua"/>
        <w:b/>
        <w:sz w:val="17"/>
        <w:szCs w:val="17"/>
      </w:rPr>
      <w:fldChar w:fldCharType="begin"/>
    </w:r>
    <w:r w:rsidRPr="005676F3">
      <w:rPr>
        <w:rFonts w:ascii="Book Antiqua" w:hAnsi="Book Antiqua"/>
        <w:b/>
        <w:sz w:val="17"/>
        <w:szCs w:val="17"/>
      </w:rPr>
      <w:instrText>NUMPAGES</w:instrText>
    </w:r>
    <w:r w:rsidR="00F4795E" w:rsidRPr="005676F3">
      <w:rPr>
        <w:rFonts w:ascii="Book Antiqua" w:hAnsi="Book Antiqua"/>
        <w:b/>
        <w:sz w:val="17"/>
        <w:szCs w:val="17"/>
      </w:rPr>
      <w:fldChar w:fldCharType="separate"/>
    </w:r>
    <w:r w:rsidR="00843124">
      <w:rPr>
        <w:rFonts w:ascii="Book Antiqua" w:hAnsi="Book Antiqua"/>
        <w:b/>
        <w:noProof/>
        <w:sz w:val="17"/>
        <w:szCs w:val="17"/>
      </w:rPr>
      <w:t>48</w:t>
    </w:r>
    <w:r w:rsidR="00F4795E"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CDE" w:rsidRDefault="00896CDE">
      <w:r>
        <w:separator/>
      </w:r>
    </w:p>
  </w:footnote>
  <w:footnote w:type="continuationSeparator" w:id="1">
    <w:p w:rsidR="00896CDE" w:rsidRDefault="00896CDE">
      <w:r>
        <w:continuationSeparator/>
      </w:r>
    </w:p>
  </w:footnote>
  <w:footnote w:id="2">
    <w:p w:rsidR="00896CDE" w:rsidRPr="000069A0" w:rsidRDefault="00896CDE" w:rsidP="00C92D76">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896CDE" w:rsidRPr="00687DC8" w:rsidTr="00D0537C">
      <w:trPr>
        <w:trHeight w:val="838"/>
      </w:trPr>
      <w:tc>
        <w:tcPr>
          <w:tcW w:w="2715" w:type="dxa"/>
          <w:tcBorders>
            <w:top w:val="nil"/>
            <w:left w:val="nil"/>
            <w:bottom w:val="nil"/>
            <w:right w:val="nil"/>
          </w:tcBorders>
        </w:tcPr>
        <w:p w:rsidR="00896CDE" w:rsidRPr="00687DC8" w:rsidRDefault="00F4795E"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F4795E">
            <w:rPr>
              <w:rFonts w:ascii="Monotype Corsiva" w:hAnsi="Monotype Corsiva" w:cs="Monotype Corsiva"/>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spar" style="width:60.45pt;height:66.55pt;visibility:visible;mso-wrap-style:square">
                <v:imagedata r:id="rId1" o:title="gaspar"/>
              </v:shape>
            </w:pict>
          </w:r>
        </w:p>
      </w:tc>
      <w:tc>
        <w:tcPr>
          <w:tcW w:w="7593" w:type="dxa"/>
          <w:tcBorders>
            <w:top w:val="nil"/>
            <w:left w:val="nil"/>
            <w:bottom w:val="nil"/>
            <w:right w:val="nil"/>
          </w:tcBorders>
        </w:tcPr>
        <w:p w:rsidR="00896CDE" w:rsidRPr="009F787D" w:rsidRDefault="00896CDE" w:rsidP="00BE0593">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896CDE" w:rsidRPr="009F787D" w:rsidRDefault="00896CDE" w:rsidP="00BE0593">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896CDE" w:rsidRPr="00687DC8" w:rsidRDefault="00896CDE" w:rsidP="00BE059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r>
            <w:rPr>
              <w:rFonts w:cs="Arial"/>
              <w:b/>
              <w:smallCaps/>
            </w:rPr>
            <w:t xml:space="preserve">                                                                               CNPJ </w:t>
          </w:r>
          <w:r w:rsidRPr="009F787D">
            <w:rPr>
              <w:rFonts w:cs="Arial"/>
              <w:b/>
              <w:smallCaps/>
            </w:rPr>
            <w:t>83.102.244/0001-02</w:t>
          </w:r>
        </w:p>
      </w:tc>
    </w:tr>
  </w:tbl>
  <w:p w:rsidR="00896CDE" w:rsidRDefault="00896CDE"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832"/>
    <w:multiLevelType w:val="hybridMultilevel"/>
    <w:tmpl w:val="19E6D4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E91796"/>
    <w:multiLevelType w:val="hybridMultilevel"/>
    <w:tmpl w:val="3322F1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3318EC"/>
    <w:multiLevelType w:val="hybridMultilevel"/>
    <w:tmpl w:val="A32EB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7005F"/>
    <w:multiLevelType w:val="multilevel"/>
    <w:tmpl w:val="E5B29F54"/>
    <w:lvl w:ilvl="0">
      <w:start w:val="1"/>
      <w:numFmt w:val="decimal"/>
      <w:lvlText w:val="%1"/>
      <w:lvlJc w:val="left"/>
      <w:pPr>
        <w:ind w:left="1636"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9469BF"/>
    <w:multiLevelType w:val="hybridMultilevel"/>
    <w:tmpl w:val="9BEAE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A60B3E"/>
    <w:multiLevelType w:val="hybridMultilevel"/>
    <w:tmpl w:val="9E828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7596426"/>
    <w:multiLevelType w:val="hybridMultilevel"/>
    <w:tmpl w:val="7E12F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B70CFD"/>
    <w:multiLevelType w:val="hybridMultilevel"/>
    <w:tmpl w:val="AB8802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0C04C5"/>
    <w:multiLevelType w:val="hybridMultilevel"/>
    <w:tmpl w:val="2A9E4D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BA9493B"/>
    <w:multiLevelType w:val="hybridMultilevel"/>
    <w:tmpl w:val="22CC3C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D44918"/>
    <w:multiLevelType w:val="hybridMultilevel"/>
    <w:tmpl w:val="E6C47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6349B9"/>
    <w:multiLevelType w:val="hybridMultilevel"/>
    <w:tmpl w:val="858027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AE5B0B"/>
    <w:multiLevelType w:val="hybridMultilevel"/>
    <w:tmpl w:val="0A8ABCC4"/>
    <w:lvl w:ilvl="0" w:tplc="464A1C52">
      <w:start w:val="1"/>
      <w:numFmt w:val="lowerLetter"/>
      <w:pStyle w:val="Marcador"/>
      <w:lvlText w:val="%1)"/>
      <w:lvlJc w:val="left"/>
      <w:pPr>
        <w:ind w:left="2705" w:hanging="360"/>
      </w:pPr>
      <w:rPr>
        <w:rFonts w:ascii="Arial" w:eastAsia="Times New Roman" w:hAnsi="Arial" w:cs="Arial"/>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3">
    <w:nsid w:val="2AED6F93"/>
    <w:multiLevelType w:val="hybridMultilevel"/>
    <w:tmpl w:val="BB2C3B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66074F"/>
    <w:multiLevelType w:val="hybridMultilevel"/>
    <w:tmpl w:val="E9F87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207D3C"/>
    <w:multiLevelType w:val="hybridMultilevel"/>
    <w:tmpl w:val="BC5E13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7">
    <w:nsid w:val="41337716"/>
    <w:multiLevelType w:val="hybridMultilevel"/>
    <w:tmpl w:val="4D1A38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19">
    <w:nsid w:val="4CEC2CF2"/>
    <w:multiLevelType w:val="hybridMultilevel"/>
    <w:tmpl w:val="F32C7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FF7735"/>
    <w:multiLevelType w:val="multilevel"/>
    <w:tmpl w:val="93E65DF2"/>
    <w:lvl w:ilvl="0">
      <w:start w:val="1"/>
      <w:numFmt w:val="decimal"/>
      <w:lvlText w:val="%1"/>
      <w:lvlJc w:val="left"/>
      <w:pPr>
        <w:ind w:left="420" w:hanging="420"/>
      </w:pPr>
      <w:rPr>
        <w:rFonts w:ascii="Times New Roman" w:hAnsi="Times New Roman" w:cs="Times New Roman" w:hint="default"/>
        <w:b/>
        <w:sz w:val="24"/>
        <w:szCs w:val="24"/>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733968"/>
    <w:multiLevelType w:val="hybridMultilevel"/>
    <w:tmpl w:val="697E9B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2D23127"/>
    <w:multiLevelType w:val="hybridMultilevel"/>
    <w:tmpl w:val="FC7CD0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B287557"/>
    <w:multiLevelType w:val="hybridMultilevel"/>
    <w:tmpl w:val="1E342F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E2744A"/>
    <w:multiLevelType w:val="hybridMultilevel"/>
    <w:tmpl w:val="812E47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8"/>
  </w:num>
  <w:num w:numId="3">
    <w:abstractNumId w:val="4"/>
  </w:num>
  <w:num w:numId="4">
    <w:abstractNumId w:val="22"/>
  </w:num>
  <w:num w:numId="5">
    <w:abstractNumId w:val="12"/>
  </w:num>
  <w:num w:numId="6">
    <w:abstractNumId w:val="15"/>
  </w:num>
  <w:num w:numId="7">
    <w:abstractNumId w:val="21"/>
  </w:num>
  <w:num w:numId="8">
    <w:abstractNumId w:val="11"/>
  </w:num>
  <w:num w:numId="9">
    <w:abstractNumId w:val="24"/>
  </w:num>
  <w:num w:numId="10">
    <w:abstractNumId w:val="23"/>
  </w:num>
  <w:num w:numId="11">
    <w:abstractNumId w:val="9"/>
  </w:num>
  <w:num w:numId="12">
    <w:abstractNumId w:val="17"/>
  </w:num>
  <w:num w:numId="13">
    <w:abstractNumId w:val="13"/>
  </w:num>
  <w:num w:numId="14">
    <w:abstractNumId w:val="19"/>
  </w:num>
  <w:num w:numId="15">
    <w:abstractNumId w:val="1"/>
  </w:num>
  <w:num w:numId="16">
    <w:abstractNumId w:val="0"/>
  </w:num>
  <w:num w:numId="17">
    <w:abstractNumId w:val="6"/>
  </w:num>
  <w:num w:numId="18">
    <w:abstractNumId w:val="14"/>
  </w:num>
  <w:num w:numId="19">
    <w:abstractNumId w:val="5"/>
  </w:num>
  <w:num w:numId="20">
    <w:abstractNumId w:val="8"/>
  </w:num>
  <w:num w:numId="21">
    <w:abstractNumId w:val="7"/>
  </w:num>
  <w:num w:numId="22">
    <w:abstractNumId w:val="20"/>
  </w:num>
  <w:num w:numId="23">
    <w:abstractNumId w:val="3"/>
  </w:num>
  <w:num w:numId="24">
    <w:abstractNumId w:val="10"/>
  </w:num>
  <w:num w:numId="25">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8809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1D5"/>
    <w:rsid w:val="00001A25"/>
    <w:rsid w:val="000026F0"/>
    <w:rsid w:val="000039E2"/>
    <w:rsid w:val="00004FBE"/>
    <w:rsid w:val="00007817"/>
    <w:rsid w:val="00007D4E"/>
    <w:rsid w:val="00007E72"/>
    <w:rsid w:val="000120E8"/>
    <w:rsid w:val="000125AF"/>
    <w:rsid w:val="0001296C"/>
    <w:rsid w:val="00012C5C"/>
    <w:rsid w:val="000134C9"/>
    <w:rsid w:val="0001422D"/>
    <w:rsid w:val="00014CBE"/>
    <w:rsid w:val="00021714"/>
    <w:rsid w:val="00022BED"/>
    <w:rsid w:val="00023222"/>
    <w:rsid w:val="0002597B"/>
    <w:rsid w:val="00025F19"/>
    <w:rsid w:val="00027359"/>
    <w:rsid w:val="00031159"/>
    <w:rsid w:val="000311B4"/>
    <w:rsid w:val="000326FF"/>
    <w:rsid w:val="00032A56"/>
    <w:rsid w:val="00033462"/>
    <w:rsid w:val="00033485"/>
    <w:rsid w:val="00033996"/>
    <w:rsid w:val="00035A65"/>
    <w:rsid w:val="0003653D"/>
    <w:rsid w:val="00040375"/>
    <w:rsid w:val="00040DDA"/>
    <w:rsid w:val="00042155"/>
    <w:rsid w:val="000429CA"/>
    <w:rsid w:val="00042F37"/>
    <w:rsid w:val="000431C4"/>
    <w:rsid w:val="00044617"/>
    <w:rsid w:val="00044625"/>
    <w:rsid w:val="00045CCC"/>
    <w:rsid w:val="0004653C"/>
    <w:rsid w:val="00046676"/>
    <w:rsid w:val="00046F4E"/>
    <w:rsid w:val="00047468"/>
    <w:rsid w:val="000505BB"/>
    <w:rsid w:val="00050ADC"/>
    <w:rsid w:val="00051701"/>
    <w:rsid w:val="00051DED"/>
    <w:rsid w:val="00052967"/>
    <w:rsid w:val="00052AE6"/>
    <w:rsid w:val="00052AF8"/>
    <w:rsid w:val="000530C1"/>
    <w:rsid w:val="0005344F"/>
    <w:rsid w:val="00053993"/>
    <w:rsid w:val="00053E3F"/>
    <w:rsid w:val="00053F97"/>
    <w:rsid w:val="00054C47"/>
    <w:rsid w:val="00055079"/>
    <w:rsid w:val="00056214"/>
    <w:rsid w:val="00056B44"/>
    <w:rsid w:val="0005729C"/>
    <w:rsid w:val="0005734F"/>
    <w:rsid w:val="0005767E"/>
    <w:rsid w:val="00060143"/>
    <w:rsid w:val="0006023F"/>
    <w:rsid w:val="00060570"/>
    <w:rsid w:val="000608FA"/>
    <w:rsid w:val="00060E25"/>
    <w:rsid w:val="00061066"/>
    <w:rsid w:val="00061278"/>
    <w:rsid w:val="00061720"/>
    <w:rsid w:val="00062A44"/>
    <w:rsid w:val="00063069"/>
    <w:rsid w:val="00063438"/>
    <w:rsid w:val="00063FC1"/>
    <w:rsid w:val="000645C5"/>
    <w:rsid w:val="0006614B"/>
    <w:rsid w:val="00066491"/>
    <w:rsid w:val="0006674F"/>
    <w:rsid w:val="00066879"/>
    <w:rsid w:val="00067988"/>
    <w:rsid w:val="00067F37"/>
    <w:rsid w:val="000707E0"/>
    <w:rsid w:val="0007145A"/>
    <w:rsid w:val="0007200E"/>
    <w:rsid w:val="00072017"/>
    <w:rsid w:val="00072381"/>
    <w:rsid w:val="00072EE9"/>
    <w:rsid w:val="00073C54"/>
    <w:rsid w:val="0007480A"/>
    <w:rsid w:val="0007496C"/>
    <w:rsid w:val="00074980"/>
    <w:rsid w:val="000760C0"/>
    <w:rsid w:val="00076ACB"/>
    <w:rsid w:val="00076BC3"/>
    <w:rsid w:val="00077EC1"/>
    <w:rsid w:val="000801B2"/>
    <w:rsid w:val="0008269D"/>
    <w:rsid w:val="00082741"/>
    <w:rsid w:val="0008536C"/>
    <w:rsid w:val="00085975"/>
    <w:rsid w:val="00086128"/>
    <w:rsid w:val="000869F4"/>
    <w:rsid w:val="00090075"/>
    <w:rsid w:val="00092991"/>
    <w:rsid w:val="00092C52"/>
    <w:rsid w:val="000939BB"/>
    <w:rsid w:val="0009533A"/>
    <w:rsid w:val="000958C5"/>
    <w:rsid w:val="00095C56"/>
    <w:rsid w:val="00096003"/>
    <w:rsid w:val="00097DF2"/>
    <w:rsid w:val="000A0043"/>
    <w:rsid w:val="000A0548"/>
    <w:rsid w:val="000A05B9"/>
    <w:rsid w:val="000A0B4D"/>
    <w:rsid w:val="000A0EB3"/>
    <w:rsid w:val="000A1623"/>
    <w:rsid w:val="000A1B8E"/>
    <w:rsid w:val="000A1F8B"/>
    <w:rsid w:val="000A2DB5"/>
    <w:rsid w:val="000A349A"/>
    <w:rsid w:val="000A35B5"/>
    <w:rsid w:val="000A46C0"/>
    <w:rsid w:val="000A4A89"/>
    <w:rsid w:val="000A6580"/>
    <w:rsid w:val="000A6AEB"/>
    <w:rsid w:val="000A6DA8"/>
    <w:rsid w:val="000A71E7"/>
    <w:rsid w:val="000A7364"/>
    <w:rsid w:val="000B058C"/>
    <w:rsid w:val="000B0727"/>
    <w:rsid w:val="000B1098"/>
    <w:rsid w:val="000B4480"/>
    <w:rsid w:val="000B4B14"/>
    <w:rsid w:val="000B5415"/>
    <w:rsid w:val="000B5499"/>
    <w:rsid w:val="000B6528"/>
    <w:rsid w:val="000B6D8F"/>
    <w:rsid w:val="000B7D27"/>
    <w:rsid w:val="000C0289"/>
    <w:rsid w:val="000C0D16"/>
    <w:rsid w:val="000C2992"/>
    <w:rsid w:val="000C3E20"/>
    <w:rsid w:val="000C3F74"/>
    <w:rsid w:val="000C4B78"/>
    <w:rsid w:val="000C4D37"/>
    <w:rsid w:val="000C55DF"/>
    <w:rsid w:val="000C5DFC"/>
    <w:rsid w:val="000C6F04"/>
    <w:rsid w:val="000C7D56"/>
    <w:rsid w:val="000D04D6"/>
    <w:rsid w:val="000D103F"/>
    <w:rsid w:val="000D12A2"/>
    <w:rsid w:val="000D14CD"/>
    <w:rsid w:val="000D15CD"/>
    <w:rsid w:val="000D2043"/>
    <w:rsid w:val="000D283D"/>
    <w:rsid w:val="000D33A8"/>
    <w:rsid w:val="000D5188"/>
    <w:rsid w:val="000D5218"/>
    <w:rsid w:val="000D60B0"/>
    <w:rsid w:val="000D6124"/>
    <w:rsid w:val="000D6689"/>
    <w:rsid w:val="000D6FFD"/>
    <w:rsid w:val="000E0865"/>
    <w:rsid w:val="000E0B80"/>
    <w:rsid w:val="000E163C"/>
    <w:rsid w:val="000E164C"/>
    <w:rsid w:val="000E191F"/>
    <w:rsid w:val="000E1DCC"/>
    <w:rsid w:val="000E2809"/>
    <w:rsid w:val="000E2CDF"/>
    <w:rsid w:val="000E2F33"/>
    <w:rsid w:val="000E302B"/>
    <w:rsid w:val="000E4077"/>
    <w:rsid w:val="000E476C"/>
    <w:rsid w:val="000E48DF"/>
    <w:rsid w:val="000E530E"/>
    <w:rsid w:val="000E5ECF"/>
    <w:rsid w:val="000E7527"/>
    <w:rsid w:val="000E7552"/>
    <w:rsid w:val="000F12BB"/>
    <w:rsid w:val="000F17C3"/>
    <w:rsid w:val="000F1EBD"/>
    <w:rsid w:val="000F249F"/>
    <w:rsid w:val="000F2B5D"/>
    <w:rsid w:val="000F41AF"/>
    <w:rsid w:val="000F42A5"/>
    <w:rsid w:val="000F4857"/>
    <w:rsid w:val="000F4E38"/>
    <w:rsid w:val="000F52EA"/>
    <w:rsid w:val="000F53E8"/>
    <w:rsid w:val="000F5A22"/>
    <w:rsid w:val="000F6117"/>
    <w:rsid w:val="000F64F6"/>
    <w:rsid w:val="000F6B3A"/>
    <w:rsid w:val="000F712C"/>
    <w:rsid w:val="000F775F"/>
    <w:rsid w:val="000F7F91"/>
    <w:rsid w:val="001000CE"/>
    <w:rsid w:val="001000DB"/>
    <w:rsid w:val="0010013C"/>
    <w:rsid w:val="00100AC0"/>
    <w:rsid w:val="00103EE9"/>
    <w:rsid w:val="001040E2"/>
    <w:rsid w:val="00106745"/>
    <w:rsid w:val="00106F8A"/>
    <w:rsid w:val="00106FA4"/>
    <w:rsid w:val="001074B7"/>
    <w:rsid w:val="0011057C"/>
    <w:rsid w:val="001113BD"/>
    <w:rsid w:val="0011184F"/>
    <w:rsid w:val="0011224E"/>
    <w:rsid w:val="001141F2"/>
    <w:rsid w:val="0011474B"/>
    <w:rsid w:val="00114A19"/>
    <w:rsid w:val="001157EC"/>
    <w:rsid w:val="00115F77"/>
    <w:rsid w:val="00117AFF"/>
    <w:rsid w:val="00117B10"/>
    <w:rsid w:val="00117D56"/>
    <w:rsid w:val="00117F89"/>
    <w:rsid w:val="0012044F"/>
    <w:rsid w:val="0012076A"/>
    <w:rsid w:val="00120B2C"/>
    <w:rsid w:val="00121944"/>
    <w:rsid w:val="00122748"/>
    <w:rsid w:val="00122B49"/>
    <w:rsid w:val="00122DBB"/>
    <w:rsid w:val="00123280"/>
    <w:rsid w:val="001239A5"/>
    <w:rsid w:val="00124ED5"/>
    <w:rsid w:val="00125076"/>
    <w:rsid w:val="00125179"/>
    <w:rsid w:val="00126747"/>
    <w:rsid w:val="0012675F"/>
    <w:rsid w:val="00126E73"/>
    <w:rsid w:val="001270E9"/>
    <w:rsid w:val="00130448"/>
    <w:rsid w:val="00131BA8"/>
    <w:rsid w:val="00131CE4"/>
    <w:rsid w:val="00132A76"/>
    <w:rsid w:val="00132E46"/>
    <w:rsid w:val="00132FD5"/>
    <w:rsid w:val="00133171"/>
    <w:rsid w:val="0013393B"/>
    <w:rsid w:val="001339CA"/>
    <w:rsid w:val="00134373"/>
    <w:rsid w:val="00135AE4"/>
    <w:rsid w:val="00136849"/>
    <w:rsid w:val="00136C29"/>
    <w:rsid w:val="00137057"/>
    <w:rsid w:val="001377AB"/>
    <w:rsid w:val="001405BA"/>
    <w:rsid w:val="00140AAC"/>
    <w:rsid w:val="00141116"/>
    <w:rsid w:val="00141C75"/>
    <w:rsid w:val="001422AC"/>
    <w:rsid w:val="00142450"/>
    <w:rsid w:val="001432EB"/>
    <w:rsid w:val="00144288"/>
    <w:rsid w:val="00144519"/>
    <w:rsid w:val="00144942"/>
    <w:rsid w:val="00144A34"/>
    <w:rsid w:val="00144C87"/>
    <w:rsid w:val="00144E1B"/>
    <w:rsid w:val="0014509E"/>
    <w:rsid w:val="001455E4"/>
    <w:rsid w:val="001456EF"/>
    <w:rsid w:val="0014643E"/>
    <w:rsid w:val="001466B5"/>
    <w:rsid w:val="00146988"/>
    <w:rsid w:val="0015013A"/>
    <w:rsid w:val="001501BE"/>
    <w:rsid w:val="001520DB"/>
    <w:rsid w:val="001526B6"/>
    <w:rsid w:val="00152A26"/>
    <w:rsid w:val="00152C2C"/>
    <w:rsid w:val="001537D3"/>
    <w:rsid w:val="001543F8"/>
    <w:rsid w:val="00154A20"/>
    <w:rsid w:val="00154A31"/>
    <w:rsid w:val="001558C3"/>
    <w:rsid w:val="00155E6D"/>
    <w:rsid w:val="00156D05"/>
    <w:rsid w:val="00156FAD"/>
    <w:rsid w:val="00157384"/>
    <w:rsid w:val="001579F1"/>
    <w:rsid w:val="00160410"/>
    <w:rsid w:val="00161EFC"/>
    <w:rsid w:val="001639A5"/>
    <w:rsid w:val="00163FE6"/>
    <w:rsid w:val="0016428F"/>
    <w:rsid w:val="001649C3"/>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76E"/>
    <w:rsid w:val="00172E3F"/>
    <w:rsid w:val="001732FC"/>
    <w:rsid w:val="00173EAF"/>
    <w:rsid w:val="00174298"/>
    <w:rsid w:val="00174D53"/>
    <w:rsid w:val="00175843"/>
    <w:rsid w:val="0017596C"/>
    <w:rsid w:val="00177C7C"/>
    <w:rsid w:val="0018163E"/>
    <w:rsid w:val="00181895"/>
    <w:rsid w:val="0018219A"/>
    <w:rsid w:val="00182707"/>
    <w:rsid w:val="001842F9"/>
    <w:rsid w:val="0018446B"/>
    <w:rsid w:val="00184740"/>
    <w:rsid w:val="00185BB2"/>
    <w:rsid w:val="0018631D"/>
    <w:rsid w:val="001868FD"/>
    <w:rsid w:val="00186D69"/>
    <w:rsid w:val="00187248"/>
    <w:rsid w:val="00187CF4"/>
    <w:rsid w:val="00190104"/>
    <w:rsid w:val="001907D4"/>
    <w:rsid w:val="001924EA"/>
    <w:rsid w:val="0019270B"/>
    <w:rsid w:val="00192C66"/>
    <w:rsid w:val="00193138"/>
    <w:rsid w:val="001931A8"/>
    <w:rsid w:val="0019324B"/>
    <w:rsid w:val="0019351D"/>
    <w:rsid w:val="0019358A"/>
    <w:rsid w:val="00193895"/>
    <w:rsid w:val="0019523B"/>
    <w:rsid w:val="00195C09"/>
    <w:rsid w:val="00195C0C"/>
    <w:rsid w:val="00195D34"/>
    <w:rsid w:val="001963E5"/>
    <w:rsid w:val="00196F7C"/>
    <w:rsid w:val="001979AA"/>
    <w:rsid w:val="001A0588"/>
    <w:rsid w:val="001A0871"/>
    <w:rsid w:val="001A0D66"/>
    <w:rsid w:val="001A18BD"/>
    <w:rsid w:val="001A1AB2"/>
    <w:rsid w:val="001A20B8"/>
    <w:rsid w:val="001A284D"/>
    <w:rsid w:val="001A3034"/>
    <w:rsid w:val="001A32D7"/>
    <w:rsid w:val="001A3503"/>
    <w:rsid w:val="001A36C9"/>
    <w:rsid w:val="001A3A70"/>
    <w:rsid w:val="001A4206"/>
    <w:rsid w:val="001A477D"/>
    <w:rsid w:val="001A4E4F"/>
    <w:rsid w:val="001A52B0"/>
    <w:rsid w:val="001A7332"/>
    <w:rsid w:val="001A73F5"/>
    <w:rsid w:val="001A74FD"/>
    <w:rsid w:val="001A7BB0"/>
    <w:rsid w:val="001A7DC9"/>
    <w:rsid w:val="001B2BA9"/>
    <w:rsid w:val="001B2C08"/>
    <w:rsid w:val="001B4157"/>
    <w:rsid w:val="001B45CB"/>
    <w:rsid w:val="001B48E1"/>
    <w:rsid w:val="001B5FF0"/>
    <w:rsid w:val="001B6699"/>
    <w:rsid w:val="001B71D7"/>
    <w:rsid w:val="001B74E6"/>
    <w:rsid w:val="001C1433"/>
    <w:rsid w:val="001C2AC4"/>
    <w:rsid w:val="001C2C62"/>
    <w:rsid w:val="001C38C9"/>
    <w:rsid w:val="001C4A66"/>
    <w:rsid w:val="001C5A40"/>
    <w:rsid w:val="001C7A27"/>
    <w:rsid w:val="001C7E3F"/>
    <w:rsid w:val="001C7ED8"/>
    <w:rsid w:val="001D014E"/>
    <w:rsid w:val="001D02FA"/>
    <w:rsid w:val="001D088B"/>
    <w:rsid w:val="001D0CAD"/>
    <w:rsid w:val="001D1459"/>
    <w:rsid w:val="001D192D"/>
    <w:rsid w:val="001D199B"/>
    <w:rsid w:val="001D2053"/>
    <w:rsid w:val="001D34DA"/>
    <w:rsid w:val="001D5730"/>
    <w:rsid w:val="001D6143"/>
    <w:rsid w:val="001D6767"/>
    <w:rsid w:val="001D75E3"/>
    <w:rsid w:val="001D7B79"/>
    <w:rsid w:val="001E048C"/>
    <w:rsid w:val="001E06F1"/>
    <w:rsid w:val="001E1067"/>
    <w:rsid w:val="001E1BB4"/>
    <w:rsid w:val="001E43CF"/>
    <w:rsid w:val="001E4B29"/>
    <w:rsid w:val="001E51C8"/>
    <w:rsid w:val="001E550B"/>
    <w:rsid w:val="001E5706"/>
    <w:rsid w:val="001E5923"/>
    <w:rsid w:val="001E5A46"/>
    <w:rsid w:val="001E6B27"/>
    <w:rsid w:val="001E74CC"/>
    <w:rsid w:val="001E76AB"/>
    <w:rsid w:val="001F0DBC"/>
    <w:rsid w:val="001F1A4E"/>
    <w:rsid w:val="001F312F"/>
    <w:rsid w:val="001F31BB"/>
    <w:rsid w:val="001F667D"/>
    <w:rsid w:val="001F6A9A"/>
    <w:rsid w:val="001F6E80"/>
    <w:rsid w:val="001F71EB"/>
    <w:rsid w:val="001F748F"/>
    <w:rsid w:val="00202F25"/>
    <w:rsid w:val="002035CB"/>
    <w:rsid w:val="00203A27"/>
    <w:rsid w:val="00203B65"/>
    <w:rsid w:val="00204AA7"/>
    <w:rsid w:val="002075BF"/>
    <w:rsid w:val="002078E4"/>
    <w:rsid w:val="00207C8E"/>
    <w:rsid w:val="00207E5A"/>
    <w:rsid w:val="002105D3"/>
    <w:rsid w:val="00210F46"/>
    <w:rsid w:val="00210FC2"/>
    <w:rsid w:val="002111B3"/>
    <w:rsid w:val="00212392"/>
    <w:rsid w:val="002129BF"/>
    <w:rsid w:val="00213262"/>
    <w:rsid w:val="002146CE"/>
    <w:rsid w:val="0021478B"/>
    <w:rsid w:val="002149A0"/>
    <w:rsid w:val="002153BC"/>
    <w:rsid w:val="00215BC4"/>
    <w:rsid w:val="00215BD7"/>
    <w:rsid w:val="00215D07"/>
    <w:rsid w:val="00215DAD"/>
    <w:rsid w:val="002170CB"/>
    <w:rsid w:val="00217FB5"/>
    <w:rsid w:val="002202CA"/>
    <w:rsid w:val="002218B6"/>
    <w:rsid w:val="002231E8"/>
    <w:rsid w:val="002238B2"/>
    <w:rsid w:val="002245C4"/>
    <w:rsid w:val="00225905"/>
    <w:rsid w:val="00226037"/>
    <w:rsid w:val="00226BF3"/>
    <w:rsid w:val="00230673"/>
    <w:rsid w:val="00231625"/>
    <w:rsid w:val="00231EB5"/>
    <w:rsid w:val="002326F0"/>
    <w:rsid w:val="00232A1F"/>
    <w:rsid w:val="00232C64"/>
    <w:rsid w:val="00233A22"/>
    <w:rsid w:val="00234561"/>
    <w:rsid w:val="002355B0"/>
    <w:rsid w:val="00235814"/>
    <w:rsid w:val="00235CE6"/>
    <w:rsid w:val="0023679E"/>
    <w:rsid w:val="002369E5"/>
    <w:rsid w:val="00236F84"/>
    <w:rsid w:val="00237FDC"/>
    <w:rsid w:val="002401A1"/>
    <w:rsid w:val="00240D97"/>
    <w:rsid w:val="00242E1C"/>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3C"/>
    <w:rsid w:val="00250DF5"/>
    <w:rsid w:val="0025141E"/>
    <w:rsid w:val="002515CD"/>
    <w:rsid w:val="00252A48"/>
    <w:rsid w:val="0025341F"/>
    <w:rsid w:val="00253494"/>
    <w:rsid w:val="00253EB4"/>
    <w:rsid w:val="00254A09"/>
    <w:rsid w:val="00254B8B"/>
    <w:rsid w:val="0025528E"/>
    <w:rsid w:val="00255564"/>
    <w:rsid w:val="002561A8"/>
    <w:rsid w:val="002568B7"/>
    <w:rsid w:val="00256D64"/>
    <w:rsid w:val="002572D4"/>
    <w:rsid w:val="0025749B"/>
    <w:rsid w:val="002577B2"/>
    <w:rsid w:val="00257CCF"/>
    <w:rsid w:val="002605C4"/>
    <w:rsid w:val="00260630"/>
    <w:rsid w:val="002606D7"/>
    <w:rsid w:val="00260BBB"/>
    <w:rsid w:val="00260C3B"/>
    <w:rsid w:val="00261480"/>
    <w:rsid w:val="002617C0"/>
    <w:rsid w:val="00261A4D"/>
    <w:rsid w:val="00261A81"/>
    <w:rsid w:val="002628C3"/>
    <w:rsid w:val="00263383"/>
    <w:rsid w:val="00263935"/>
    <w:rsid w:val="00263B11"/>
    <w:rsid w:val="00263FCB"/>
    <w:rsid w:val="0026445D"/>
    <w:rsid w:val="00264BFE"/>
    <w:rsid w:val="002664B9"/>
    <w:rsid w:val="00266BCA"/>
    <w:rsid w:val="00267D1B"/>
    <w:rsid w:val="00270522"/>
    <w:rsid w:val="002705FD"/>
    <w:rsid w:val="00272DF0"/>
    <w:rsid w:val="00273ADC"/>
    <w:rsid w:val="00273D3C"/>
    <w:rsid w:val="0027496A"/>
    <w:rsid w:val="00275915"/>
    <w:rsid w:val="00276C0D"/>
    <w:rsid w:val="00276F23"/>
    <w:rsid w:val="00280A82"/>
    <w:rsid w:val="00281AB4"/>
    <w:rsid w:val="00281F8A"/>
    <w:rsid w:val="002824E0"/>
    <w:rsid w:val="00283504"/>
    <w:rsid w:val="00283923"/>
    <w:rsid w:val="00283B24"/>
    <w:rsid w:val="00283BB1"/>
    <w:rsid w:val="002850DD"/>
    <w:rsid w:val="00286714"/>
    <w:rsid w:val="0028744C"/>
    <w:rsid w:val="002875DE"/>
    <w:rsid w:val="002875EE"/>
    <w:rsid w:val="00287B76"/>
    <w:rsid w:val="00287CE2"/>
    <w:rsid w:val="00291552"/>
    <w:rsid w:val="00291EBE"/>
    <w:rsid w:val="0029273E"/>
    <w:rsid w:val="00292925"/>
    <w:rsid w:val="0029460A"/>
    <w:rsid w:val="002948C7"/>
    <w:rsid w:val="002950D1"/>
    <w:rsid w:val="0029529C"/>
    <w:rsid w:val="00295C45"/>
    <w:rsid w:val="002961C9"/>
    <w:rsid w:val="00296459"/>
    <w:rsid w:val="002976DA"/>
    <w:rsid w:val="00297B00"/>
    <w:rsid w:val="002A027D"/>
    <w:rsid w:val="002A089E"/>
    <w:rsid w:val="002A0E01"/>
    <w:rsid w:val="002A0FB6"/>
    <w:rsid w:val="002A1452"/>
    <w:rsid w:val="002A1937"/>
    <w:rsid w:val="002A1C78"/>
    <w:rsid w:val="002A29CB"/>
    <w:rsid w:val="002A2E7B"/>
    <w:rsid w:val="002A3087"/>
    <w:rsid w:val="002A3846"/>
    <w:rsid w:val="002A4C78"/>
    <w:rsid w:val="002A4EC0"/>
    <w:rsid w:val="002A5837"/>
    <w:rsid w:val="002A627C"/>
    <w:rsid w:val="002A63AB"/>
    <w:rsid w:val="002B05AB"/>
    <w:rsid w:val="002B185D"/>
    <w:rsid w:val="002B2868"/>
    <w:rsid w:val="002B2A33"/>
    <w:rsid w:val="002B2AE5"/>
    <w:rsid w:val="002B3550"/>
    <w:rsid w:val="002B44C2"/>
    <w:rsid w:val="002B5342"/>
    <w:rsid w:val="002B6941"/>
    <w:rsid w:val="002B6C0B"/>
    <w:rsid w:val="002C047D"/>
    <w:rsid w:val="002C0933"/>
    <w:rsid w:val="002C0C3B"/>
    <w:rsid w:val="002C1250"/>
    <w:rsid w:val="002C1D6E"/>
    <w:rsid w:val="002C478C"/>
    <w:rsid w:val="002C4958"/>
    <w:rsid w:val="002C4EFD"/>
    <w:rsid w:val="002C5789"/>
    <w:rsid w:val="002C675E"/>
    <w:rsid w:val="002C6B6E"/>
    <w:rsid w:val="002C6D6D"/>
    <w:rsid w:val="002C6D9C"/>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3DE1"/>
    <w:rsid w:val="002D4DF6"/>
    <w:rsid w:val="002D7B2A"/>
    <w:rsid w:val="002E0D35"/>
    <w:rsid w:val="002E1500"/>
    <w:rsid w:val="002E196D"/>
    <w:rsid w:val="002E1A1E"/>
    <w:rsid w:val="002E3773"/>
    <w:rsid w:val="002E40BA"/>
    <w:rsid w:val="002E40F0"/>
    <w:rsid w:val="002E49F3"/>
    <w:rsid w:val="002E5138"/>
    <w:rsid w:val="002E5985"/>
    <w:rsid w:val="002E64F4"/>
    <w:rsid w:val="002E6F21"/>
    <w:rsid w:val="002E73A6"/>
    <w:rsid w:val="002E7496"/>
    <w:rsid w:val="002F0CB5"/>
    <w:rsid w:val="002F1DD0"/>
    <w:rsid w:val="002F23BB"/>
    <w:rsid w:val="002F283D"/>
    <w:rsid w:val="002F2FDC"/>
    <w:rsid w:val="002F3671"/>
    <w:rsid w:val="002F3A53"/>
    <w:rsid w:val="002F4742"/>
    <w:rsid w:val="002F49F9"/>
    <w:rsid w:val="002F4ED5"/>
    <w:rsid w:val="002F5429"/>
    <w:rsid w:val="002F5C64"/>
    <w:rsid w:val="002F67CB"/>
    <w:rsid w:val="002F67EA"/>
    <w:rsid w:val="002F6AAE"/>
    <w:rsid w:val="002F7825"/>
    <w:rsid w:val="002F7D3D"/>
    <w:rsid w:val="0030085C"/>
    <w:rsid w:val="00301369"/>
    <w:rsid w:val="00301C34"/>
    <w:rsid w:val="00302238"/>
    <w:rsid w:val="003029B4"/>
    <w:rsid w:val="00302CC8"/>
    <w:rsid w:val="003030E1"/>
    <w:rsid w:val="003034C3"/>
    <w:rsid w:val="003045A1"/>
    <w:rsid w:val="00304C0F"/>
    <w:rsid w:val="00304FB1"/>
    <w:rsid w:val="00305636"/>
    <w:rsid w:val="003058AD"/>
    <w:rsid w:val="003062C3"/>
    <w:rsid w:val="00306D25"/>
    <w:rsid w:val="00307040"/>
    <w:rsid w:val="00307480"/>
    <w:rsid w:val="00307F67"/>
    <w:rsid w:val="00310CAA"/>
    <w:rsid w:val="003113CA"/>
    <w:rsid w:val="0031282E"/>
    <w:rsid w:val="003143CF"/>
    <w:rsid w:val="003147CE"/>
    <w:rsid w:val="00315C74"/>
    <w:rsid w:val="00317429"/>
    <w:rsid w:val="003202A0"/>
    <w:rsid w:val="00320D2D"/>
    <w:rsid w:val="00321E71"/>
    <w:rsid w:val="00322A0C"/>
    <w:rsid w:val="0032389D"/>
    <w:rsid w:val="00323B97"/>
    <w:rsid w:val="00323E2A"/>
    <w:rsid w:val="00323EB3"/>
    <w:rsid w:val="00324D2F"/>
    <w:rsid w:val="00324D33"/>
    <w:rsid w:val="0032578B"/>
    <w:rsid w:val="00325BFE"/>
    <w:rsid w:val="0032600D"/>
    <w:rsid w:val="003260B6"/>
    <w:rsid w:val="00326E5A"/>
    <w:rsid w:val="00327031"/>
    <w:rsid w:val="003277AC"/>
    <w:rsid w:val="00330E00"/>
    <w:rsid w:val="0033141C"/>
    <w:rsid w:val="00332485"/>
    <w:rsid w:val="00332A67"/>
    <w:rsid w:val="00332EE1"/>
    <w:rsid w:val="00333BA4"/>
    <w:rsid w:val="0033468E"/>
    <w:rsid w:val="00336A23"/>
    <w:rsid w:val="003403AB"/>
    <w:rsid w:val="003408B6"/>
    <w:rsid w:val="00342BD9"/>
    <w:rsid w:val="0034323E"/>
    <w:rsid w:val="00343314"/>
    <w:rsid w:val="00343D22"/>
    <w:rsid w:val="00343E82"/>
    <w:rsid w:val="00344225"/>
    <w:rsid w:val="0034513A"/>
    <w:rsid w:val="003464E3"/>
    <w:rsid w:val="00346A6B"/>
    <w:rsid w:val="003476C5"/>
    <w:rsid w:val="00350FAE"/>
    <w:rsid w:val="0035201D"/>
    <w:rsid w:val="003520E4"/>
    <w:rsid w:val="003522EE"/>
    <w:rsid w:val="0035325F"/>
    <w:rsid w:val="003543C7"/>
    <w:rsid w:val="003548B4"/>
    <w:rsid w:val="00354DBD"/>
    <w:rsid w:val="003552AC"/>
    <w:rsid w:val="00355E08"/>
    <w:rsid w:val="003561F8"/>
    <w:rsid w:val="00357739"/>
    <w:rsid w:val="00357F71"/>
    <w:rsid w:val="003625FF"/>
    <w:rsid w:val="003641F6"/>
    <w:rsid w:val="003642EF"/>
    <w:rsid w:val="00364D17"/>
    <w:rsid w:val="00365F04"/>
    <w:rsid w:val="003664F0"/>
    <w:rsid w:val="00366C4E"/>
    <w:rsid w:val="00367527"/>
    <w:rsid w:val="00367E55"/>
    <w:rsid w:val="003700E8"/>
    <w:rsid w:val="00370337"/>
    <w:rsid w:val="003706A5"/>
    <w:rsid w:val="003709E2"/>
    <w:rsid w:val="00371410"/>
    <w:rsid w:val="00371B45"/>
    <w:rsid w:val="00371C6B"/>
    <w:rsid w:val="003721F0"/>
    <w:rsid w:val="003728EB"/>
    <w:rsid w:val="00372B2B"/>
    <w:rsid w:val="00372EFF"/>
    <w:rsid w:val="003734E1"/>
    <w:rsid w:val="00373E26"/>
    <w:rsid w:val="003750F5"/>
    <w:rsid w:val="00375355"/>
    <w:rsid w:val="003766F8"/>
    <w:rsid w:val="00376DB1"/>
    <w:rsid w:val="00377376"/>
    <w:rsid w:val="003775DB"/>
    <w:rsid w:val="0038170C"/>
    <w:rsid w:val="00382323"/>
    <w:rsid w:val="003829AB"/>
    <w:rsid w:val="0038549B"/>
    <w:rsid w:val="0038670B"/>
    <w:rsid w:val="0038693D"/>
    <w:rsid w:val="00386AA8"/>
    <w:rsid w:val="0039003C"/>
    <w:rsid w:val="0039027A"/>
    <w:rsid w:val="0039062E"/>
    <w:rsid w:val="00390CC1"/>
    <w:rsid w:val="00390F9E"/>
    <w:rsid w:val="0039273B"/>
    <w:rsid w:val="00392C87"/>
    <w:rsid w:val="00392F02"/>
    <w:rsid w:val="0039348D"/>
    <w:rsid w:val="00395916"/>
    <w:rsid w:val="00395E80"/>
    <w:rsid w:val="00396091"/>
    <w:rsid w:val="0039674B"/>
    <w:rsid w:val="00397447"/>
    <w:rsid w:val="003A0545"/>
    <w:rsid w:val="003A1C64"/>
    <w:rsid w:val="003A2757"/>
    <w:rsid w:val="003A2FAC"/>
    <w:rsid w:val="003A3675"/>
    <w:rsid w:val="003A378E"/>
    <w:rsid w:val="003A45AB"/>
    <w:rsid w:val="003A45F1"/>
    <w:rsid w:val="003A4E42"/>
    <w:rsid w:val="003A5516"/>
    <w:rsid w:val="003A5D41"/>
    <w:rsid w:val="003A74CE"/>
    <w:rsid w:val="003A7928"/>
    <w:rsid w:val="003B0E36"/>
    <w:rsid w:val="003B1A12"/>
    <w:rsid w:val="003B33B2"/>
    <w:rsid w:val="003B3F53"/>
    <w:rsid w:val="003B40DE"/>
    <w:rsid w:val="003B4134"/>
    <w:rsid w:val="003B48F6"/>
    <w:rsid w:val="003B4CAC"/>
    <w:rsid w:val="003B50BA"/>
    <w:rsid w:val="003B51C8"/>
    <w:rsid w:val="003B591D"/>
    <w:rsid w:val="003B5D10"/>
    <w:rsid w:val="003B6CB8"/>
    <w:rsid w:val="003B78E8"/>
    <w:rsid w:val="003B7AB6"/>
    <w:rsid w:val="003B7F01"/>
    <w:rsid w:val="003C07D1"/>
    <w:rsid w:val="003C1252"/>
    <w:rsid w:val="003C12CC"/>
    <w:rsid w:val="003C312A"/>
    <w:rsid w:val="003C32FA"/>
    <w:rsid w:val="003C38BE"/>
    <w:rsid w:val="003C44BC"/>
    <w:rsid w:val="003C452A"/>
    <w:rsid w:val="003C45AE"/>
    <w:rsid w:val="003C4B04"/>
    <w:rsid w:val="003C4CE1"/>
    <w:rsid w:val="003C4DE8"/>
    <w:rsid w:val="003C5A8E"/>
    <w:rsid w:val="003C602E"/>
    <w:rsid w:val="003C684F"/>
    <w:rsid w:val="003C74F2"/>
    <w:rsid w:val="003C79B7"/>
    <w:rsid w:val="003C79ED"/>
    <w:rsid w:val="003C7E26"/>
    <w:rsid w:val="003D27DA"/>
    <w:rsid w:val="003D28E7"/>
    <w:rsid w:val="003D333A"/>
    <w:rsid w:val="003D37D1"/>
    <w:rsid w:val="003D38EA"/>
    <w:rsid w:val="003D3DCB"/>
    <w:rsid w:val="003D4324"/>
    <w:rsid w:val="003D4C06"/>
    <w:rsid w:val="003D4C8B"/>
    <w:rsid w:val="003D5126"/>
    <w:rsid w:val="003D5687"/>
    <w:rsid w:val="003D5D05"/>
    <w:rsid w:val="003D740D"/>
    <w:rsid w:val="003D77E4"/>
    <w:rsid w:val="003D7823"/>
    <w:rsid w:val="003E1E50"/>
    <w:rsid w:val="003E1F99"/>
    <w:rsid w:val="003E2051"/>
    <w:rsid w:val="003E3967"/>
    <w:rsid w:val="003E3C49"/>
    <w:rsid w:val="003E4384"/>
    <w:rsid w:val="003E46DE"/>
    <w:rsid w:val="003E4E63"/>
    <w:rsid w:val="003E4FD1"/>
    <w:rsid w:val="003E541D"/>
    <w:rsid w:val="003E5442"/>
    <w:rsid w:val="003E6116"/>
    <w:rsid w:val="003E716E"/>
    <w:rsid w:val="003E76FC"/>
    <w:rsid w:val="003F03BD"/>
    <w:rsid w:val="003F0C30"/>
    <w:rsid w:val="003F1018"/>
    <w:rsid w:val="003F156B"/>
    <w:rsid w:val="003F1F92"/>
    <w:rsid w:val="003F2003"/>
    <w:rsid w:val="003F2D33"/>
    <w:rsid w:val="003F353D"/>
    <w:rsid w:val="003F431E"/>
    <w:rsid w:val="003F46E3"/>
    <w:rsid w:val="003F54C8"/>
    <w:rsid w:val="003F590E"/>
    <w:rsid w:val="003F794A"/>
    <w:rsid w:val="003F7E21"/>
    <w:rsid w:val="003F7F16"/>
    <w:rsid w:val="0040009A"/>
    <w:rsid w:val="004016BD"/>
    <w:rsid w:val="00401B67"/>
    <w:rsid w:val="004027D7"/>
    <w:rsid w:val="00402887"/>
    <w:rsid w:val="0040323A"/>
    <w:rsid w:val="00404ED8"/>
    <w:rsid w:val="00404EF7"/>
    <w:rsid w:val="00406C5E"/>
    <w:rsid w:val="00407E0F"/>
    <w:rsid w:val="00407FA2"/>
    <w:rsid w:val="004126C3"/>
    <w:rsid w:val="00412B4D"/>
    <w:rsid w:val="00412C78"/>
    <w:rsid w:val="00414711"/>
    <w:rsid w:val="00414C1B"/>
    <w:rsid w:val="00415523"/>
    <w:rsid w:val="004164F0"/>
    <w:rsid w:val="00416B4F"/>
    <w:rsid w:val="00417113"/>
    <w:rsid w:val="0041779D"/>
    <w:rsid w:val="0041789E"/>
    <w:rsid w:val="00421703"/>
    <w:rsid w:val="0042287C"/>
    <w:rsid w:val="004235D5"/>
    <w:rsid w:val="0042396D"/>
    <w:rsid w:val="00423A7E"/>
    <w:rsid w:val="0042428F"/>
    <w:rsid w:val="0042471F"/>
    <w:rsid w:val="00432B1F"/>
    <w:rsid w:val="00433A82"/>
    <w:rsid w:val="004366E8"/>
    <w:rsid w:val="0044013F"/>
    <w:rsid w:val="00440D06"/>
    <w:rsid w:val="0044183C"/>
    <w:rsid w:val="00441A9C"/>
    <w:rsid w:val="00442BD6"/>
    <w:rsid w:val="00442C8F"/>
    <w:rsid w:val="00444909"/>
    <w:rsid w:val="004457EE"/>
    <w:rsid w:val="00445D40"/>
    <w:rsid w:val="00446158"/>
    <w:rsid w:val="00446D56"/>
    <w:rsid w:val="004474C3"/>
    <w:rsid w:val="004476AE"/>
    <w:rsid w:val="00447945"/>
    <w:rsid w:val="00450D95"/>
    <w:rsid w:val="00450EF7"/>
    <w:rsid w:val="00451393"/>
    <w:rsid w:val="004516F3"/>
    <w:rsid w:val="00451793"/>
    <w:rsid w:val="004519B0"/>
    <w:rsid w:val="00452773"/>
    <w:rsid w:val="00452F2A"/>
    <w:rsid w:val="0045326D"/>
    <w:rsid w:val="004535D1"/>
    <w:rsid w:val="00453932"/>
    <w:rsid w:val="00454075"/>
    <w:rsid w:val="00454599"/>
    <w:rsid w:val="0045467B"/>
    <w:rsid w:val="0045548D"/>
    <w:rsid w:val="00456570"/>
    <w:rsid w:val="00456ED6"/>
    <w:rsid w:val="004571BD"/>
    <w:rsid w:val="00457774"/>
    <w:rsid w:val="00462F4E"/>
    <w:rsid w:val="00462FCB"/>
    <w:rsid w:val="00463092"/>
    <w:rsid w:val="00463430"/>
    <w:rsid w:val="00463A71"/>
    <w:rsid w:val="00463B01"/>
    <w:rsid w:val="00464F34"/>
    <w:rsid w:val="00466392"/>
    <w:rsid w:val="004667CA"/>
    <w:rsid w:val="00466F94"/>
    <w:rsid w:val="00467541"/>
    <w:rsid w:val="0046793B"/>
    <w:rsid w:val="0047006B"/>
    <w:rsid w:val="004705BF"/>
    <w:rsid w:val="00470AAA"/>
    <w:rsid w:val="00471948"/>
    <w:rsid w:val="00471D38"/>
    <w:rsid w:val="00473A02"/>
    <w:rsid w:val="00473DE4"/>
    <w:rsid w:val="0047464C"/>
    <w:rsid w:val="00474EA4"/>
    <w:rsid w:val="00475CE3"/>
    <w:rsid w:val="004766F0"/>
    <w:rsid w:val="00476B0A"/>
    <w:rsid w:val="00476CE5"/>
    <w:rsid w:val="00481BD4"/>
    <w:rsid w:val="004824B2"/>
    <w:rsid w:val="00483225"/>
    <w:rsid w:val="0048332C"/>
    <w:rsid w:val="0048439D"/>
    <w:rsid w:val="004845C2"/>
    <w:rsid w:val="00484684"/>
    <w:rsid w:val="004851BA"/>
    <w:rsid w:val="00485854"/>
    <w:rsid w:val="00485BAC"/>
    <w:rsid w:val="0048603B"/>
    <w:rsid w:val="0048614F"/>
    <w:rsid w:val="004866FD"/>
    <w:rsid w:val="0048677D"/>
    <w:rsid w:val="004867E9"/>
    <w:rsid w:val="004867EC"/>
    <w:rsid w:val="00486EE0"/>
    <w:rsid w:val="004875F2"/>
    <w:rsid w:val="0049206A"/>
    <w:rsid w:val="004925FC"/>
    <w:rsid w:val="004933FF"/>
    <w:rsid w:val="00495427"/>
    <w:rsid w:val="004956E8"/>
    <w:rsid w:val="00495D34"/>
    <w:rsid w:val="00495D6B"/>
    <w:rsid w:val="0049665B"/>
    <w:rsid w:val="0049672E"/>
    <w:rsid w:val="00496861"/>
    <w:rsid w:val="004973C9"/>
    <w:rsid w:val="00497B02"/>
    <w:rsid w:val="004A0D8B"/>
    <w:rsid w:val="004A1432"/>
    <w:rsid w:val="004A2AA0"/>
    <w:rsid w:val="004A2D35"/>
    <w:rsid w:val="004A3B60"/>
    <w:rsid w:val="004A3BA5"/>
    <w:rsid w:val="004A3DE2"/>
    <w:rsid w:val="004A422F"/>
    <w:rsid w:val="004A4691"/>
    <w:rsid w:val="004A4D28"/>
    <w:rsid w:val="004A58F9"/>
    <w:rsid w:val="004A6733"/>
    <w:rsid w:val="004A7357"/>
    <w:rsid w:val="004B0583"/>
    <w:rsid w:val="004B0EEA"/>
    <w:rsid w:val="004B0F81"/>
    <w:rsid w:val="004B1391"/>
    <w:rsid w:val="004B2088"/>
    <w:rsid w:val="004B21E3"/>
    <w:rsid w:val="004B272B"/>
    <w:rsid w:val="004B2E29"/>
    <w:rsid w:val="004B33D1"/>
    <w:rsid w:val="004B35D5"/>
    <w:rsid w:val="004B3C89"/>
    <w:rsid w:val="004B4811"/>
    <w:rsid w:val="004B6638"/>
    <w:rsid w:val="004B6AC2"/>
    <w:rsid w:val="004B71A4"/>
    <w:rsid w:val="004C0639"/>
    <w:rsid w:val="004C0E88"/>
    <w:rsid w:val="004C0EFB"/>
    <w:rsid w:val="004C1053"/>
    <w:rsid w:val="004C1277"/>
    <w:rsid w:val="004C1351"/>
    <w:rsid w:val="004C144D"/>
    <w:rsid w:val="004C2C97"/>
    <w:rsid w:val="004C2D21"/>
    <w:rsid w:val="004C30E3"/>
    <w:rsid w:val="004C3EE6"/>
    <w:rsid w:val="004C4323"/>
    <w:rsid w:val="004C47CC"/>
    <w:rsid w:val="004C51F0"/>
    <w:rsid w:val="004C6994"/>
    <w:rsid w:val="004C778E"/>
    <w:rsid w:val="004D0370"/>
    <w:rsid w:val="004D059E"/>
    <w:rsid w:val="004D14CC"/>
    <w:rsid w:val="004D1973"/>
    <w:rsid w:val="004D1AF1"/>
    <w:rsid w:val="004D2B18"/>
    <w:rsid w:val="004D3294"/>
    <w:rsid w:val="004D342F"/>
    <w:rsid w:val="004D35E6"/>
    <w:rsid w:val="004D378C"/>
    <w:rsid w:val="004D464A"/>
    <w:rsid w:val="004D5475"/>
    <w:rsid w:val="004D63DF"/>
    <w:rsid w:val="004E05A9"/>
    <w:rsid w:val="004E067E"/>
    <w:rsid w:val="004E06FF"/>
    <w:rsid w:val="004E1499"/>
    <w:rsid w:val="004E1C45"/>
    <w:rsid w:val="004E1E09"/>
    <w:rsid w:val="004E22EB"/>
    <w:rsid w:val="004E2A37"/>
    <w:rsid w:val="004E2A82"/>
    <w:rsid w:val="004E2CD2"/>
    <w:rsid w:val="004E3C09"/>
    <w:rsid w:val="004E3C7E"/>
    <w:rsid w:val="004E423A"/>
    <w:rsid w:val="004E4761"/>
    <w:rsid w:val="004E4E34"/>
    <w:rsid w:val="004E5F13"/>
    <w:rsid w:val="004E6A7A"/>
    <w:rsid w:val="004F0930"/>
    <w:rsid w:val="004F0B2F"/>
    <w:rsid w:val="004F0DD0"/>
    <w:rsid w:val="004F1969"/>
    <w:rsid w:val="004F3A0E"/>
    <w:rsid w:val="004F3AE4"/>
    <w:rsid w:val="004F4EA4"/>
    <w:rsid w:val="004F57AE"/>
    <w:rsid w:val="004F67F7"/>
    <w:rsid w:val="004F6FE2"/>
    <w:rsid w:val="004F7A87"/>
    <w:rsid w:val="005018D1"/>
    <w:rsid w:val="00502B75"/>
    <w:rsid w:val="00502D25"/>
    <w:rsid w:val="005038C9"/>
    <w:rsid w:val="00503A30"/>
    <w:rsid w:val="00503D66"/>
    <w:rsid w:val="00505863"/>
    <w:rsid w:val="00505FD3"/>
    <w:rsid w:val="00506187"/>
    <w:rsid w:val="00506CD6"/>
    <w:rsid w:val="00507347"/>
    <w:rsid w:val="0050735E"/>
    <w:rsid w:val="00507BD7"/>
    <w:rsid w:val="00507EE0"/>
    <w:rsid w:val="00510381"/>
    <w:rsid w:val="00510E58"/>
    <w:rsid w:val="00510F46"/>
    <w:rsid w:val="0051198F"/>
    <w:rsid w:val="00511A98"/>
    <w:rsid w:val="00513BEE"/>
    <w:rsid w:val="00514D3E"/>
    <w:rsid w:val="00514F5F"/>
    <w:rsid w:val="005175B2"/>
    <w:rsid w:val="00520614"/>
    <w:rsid w:val="00520C2F"/>
    <w:rsid w:val="00520EE1"/>
    <w:rsid w:val="00521987"/>
    <w:rsid w:val="00521D51"/>
    <w:rsid w:val="00522573"/>
    <w:rsid w:val="00522807"/>
    <w:rsid w:val="00523362"/>
    <w:rsid w:val="005237BC"/>
    <w:rsid w:val="00524120"/>
    <w:rsid w:val="0052427F"/>
    <w:rsid w:val="005243AE"/>
    <w:rsid w:val="005245BF"/>
    <w:rsid w:val="00524A72"/>
    <w:rsid w:val="0052530C"/>
    <w:rsid w:val="00525760"/>
    <w:rsid w:val="005257A4"/>
    <w:rsid w:val="005258F8"/>
    <w:rsid w:val="00526242"/>
    <w:rsid w:val="00526320"/>
    <w:rsid w:val="005270CC"/>
    <w:rsid w:val="0052753F"/>
    <w:rsid w:val="00527EF9"/>
    <w:rsid w:val="005304C0"/>
    <w:rsid w:val="0053095D"/>
    <w:rsid w:val="00531789"/>
    <w:rsid w:val="005321ED"/>
    <w:rsid w:val="00532A31"/>
    <w:rsid w:val="00532C57"/>
    <w:rsid w:val="00532E53"/>
    <w:rsid w:val="00533781"/>
    <w:rsid w:val="00533ED0"/>
    <w:rsid w:val="00534760"/>
    <w:rsid w:val="005347EE"/>
    <w:rsid w:val="00534B30"/>
    <w:rsid w:val="005359CE"/>
    <w:rsid w:val="00536922"/>
    <w:rsid w:val="0053731F"/>
    <w:rsid w:val="00537F1D"/>
    <w:rsid w:val="005416F4"/>
    <w:rsid w:val="005424B5"/>
    <w:rsid w:val="00542708"/>
    <w:rsid w:val="0054286A"/>
    <w:rsid w:val="00542EE0"/>
    <w:rsid w:val="005434AE"/>
    <w:rsid w:val="005436E0"/>
    <w:rsid w:val="00543B2D"/>
    <w:rsid w:val="00544A66"/>
    <w:rsid w:val="00544BCF"/>
    <w:rsid w:val="00545283"/>
    <w:rsid w:val="0054572E"/>
    <w:rsid w:val="00546349"/>
    <w:rsid w:val="00546682"/>
    <w:rsid w:val="00546CE1"/>
    <w:rsid w:val="005479B4"/>
    <w:rsid w:val="00547E49"/>
    <w:rsid w:val="00550197"/>
    <w:rsid w:val="0055050F"/>
    <w:rsid w:val="00550567"/>
    <w:rsid w:val="005506CA"/>
    <w:rsid w:val="00551501"/>
    <w:rsid w:val="0055184C"/>
    <w:rsid w:val="00552433"/>
    <w:rsid w:val="005524F0"/>
    <w:rsid w:val="005525BC"/>
    <w:rsid w:val="005537A4"/>
    <w:rsid w:val="00553B6D"/>
    <w:rsid w:val="00553CDE"/>
    <w:rsid w:val="005548E0"/>
    <w:rsid w:val="00554AEA"/>
    <w:rsid w:val="00554B02"/>
    <w:rsid w:val="0055576C"/>
    <w:rsid w:val="0055654A"/>
    <w:rsid w:val="005570C4"/>
    <w:rsid w:val="005576C6"/>
    <w:rsid w:val="0056093B"/>
    <w:rsid w:val="00561135"/>
    <w:rsid w:val="005612AC"/>
    <w:rsid w:val="00561459"/>
    <w:rsid w:val="00561ABD"/>
    <w:rsid w:val="005624EC"/>
    <w:rsid w:val="0056258D"/>
    <w:rsid w:val="00562C5E"/>
    <w:rsid w:val="00563CB2"/>
    <w:rsid w:val="00564289"/>
    <w:rsid w:val="00564447"/>
    <w:rsid w:val="0056458F"/>
    <w:rsid w:val="00564CBB"/>
    <w:rsid w:val="005650FA"/>
    <w:rsid w:val="0056527A"/>
    <w:rsid w:val="00565699"/>
    <w:rsid w:val="00565F14"/>
    <w:rsid w:val="00566015"/>
    <w:rsid w:val="00566124"/>
    <w:rsid w:val="005665A4"/>
    <w:rsid w:val="00566BD5"/>
    <w:rsid w:val="005704DD"/>
    <w:rsid w:val="00570A1D"/>
    <w:rsid w:val="00572580"/>
    <w:rsid w:val="00572B38"/>
    <w:rsid w:val="00573E56"/>
    <w:rsid w:val="00574029"/>
    <w:rsid w:val="00574918"/>
    <w:rsid w:val="00575125"/>
    <w:rsid w:val="00577585"/>
    <w:rsid w:val="0058027A"/>
    <w:rsid w:val="00580A51"/>
    <w:rsid w:val="00580FD1"/>
    <w:rsid w:val="00581652"/>
    <w:rsid w:val="00581755"/>
    <w:rsid w:val="00581825"/>
    <w:rsid w:val="005822F5"/>
    <w:rsid w:val="0058322A"/>
    <w:rsid w:val="00583571"/>
    <w:rsid w:val="005848B5"/>
    <w:rsid w:val="00586438"/>
    <w:rsid w:val="005867E4"/>
    <w:rsid w:val="00587927"/>
    <w:rsid w:val="00590856"/>
    <w:rsid w:val="00590E33"/>
    <w:rsid w:val="00590F07"/>
    <w:rsid w:val="00590FB1"/>
    <w:rsid w:val="0059165A"/>
    <w:rsid w:val="00591F44"/>
    <w:rsid w:val="00593C68"/>
    <w:rsid w:val="00593E00"/>
    <w:rsid w:val="0059505B"/>
    <w:rsid w:val="00595B52"/>
    <w:rsid w:val="00595F35"/>
    <w:rsid w:val="00596BD5"/>
    <w:rsid w:val="005971E5"/>
    <w:rsid w:val="005A0578"/>
    <w:rsid w:val="005A1DFA"/>
    <w:rsid w:val="005A220E"/>
    <w:rsid w:val="005A3BD2"/>
    <w:rsid w:val="005A3D85"/>
    <w:rsid w:val="005A441F"/>
    <w:rsid w:val="005A4499"/>
    <w:rsid w:val="005A4662"/>
    <w:rsid w:val="005A4A75"/>
    <w:rsid w:val="005A4F69"/>
    <w:rsid w:val="005A66D6"/>
    <w:rsid w:val="005A6D8F"/>
    <w:rsid w:val="005A70D8"/>
    <w:rsid w:val="005A7177"/>
    <w:rsid w:val="005A7C16"/>
    <w:rsid w:val="005A7F62"/>
    <w:rsid w:val="005B06D8"/>
    <w:rsid w:val="005B0D54"/>
    <w:rsid w:val="005B0FE7"/>
    <w:rsid w:val="005B2CBF"/>
    <w:rsid w:val="005B2D72"/>
    <w:rsid w:val="005B3A31"/>
    <w:rsid w:val="005B41E3"/>
    <w:rsid w:val="005B4F1A"/>
    <w:rsid w:val="005B71E8"/>
    <w:rsid w:val="005B7C8E"/>
    <w:rsid w:val="005B7E12"/>
    <w:rsid w:val="005C0539"/>
    <w:rsid w:val="005C06AC"/>
    <w:rsid w:val="005C15BC"/>
    <w:rsid w:val="005C1BE6"/>
    <w:rsid w:val="005C2A94"/>
    <w:rsid w:val="005C2BA6"/>
    <w:rsid w:val="005C30CA"/>
    <w:rsid w:val="005C3450"/>
    <w:rsid w:val="005C3476"/>
    <w:rsid w:val="005C3661"/>
    <w:rsid w:val="005C3D66"/>
    <w:rsid w:val="005C3E32"/>
    <w:rsid w:val="005C450E"/>
    <w:rsid w:val="005C456A"/>
    <w:rsid w:val="005C45A7"/>
    <w:rsid w:val="005C5D8A"/>
    <w:rsid w:val="005C757B"/>
    <w:rsid w:val="005C7AD9"/>
    <w:rsid w:val="005D048E"/>
    <w:rsid w:val="005D1D5F"/>
    <w:rsid w:val="005D1F5F"/>
    <w:rsid w:val="005D23B2"/>
    <w:rsid w:val="005D2C8A"/>
    <w:rsid w:val="005D344F"/>
    <w:rsid w:val="005D38D6"/>
    <w:rsid w:val="005D3E97"/>
    <w:rsid w:val="005D51D8"/>
    <w:rsid w:val="005D51F3"/>
    <w:rsid w:val="005D541A"/>
    <w:rsid w:val="005D59C7"/>
    <w:rsid w:val="005D5D9C"/>
    <w:rsid w:val="005D6354"/>
    <w:rsid w:val="005D6EB0"/>
    <w:rsid w:val="005D6FCA"/>
    <w:rsid w:val="005E0592"/>
    <w:rsid w:val="005E0E62"/>
    <w:rsid w:val="005E250F"/>
    <w:rsid w:val="005E2907"/>
    <w:rsid w:val="005E30D0"/>
    <w:rsid w:val="005E3B35"/>
    <w:rsid w:val="005E3E5E"/>
    <w:rsid w:val="005E4378"/>
    <w:rsid w:val="005E459F"/>
    <w:rsid w:val="005E4C9C"/>
    <w:rsid w:val="005E637E"/>
    <w:rsid w:val="005E68F5"/>
    <w:rsid w:val="005E6A4B"/>
    <w:rsid w:val="005E6D0F"/>
    <w:rsid w:val="005E7ED2"/>
    <w:rsid w:val="005F0003"/>
    <w:rsid w:val="005F10DD"/>
    <w:rsid w:val="005F1BA4"/>
    <w:rsid w:val="005F1F0D"/>
    <w:rsid w:val="005F3F63"/>
    <w:rsid w:val="005F4504"/>
    <w:rsid w:val="005F4DB9"/>
    <w:rsid w:val="005F6429"/>
    <w:rsid w:val="005F6C6B"/>
    <w:rsid w:val="005F6CA1"/>
    <w:rsid w:val="005F7413"/>
    <w:rsid w:val="005F769E"/>
    <w:rsid w:val="005F7B38"/>
    <w:rsid w:val="00600D40"/>
    <w:rsid w:val="00601035"/>
    <w:rsid w:val="0060132F"/>
    <w:rsid w:val="00601541"/>
    <w:rsid w:val="00601BA7"/>
    <w:rsid w:val="00602340"/>
    <w:rsid w:val="00602EA3"/>
    <w:rsid w:val="00604A67"/>
    <w:rsid w:val="00604AB9"/>
    <w:rsid w:val="00604C12"/>
    <w:rsid w:val="0060576C"/>
    <w:rsid w:val="00605B50"/>
    <w:rsid w:val="00606C26"/>
    <w:rsid w:val="00607380"/>
    <w:rsid w:val="0060772A"/>
    <w:rsid w:val="00611044"/>
    <w:rsid w:val="00611258"/>
    <w:rsid w:val="006122F8"/>
    <w:rsid w:val="00612667"/>
    <w:rsid w:val="00613506"/>
    <w:rsid w:val="00613F97"/>
    <w:rsid w:val="006141FB"/>
    <w:rsid w:val="00614369"/>
    <w:rsid w:val="00616834"/>
    <w:rsid w:val="006168A3"/>
    <w:rsid w:val="0061710A"/>
    <w:rsid w:val="006207C2"/>
    <w:rsid w:val="00620B95"/>
    <w:rsid w:val="00620D8D"/>
    <w:rsid w:val="00620F9E"/>
    <w:rsid w:val="006219FD"/>
    <w:rsid w:val="00621E34"/>
    <w:rsid w:val="00622234"/>
    <w:rsid w:val="006229FD"/>
    <w:rsid w:val="006231E5"/>
    <w:rsid w:val="00623650"/>
    <w:rsid w:val="006237EA"/>
    <w:rsid w:val="00623A5C"/>
    <w:rsid w:val="0062483A"/>
    <w:rsid w:val="00624E41"/>
    <w:rsid w:val="00625521"/>
    <w:rsid w:val="00625748"/>
    <w:rsid w:val="006263D1"/>
    <w:rsid w:val="00626A6A"/>
    <w:rsid w:val="00626A84"/>
    <w:rsid w:val="00627799"/>
    <w:rsid w:val="006277F3"/>
    <w:rsid w:val="006303E5"/>
    <w:rsid w:val="00630717"/>
    <w:rsid w:val="00630AB7"/>
    <w:rsid w:val="0063189E"/>
    <w:rsid w:val="00632498"/>
    <w:rsid w:val="00632AA2"/>
    <w:rsid w:val="00633304"/>
    <w:rsid w:val="00633357"/>
    <w:rsid w:val="0063340C"/>
    <w:rsid w:val="00633F2C"/>
    <w:rsid w:val="00634739"/>
    <w:rsid w:val="006357F3"/>
    <w:rsid w:val="006408D3"/>
    <w:rsid w:val="0064095B"/>
    <w:rsid w:val="00641341"/>
    <w:rsid w:val="00642AD1"/>
    <w:rsid w:val="00642CDA"/>
    <w:rsid w:val="00642E5D"/>
    <w:rsid w:val="0064300A"/>
    <w:rsid w:val="00643077"/>
    <w:rsid w:val="00643086"/>
    <w:rsid w:val="00644AE0"/>
    <w:rsid w:val="00644B00"/>
    <w:rsid w:val="0064628C"/>
    <w:rsid w:val="00650CFF"/>
    <w:rsid w:val="00651AAE"/>
    <w:rsid w:val="006526D0"/>
    <w:rsid w:val="00653354"/>
    <w:rsid w:val="0065388B"/>
    <w:rsid w:val="00654CA4"/>
    <w:rsid w:val="00655845"/>
    <w:rsid w:val="00656D0D"/>
    <w:rsid w:val="00657D3B"/>
    <w:rsid w:val="00660A4E"/>
    <w:rsid w:val="00660C80"/>
    <w:rsid w:val="006640DC"/>
    <w:rsid w:val="006643A0"/>
    <w:rsid w:val="006646CB"/>
    <w:rsid w:val="00664E58"/>
    <w:rsid w:val="00665197"/>
    <w:rsid w:val="006654F2"/>
    <w:rsid w:val="00665F59"/>
    <w:rsid w:val="00666E18"/>
    <w:rsid w:val="006672FA"/>
    <w:rsid w:val="00667A99"/>
    <w:rsid w:val="0067039B"/>
    <w:rsid w:val="006708A3"/>
    <w:rsid w:val="00671AD7"/>
    <w:rsid w:val="00671E64"/>
    <w:rsid w:val="00673099"/>
    <w:rsid w:val="006745FF"/>
    <w:rsid w:val="00674886"/>
    <w:rsid w:val="00676377"/>
    <w:rsid w:val="00676386"/>
    <w:rsid w:val="0068089C"/>
    <w:rsid w:val="00681558"/>
    <w:rsid w:val="00681EB3"/>
    <w:rsid w:val="00681FF0"/>
    <w:rsid w:val="00682016"/>
    <w:rsid w:val="00682469"/>
    <w:rsid w:val="00682FA6"/>
    <w:rsid w:val="006833B4"/>
    <w:rsid w:val="0068483D"/>
    <w:rsid w:val="00684CAC"/>
    <w:rsid w:val="006852A3"/>
    <w:rsid w:val="00685DA6"/>
    <w:rsid w:val="00686074"/>
    <w:rsid w:val="00686F27"/>
    <w:rsid w:val="00687849"/>
    <w:rsid w:val="00687D1F"/>
    <w:rsid w:val="0069025B"/>
    <w:rsid w:val="00691440"/>
    <w:rsid w:val="00691F01"/>
    <w:rsid w:val="00692699"/>
    <w:rsid w:val="00692F52"/>
    <w:rsid w:val="006938A3"/>
    <w:rsid w:val="00693D0C"/>
    <w:rsid w:val="006944BA"/>
    <w:rsid w:val="00695039"/>
    <w:rsid w:val="00695985"/>
    <w:rsid w:val="00696AAF"/>
    <w:rsid w:val="00696C79"/>
    <w:rsid w:val="00696FE3"/>
    <w:rsid w:val="006A028A"/>
    <w:rsid w:val="006A0A59"/>
    <w:rsid w:val="006A1E3B"/>
    <w:rsid w:val="006A1FD6"/>
    <w:rsid w:val="006A21EF"/>
    <w:rsid w:val="006A29F1"/>
    <w:rsid w:val="006A43FE"/>
    <w:rsid w:val="006A4848"/>
    <w:rsid w:val="006A485C"/>
    <w:rsid w:val="006A49F5"/>
    <w:rsid w:val="006A4CE3"/>
    <w:rsid w:val="006A52DE"/>
    <w:rsid w:val="006A5E9F"/>
    <w:rsid w:val="006A699F"/>
    <w:rsid w:val="006A6C10"/>
    <w:rsid w:val="006A76A9"/>
    <w:rsid w:val="006A780D"/>
    <w:rsid w:val="006B0955"/>
    <w:rsid w:val="006B1106"/>
    <w:rsid w:val="006B1E97"/>
    <w:rsid w:val="006B20EB"/>
    <w:rsid w:val="006B2854"/>
    <w:rsid w:val="006B2A06"/>
    <w:rsid w:val="006B2A7D"/>
    <w:rsid w:val="006B3558"/>
    <w:rsid w:val="006B3A37"/>
    <w:rsid w:val="006B410F"/>
    <w:rsid w:val="006B4F7C"/>
    <w:rsid w:val="006B5AB4"/>
    <w:rsid w:val="006B6622"/>
    <w:rsid w:val="006C0480"/>
    <w:rsid w:val="006C11F7"/>
    <w:rsid w:val="006C1B11"/>
    <w:rsid w:val="006C1E2C"/>
    <w:rsid w:val="006C245C"/>
    <w:rsid w:val="006C3FBD"/>
    <w:rsid w:val="006C46B5"/>
    <w:rsid w:val="006C498B"/>
    <w:rsid w:val="006C5551"/>
    <w:rsid w:val="006C5A03"/>
    <w:rsid w:val="006C5B75"/>
    <w:rsid w:val="006C5EE0"/>
    <w:rsid w:val="006C6731"/>
    <w:rsid w:val="006C7172"/>
    <w:rsid w:val="006D05CA"/>
    <w:rsid w:val="006D07F3"/>
    <w:rsid w:val="006D0E2B"/>
    <w:rsid w:val="006D1091"/>
    <w:rsid w:val="006D1926"/>
    <w:rsid w:val="006D20D1"/>
    <w:rsid w:val="006D2661"/>
    <w:rsid w:val="006D286E"/>
    <w:rsid w:val="006D2DD5"/>
    <w:rsid w:val="006D2E2D"/>
    <w:rsid w:val="006D3126"/>
    <w:rsid w:val="006D330F"/>
    <w:rsid w:val="006D3717"/>
    <w:rsid w:val="006D371D"/>
    <w:rsid w:val="006D3FEF"/>
    <w:rsid w:val="006D4743"/>
    <w:rsid w:val="006D4B2E"/>
    <w:rsid w:val="006D541F"/>
    <w:rsid w:val="006D5CD4"/>
    <w:rsid w:val="006D7279"/>
    <w:rsid w:val="006E0078"/>
    <w:rsid w:val="006E0885"/>
    <w:rsid w:val="006E08AC"/>
    <w:rsid w:val="006E1B1A"/>
    <w:rsid w:val="006E2142"/>
    <w:rsid w:val="006E2552"/>
    <w:rsid w:val="006E28E1"/>
    <w:rsid w:val="006E2D33"/>
    <w:rsid w:val="006E3217"/>
    <w:rsid w:val="006E422B"/>
    <w:rsid w:val="006E447B"/>
    <w:rsid w:val="006E4E57"/>
    <w:rsid w:val="006E55F0"/>
    <w:rsid w:val="006E5C61"/>
    <w:rsid w:val="006E70BF"/>
    <w:rsid w:val="006E739D"/>
    <w:rsid w:val="006E77A0"/>
    <w:rsid w:val="006E77FC"/>
    <w:rsid w:val="006E79A2"/>
    <w:rsid w:val="006E7B26"/>
    <w:rsid w:val="006E7DDC"/>
    <w:rsid w:val="006F3B04"/>
    <w:rsid w:val="006F423A"/>
    <w:rsid w:val="006F5CC8"/>
    <w:rsid w:val="006F5D27"/>
    <w:rsid w:val="006F61FA"/>
    <w:rsid w:val="006F6569"/>
    <w:rsid w:val="006F66AB"/>
    <w:rsid w:val="006F69FE"/>
    <w:rsid w:val="006F750A"/>
    <w:rsid w:val="00700234"/>
    <w:rsid w:val="007007A6"/>
    <w:rsid w:val="00701315"/>
    <w:rsid w:val="00701C7C"/>
    <w:rsid w:val="00701E92"/>
    <w:rsid w:val="0070206E"/>
    <w:rsid w:val="00703E26"/>
    <w:rsid w:val="00703FFF"/>
    <w:rsid w:val="00704604"/>
    <w:rsid w:val="00704FD4"/>
    <w:rsid w:val="007051ED"/>
    <w:rsid w:val="007058CE"/>
    <w:rsid w:val="0070618B"/>
    <w:rsid w:val="007062BD"/>
    <w:rsid w:val="00706300"/>
    <w:rsid w:val="007073DB"/>
    <w:rsid w:val="007100A9"/>
    <w:rsid w:val="007100AF"/>
    <w:rsid w:val="00710F45"/>
    <w:rsid w:val="007110A8"/>
    <w:rsid w:val="00711192"/>
    <w:rsid w:val="00711656"/>
    <w:rsid w:val="007117F9"/>
    <w:rsid w:val="00711EFB"/>
    <w:rsid w:val="007126EE"/>
    <w:rsid w:val="00712F02"/>
    <w:rsid w:val="00713206"/>
    <w:rsid w:val="0071365E"/>
    <w:rsid w:val="00713BE6"/>
    <w:rsid w:val="007146BC"/>
    <w:rsid w:val="00714F4B"/>
    <w:rsid w:val="00715126"/>
    <w:rsid w:val="00715450"/>
    <w:rsid w:val="007159A8"/>
    <w:rsid w:val="00717776"/>
    <w:rsid w:val="00717C5E"/>
    <w:rsid w:val="0072062C"/>
    <w:rsid w:val="00720792"/>
    <w:rsid w:val="00720EA2"/>
    <w:rsid w:val="007217B5"/>
    <w:rsid w:val="007217D9"/>
    <w:rsid w:val="00722133"/>
    <w:rsid w:val="007229DF"/>
    <w:rsid w:val="00722CFE"/>
    <w:rsid w:val="00723181"/>
    <w:rsid w:val="00723AC5"/>
    <w:rsid w:val="00723E95"/>
    <w:rsid w:val="0072431A"/>
    <w:rsid w:val="007249D2"/>
    <w:rsid w:val="00725B49"/>
    <w:rsid w:val="007271A5"/>
    <w:rsid w:val="00730B3C"/>
    <w:rsid w:val="00730EEB"/>
    <w:rsid w:val="00731995"/>
    <w:rsid w:val="007323C1"/>
    <w:rsid w:val="00732BCD"/>
    <w:rsid w:val="00732E48"/>
    <w:rsid w:val="00733A52"/>
    <w:rsid w:val="00734145"/>
    <w:rsid w:val="00734D09"/>
    <w:rsid w:val="007359F1"/>
    <w:rsid w:val="00736165"/>
    <w:rsid w:val="00737750"/>
    <w:rsid w:val="0074074E"/>
    <w:rsid w:val="007408B3"/>
    <w:rsid w:val="00740A68"/>
    <w:rsid w:val="00741DCC"/>
    <w:rsid w:val="00741FCE"/>
    <w:rsid w:val="00742AC2"/>
    <w:rsid w:val="00742B7B"/>
    <w:rsid w:val="00743422"/>
    <w:rsid w:val="0074348C"/>
    <w:rsid w:val="00743985"/>
    <w:rsid w:val="00743B46"/>
    <w:rsid w:val="007441E4"/>
    <w:rsid w:val="00744D29"/>
    <w:rsid w:val="00744D4F"/>
    <w:rsid w:val="0074562B"/>
    <w:rsid w:val="00747A41"/>
    <w:rsid w:val="00747B8F"/>
    <w:rsid w:val="00747C11"/>
    <w:rsid w:val="00747CA5"/>
    <w:rsid w:val="00747E44"/>
    <w:rsid w:val="00747F25"/>
    <w:rsid w:val="007506A3"/>
    <w:rsid w:val="00750E4C"/>
    <w:rsid w:val="00751217"/>
    <w:rsid w:val="00751528"/>
    <w:rsid w:val="00751537"/>
    <w:rsid w:val="00751570"/>
    <w:rsid w:val="00751FCE"/>
    <w:rsid w:val="007525C7"/>
    <w:rsid w:val="00752ABE"/>
    <w:rsid w:val="00753C50"/>
    <w:rsid w:val="007554FB"/>
    <w:rsid w:val="007564E6"/>
    <w:rsid w:val="007566B7"/>
    <w:rsid w:val="00756748"/>
    <w:rsid w:val="00757C3B"/>
    <w:rsid w:val="00760282"/>
    <w:rsid w:val="0076144A"/>
    <w:rsid w:val="007615F1"/>
    <w:rsid w:val="00761F0D"/>
    <w:rsid w:val="0076243C"/>
    <w:rsid w:val="00762AF2"/>
    <w:rsid w:val="00762C50"/>
    <w:rsid w:val="0076328D"/>
    <w:rsid w:val="0076437A"/>
    <w:rsid w:val="00765EF3"/>
    <w:rsid w:val="00765FB7"/>
    <w:rsid w:val="00766EF9"/>
    <w:rsid w:val="0076744C"/>
    <w:rsid w:val="007700FD"/>
    <w:rsid w:val="00770E54"/>
    <w:rsid w:val="0077181B"/>
    <w:rsid w:val="00771F95"/>
    <w:rsid w:val="00773C72"/>
    <w:rsid w:val="007740EA"/>
    <w:rsid w:val="00774D4A"/>
    <w:rsid w:val="00774EE3"/>
    <w:rsid w:val="00775027"/>
    <w:rsid w:val="00776302"/>
    <w:rsid w:val="00776F7B"/>
    <w:rsid w:val="00776F8E"/>
    <w:rsid w:val="00777279"/>
    <w:rsid w:val="00777D2B"/>
    <w:rsid w:val="00780B5F"/>
    <w:rsid w:val="007811AD"/>
    <w:rsid w:val="007818AD"/>
    <w:rsid w:val="00781A10"/>
    <w:rsid w:val="00781A19"/>
    <w:rsid w:val="00782182"/>
    <w:rsid w:val="00783357"/>
    <w:rsid w:val="007849F0"/>
    <w:rsid w:val="007853E5"/>
    <w:rsid w:val="00785C78"/>
    <w:rsid w:val="00785D0D"/>
    <w:rsid w:val="00785D68"/>
    <w:rsid w:val="0078601A"/>
    <w:rsid w:val="00786FF2"/>
    <w:rsid w:val="00787312"/>
    <w:rsid w:val="0078751F"/>
    <w:rsid w:val="00787C11"/>
    <w:rsid w:val="0079115D"/>
    <w:rsid w:val="00791A41"/>
    <w:rsid w:val="00791DBF"/>
    <w:rsid w:val="00792A89"/>
    <w:rsid w:val="00793944"/>
    <w:rsid w:val="00793BE7"/>
    <w:rsid w:val="00794B92"/>
    <w:rsid w:val="00794E8F"/>
    <w:rsid w:val="007952D1"/>
    <w:rsid w:val="007966A3"/>
    <w:rsid w:val="00796BE6"/>
    <w:rsid w:val="00796CC8"/>
    <w:rsid w:val="0079702A"/>
    <w:rsid w:val="0079711D"/>
    <w:rsid w:val="007972C1"/>
    <w:rsid w:val="00797999"/>
    <w:rsid w:val="00797B20"/>
    <w:rsid w:val="007A09B6"/>
    <w:rsid w:val="007A0DE9"/>
    <w:rsid w:val="007A17F9"/>
    <w:rsid w:val="007A225D"/>
    <w:rsid w:val="007A279F"/>
    <w:rsid w:val="007A31C1"/>
    <w:rsid w:val="007A358F"/>
    <w:rsid w:val="007A3E6F"/>
    <w:rsid w:val="007A4352"/>
    <w:rsid w:val="007A47C2"/>
    <w:rsid w:val="007A48D6"/>
    <w:rsid w:val="007A5824"/>
    <w:rsid w:val="007A5950"/>
    <w:rsid w:val="007A6A8B"/>
    <w:rsid w:val="007B0BC0"/>
    <w:rsid w:val="007B1210"/>
    <w:rsid w:val="007B128D"/>
    <w:rsid w:val="007B205C"/>
    <w:rsid w:val="007B2B43"/>
    <w:rsid w:val="007B30CC"/>
    <w:rsid w:val="007B342D"/>
    <w:rsid w:val="007B34C0"/>
    <w:rsid w:val="007B3B67"/>
    <w:rsid w:val="007B3D36"/>
    <w:rsid w:val="007B43D1"/>
    <w:rsid w:val="007B44D3"/>
    <w:rsid w:val="007B4688"/>
    <w:rsid w:val="007B4936"/>
    <w:rsid w:val="007B4DE4"/>
    <w:rsid w:val="007B4DF0"/>
    <w:rsid w:val="007B50CB"/>
    <w:rsid w:val="007B53F6"/>
    <w:rsid w:val="007B61CC"/>
    <w:rsid w:val="007B725E"/>
    <w:rsid w:val="007B7513"/>
    <w:rsid w:val="007B76B1"/>
    <w:rsid w:val="007B7921"/>
    <w:rsid w:val="007B79E9"/>
    <w:rsid w:val="007C038F"/>
    <w:rsid w:val="007C06B8"/>
    <w:rsid w:val="007C070A"/>
    <w:rsid w:val="007C0CEF"/>
    <w:rsid w:val="007C1895"/>
    <w:rsid w:val="007C1C56"/>
    <w:rsid w:val="007C2E92"/>
    <w:rsid w:val="007C37E3"/>
    <w:rsid w:val="007C3B98"/>
    <w:rsid w:val="007C3BEB"/>
    <w:rsid w:val="007C5067"/>
    <w:rsid w:val="007C5677"/>
    <w:rsid w:val="007C5BCD"/>
    <w:rsid w:val="007C5BFA"/>
    <w:rsid w:val="007C63E4"/>
    <w:rsid w:val="007C75CF"/>
    <w:rsid w:val="007C766F"/>
    <w:rsid w:val="007C7DB6"/>
    <w:rsid w:val="007D15DF"/>
    <w:rsid w:val="007D197E"/>
    <w:rsid w:val="007D1D59"/>
    <w:rsid w:val="007D2721"/>
    <w:rsid w:val="007D3753"/>
    <w:rsid w:val="007D3F42"/>
    <w:rsid w:val="007D5296"/>
    <w:rsid w:val="007D6C09"/>
    <w:rsid w:val="007D6E0A"/>
    <w:rsid w:val="007D6E57"/>
    <w:rsid w:val="007D708F"/>
    <w:rsid w:val="007D70BC"/>
    <w:rsid w:val="007E016D"/>
    <w:rsid w:val="007E0383"/>
    <w:rsid w:val="007E05ED"/>
    <w:rsid w:val="007E0D52"/>
    <w:rsid w:val="007E1577"/>
    <w:rsid w:val="007E17E8"/>
    <w:rsid w:val="007E3EB7"/>
    <w:rsid w:val="007E40A6"/>
    <w:rsid w:val="007E4183"/>
    <w:rsid w:val="007E473A"/>
    <w:rsid w:val="007E518A"/>
    <w:rsid w:val="007E52EF"/>
    <w:rsid w:val="007E59A9"/>
    <w:rsid w:val="007E6F16"/>
    <w:rsid w:val="007E772B"/>
    <w:rsid w:val="007E7F42"/>
    <w:rsid w:val="007F0310"/>
    <w:rsid w:val="007F1426"/>
    <w:rsid w:val="007F161F"/>
    <w:rsid w:val="007F188F"/>
    <w:rsid w:val="007F2665"/>
    <w:rsid w:val="007F2D34"/>
    <w:rsid w:val="007F32E5"/>
    <w:rsid w:val="007F37AE"/>
    <w:rsid w:val="007F37C8"/>
    <w:rsid w:val="007F3C15"/>
    <w:rsid w:val="007F420C"/>
    <w:rsid w:val="007F4F28"/>
    <w:rsid w:val="007F610F"/>
    <w:rsid w:val="007F6226"/>
    <w:rsid w:val="007F64F7"/>
    <w:rsid w:val="007F76BF"/>
    <w:rsid w:val="007F76C6"/>
    <w:rsid w:val="00800BCE"/>
    <w:rsid w:val="008014AF"/>
    <w:rsid w:val="00801C97"/>
    <w:rsid w:val="008027F6"/>
    <w:rsid w:val="00802A00"/>
    <w:rsid w:val="008042F8"/>
    <w:rsid w:val="008045ED"/>
    <w:rsid w:val="00805855"/>
    <w:rsid w:val="00807233"/>
    <w:rsid w:val="0081044E"/>
    <w:rsid w:val="00810F8D"/>
    <w:rsid w:val="008115DA"/>
    <w:rsid w:val="008122AD"/>
    <w:rsid w:val="0081252A"/>
    <w:rsid w:val="00812BF0"/>
    <w:rsid w:val="008131D1"/>
    <w:rsid w:val="00813A73"/>
    <w:rsid w:val="00814922"/>
    <w:rsid w:val="0081677C"/>
    <w:rsid w:val="00816ABE"/>
    <w:rsid w:val="00817289"/>
    <w:rsid w:val="008172EF"/>
    <w:rsid w:val="00817CA8"/>
    <w:rsid w:val="00821CED"/>
    <w:rsid w:val="008229D6"/>
    <w:rsid w:val="008244BF"/>
    <w:rsid w:val="0082464B"/>
    <w:rsid w:val="0082525C"/>
    <w:rsid w:val="00825E10"/>
    <w:rsid w:val="00825E6A"/>
    <w:rsid w:val="008264A6"/>
    <w:rsid w:val="008264FD"/>
    <w:rsid w:val="0082778A"/>
    <w:rsid w:val="008279E3"/>
    <w:rsid w:val="00830B1C"/>
    <w:rsid w:val="00830B82"/>
    <w:rsid w:val="0083130C"/>
    <w:rsid w:val="0083141F"/>
    <w:rsid w:val="00833602"/>
    <w:rsid w:val="00833658"/>
    <w:rsid w:val="00833940"/>
    <w:rsid w:val="00833FAE"/>
    <w:rsid w:val="00834223"/>
    <w:rsid w:val="00834605"/>
    <w:rsid w:val="00834DB8"/>
    <w:rsid w:val="00834ECD"/>
    <w:rsid w:val="00835F2B"/>
    <w:rsid w:val="008362F2"/>
    <w:rsid w:val="0083677A"/>
    <w:rsid w:val="00837A04"/>
    <w:rsid w:val="00837FB1"/>
    <w:rsid w:val="008402E2"/>
    <w:rsid w:val="008409B3"/>
    <w:rsid w:val="00841227"/>
    <w:rsid w:val="008412CA"/>
    <w:rsid w:val="00841417"/>
    <w:rsid w:val="008425DC"/>
    <w:rsid w:val="00843124"/>
    <w:rsid w:val="00843989"/>
    <w:rsid w:val="00844243"/>
    <w:rsid w:val="00844B9B"/>
    <w:rsid w:val="00844C84"/>
    <w:rsid w:val="00845C7F"/>
    <w:rsid w:val="00846C40"/>
    <w:rsid w:val="0085049A"/>
    <w:rsid w:val="00850871"/>
    <w:rsid w:val="00851611"/>
    <w:rsid w:val="00851FEA"/>
    <w:rsid w:val="00852630"/>
    <w:rsid w:val="00853A82"/>
    <w:rsid w:val="00853DB0"/>
    <w:rsid w:val="00854189"/>
    <w:rsid w:val="00854D4C"/>
    <w:rsid w:val="00854F79"/>
    <w:rsid w:val="00854FBD"/>
    <w:rsid w:val="00855062"/>
    <w:rsid w:val="0085587D"/>
    <w:rsid w:val="0085718E"/>
    <w:rsid w:val="00857DB7"/>
    <w:rsid w:val="00860792"/>
    <w:rsid w:val="00860C8E"/>
    <w:rsid w:val="008613DA"/>
    <w:rsid w:val="0086181B"/>
    <w:rsid w:val="00861A2E"/>
    <w:rsid w:val="00862A2D"/>
    <w:rsid w:val="00863479"/>
    <w:rsid w:val="00864284"/>
    <w:rsid w:val="00865A74"/>
    <w:rsid w:val="0086631C"/>
    <w:rsid w:val="00866431"/>
    <w:rsid w:val="0086648B"/>
    <w:rsid w:val="00866EA1"/>
    <w:rsid w:val="00867B22"/>
    <w:rsid w:val="00870141"/>
    <w:rsid w:val="00870C44"/>
    <w:rsid w:val="008715A3"/>
    <w:rsid w:val="00873EFB"/>
    <w:rsid w:val="0087416F"/>
    <w:rsid w:val="00874196"/>
    <w:rsid w:val="00874F57"/>
    <w:rsid w:val="00875DB6"/>
    <w:rsid w:val="008761DF"/>
    <w:rsid w:val="00876864"/>
    <w:rsid w:val="00876FBD"/>
    <w:rsid w:val="008771FC"/>
    <w:rsid w:val="00877E2C"/>
    <w:rsid w:val="008809D6"/>
    <w:rsid w:val="00880CA2"/>
    <w:rsid w:val="00881A37"/>
    <w:rsid w:val="00881D01"/>
    <w:rsid w:val="008832C9"/>
    <w:rsid w:val="008832EA"/>
    <w:rsid w:val="008833CA"/>
    <w:rsid w:val="00883F71"/>
    <w:rsid w:val="00884BF9"/>
    <w:rsid w:val="00885496"/>
    <w:rsid w:val="00885DB4"/>
    <w:rsid w:val="00885EB7"/>
    <w:rsid w:val="00886658"/>
    <w:rsid w:val="00891146"/>
    <w:rsid w:val="00892848"/>
    <w:rsid w:val="00892F6E"/>
    <w:rsid w:val="0089305E"/>
    <w:rsid w:val="00893AB2"/>
    <w:rsid w:val="00894568"/>
    <w:rsid w:val="00894D97"/>
    <w:rsid w:val="00895E89"/>
    <w:rsid w:val="00895F85"/>
    <w:rsid w:val="00896CDE"/>
    <w:rsid w:val="00897344"/>
    <w:rsid w:val="00897C04"/>
    <w:rsid w:val="008A020E"/>
    <w:rsid w:val="008A02A2"/>
    <w:rsid w:val="008A03F8"/>
    <w:rsid w:val="008A0590"/>
    <w:rsid w:val="008A065E"/>
    <w:rsid w:val="008A0B43"/>
    <w:rsid w:val="008A1835"/>
    <w:rsid w:val="008A2009"/>
    <w:rsid w:val="008A3C2C"/>
    <w:rsid w:val="008A4660"/>
    <w:rsid w:val="008A5649"/>
    <w:rsid w:val="008A66B8"/>
    <w:rsid w:val="008A7A27"/>
    <w:rsid w:val="008A7BAE"/>
    <w:rsid w:val="008B0277"/>
    <w:rsid w:val="008B0C6E"/>
    <w:rsid w:val="008B11DE"/>
    <w:rsid w:val="008B1784"/>
    <w:rsid w:val="008B183D"/>
    <w:rsid w:val="008B1A4D"/>
    <w:rsid w:val="008B3565"/>
    <w:rsid w:val="008B3660"/>
    <w:rsid w:val="008B3CFA"/>
    <w:rsid w:val="008B3E30"/>
    <w:rsid w:val="008B4547"/>
    <w:rsid w:val="008B48F4"/>
    <w:rsid w:val="008B4ADA"/>
    <w:rsid w:val="008B5C0A"/>
    <w:rsid w:val="008B60D8"/>
    <w:rsid w:val="008B6B87"/>
    <w:rsid w:val="008B6E62"/>
    <w:rsid w:val="008B6EFC"/>
    <w:rsid w:val="008B6FA2"/>
    <w:rsid w:val="008B758B"/>
    <w:rsid w:val="008B7874"/>
    <w:rsid w:val="008C0932"/>
    <w:rsid w:val="008C12C3"/>
    <w:rsid w:val="008C134C"/>
    <w:rsid w:val="008C18C4"/>
    <w:rsid w:val="008C2F3A"/>
    <w:rsid w:val="008C3472"/>
    <w:rsid w:val="008C4021"/>
    <w:rsid w:val="008C4EE7"/>
    <w:rsid w:val="008C5060"/>
    <w:rsid w:val="008C5C7E"/>
    <w:rsid w:val="008C6765"/>
    <w:rsid w:val="008C7ED5"/>
    <w:rsid w:val="008C7F78"/>
    <w:rsid w:val="008D03C7"/>
    <w:rsid w:val="008D0F12"/>
    <w:rsid w:val="008D23CD"/>
    <w:rsid w:val="008D36D9"/>
    <w:rsid w:val="008D553A"/>
    <w:rsid w:val="008D5679"/>
    <w:rsid w:val="008D5E7D"/>
    <w:rsid w:val="008D60FF"/>
    <w:rsid w:val="008D6958"/>
    <w:rsid w:val="008E0A89"/>
    <w:rsid w:val="008E136A"/>
    <w:rsid w:val="008E170A"/>
    <w:rsid w:val="008E1F88"/>
    <w:rsid w:val="008E2ADB"/>
    <w:rsid w:val="008E30BB"/>
    <w:rsid w:val="008E31AA"/>
    <w:rsid w:val="008E3992"/>
    <w:rsid w:val="008E3F82"/>
    <w:rsid w:val="008E4283"/>
    <w:rsid w:val="008E4405"/>
    <w:rsid w:val="008E4CEC"/>
    <w:rsid w:val="008E4FA5"/>
    <w:rsid w:val="008E53F2"/>
    <w:rsid w:val="008F0455"/>
    <w:rsid w:val="008F0974"/>
    <w:rsid w:val="008F0AE7"/>
    <w:rsid w:val="008F189F"/>
    <w:rsid w:val="008F24FC"/>
    <w:rsid w:val="008F26B4"/>
    <w:rsid w:val="008F28C6"/>
    <w:rsid w:val="008F28E9"/>
    <w:rsid w:val="008F4525"/>
    <w:rsid w:val="008F4767"/>
    <w:rsid w:val="008F4BBC"/>
    <w:rsid w:val="008F55E0"/>
    <w:rsid w:val="008F5A08"/>
    <w:rsid w:val="008F5B58"/>
    <w:rsid w:val="008F5C22"/>
    <w:rsid w:val="008F670B"/>
    <w:rsid w:val="008F67D6"/>
    <w:rsid w:val="008F72AD"/>
    <w:rsid w:val="008F7813"/>
    <w:rsid w:val="008F7972"/>
    <w:rsid w:val="00900900"/>
    <w:rsid w:val="0090177B"/>
    <w:rsid w:val="009020FE"/>
    <w:rsid w:val="00902B41"/>
    <w:rsid w:val="00903AEA"/>
    <w:rsid w:val="00904261"/>
    <w:rsid w:val="009042AA"/>
    <w:rsid w:val="00905394"/>
    <w:rsid w:val="009063C0"/>
    <w:rsid w:val="0090643A"/>
    <w:rsid w:val="009073B9"/>
    <w:rsid w:val="0090769D"/>
    <w:rsid w:val="009104DB"/>
    <w:rsid w:val="00911EFD"/>
    <w:rsid w:val="00912348"/>
    <w:rsid w:val="00913102"/>
    <w:rsid w:val="00913ED6"/>
    <w:rsid w:val="0091404D"/>
    <w:rsid w:val="00914198"/>
    <w:rsid w:val="00914B48"/>
    <w:rsid w:val="00914E8A"/>
    <w:rsid w:val="009150DF"/>
    <w:rsid w:val="00915543"/>
    <w:rsid w:val="0091590F"/>
    <w:rsid w:val="00915C28"/>
    <w:rsid w:val="00916439"/>
    <w:rsid w:val="00916675"/>
    <w:rsid w:val="009170FE"/>
    <w:rsid w:val="0091784A"/>
    <w:rsid w:val="00917B93"/>
    <w:rsid w:val="00917BE2"/>
    <w:rsid w:val="00917F73"/>
    <w:rsid w:val="009203B4"/>
    <w:rsid w:val="00920692"/>
    <w:rsid w:val="00920E53"/>
    <w:rsid w:val="009213C4"/>
    <w:rsid w:val="0092237A"/>
    <w:rsid w:val="00923D6B"/>
    <w:rsid w:val="00923F84"/>
    <w:rsid w:val="009241D0"/>
    <w:rsid w:val="0092423D"/>
    <w:rsid w:val="009244DC"/>
    <w:rsid w:val="00926B25"/>
    <w:rsid w:val="00926D8B"/>
    <w:rsid w:val="00927F9E"/>
    <w:rsid w:val="009306E9"/>
    <w:rsid w:val="00930F27"/>
    <w:rsid w:val="009314AC"/>
    <w:rsid w:val="009316C5"/>
    <w:rsid w:val="00931BCB"/>
    <w:rsid w:val="00932382"/>
    <w:rsid w:val="0093267A"/>
    <w:rsid w:val="00932D43"/>
    <w:rsid w:val="00933382"/>
    <w:rsid w:val="0093338F"/>
    <w:rsid w:val="0093355A"/>
    <w:rsid w:val="009340B6"/>
    <w:rsid w:val="00935616"/>
    <w:rsid w:val="009358CC"/>
    <w:rsid w:val="00936C01"/>
    <w:rsid w:val="00936F6D"/>
    <w:rsid w:val="009372DA"/>
    <w:rsid w:val="0094019D"/>
    <w:rsid w:val="00941F25"/>
    <w:rsid w:val="00942D8F"/>
    <w:rsid w:val="00943CCF"/>
    <w:rsid w:val="009441C2"/>
    <w:rsid w:val="009444BC"/>
    <w:rsid w:val="009450B6"/>
    <w:rsid w:val="00945A5A"/>
    <w:rsid w:val="00946281"/>
    <w:rsid w:val="00946C5A"/>
    <w:rsid w:val="0094732F"/>
    <w:rsid w:val="00947697"/>
    <w:rsid w:val="00947D25"/>
    <w:rsid w:val="0095048E"/>
    <w:rsid w:val="00950871"/>
    <w:rsid w:val="00950A30"/>
    <w:rsid w:val="00951C6F"/>
    <w:rsid w:val="00952F10"/>
    <w:rsid w:val="00953321"/>
    <w:rsid w:val="00953416"/>
    <w:rsid w:val="0095372B"/>
    <w:rsid w:val="009538E2"/>
    <w:rsid w:val="009545DD"/>
    <w:rsid w:val="00955914"/>
    <w:rsid w:val="00956415"/>
    <w:rsid w:val="00956521"/>
    <w:rsid w:val="00960679"/>
    <w:rsid w:val="00960E54"/>
    <w:rsid w:val="009614EB"/>
    <w:rsid w:val="00962F5E"/>
    <w:rsid w:val="009653AD"/>
    <w:rsid w:val="009658A3"/>
    <w:rsid w:val="00966168"/>
    <w:rsid w:val="00966DB4"/>
    <w:rsid w:val="009671F4"/>
    <w:rsid w:val="0096722F"/>
    <w:rsid w:val="00972A54"/>
    <w:rsid w:val="00972F0E"/>
    <w:rsid w:val="00973281"/>
    <w:rsid w:val="00973992"/>
    <w:rsid w:val="00973E40"/>
    <w:rsid w:val="00974B3C"/>
    <w:rsid w:val="009764B2"/>
    <w:rsid w:val="009764BE"/>
    <w:rsid w:val="009800F7"/>
    <w:rsid w:val="009802DF"/>
    <w:rsid w:val="00981104"/>
    <w:rsid w:val="0098191C"/>
    <w:rsid w:val="00981C53"/>
    <w:rsid w:val="00981CA3"/>
    <w:rsid w:val="00981F06"/>
    <w:rsid w:val="00982492"/>
    <w:rsid w:val="00983010"/>
    <w:rsid w:val="00983949"/>
    <w:rsid w:val="00984012"/>
    <w:rsid w:val="0098411D"/>
    <w:rsid w:val="00984ADC"/>
    <w:rsid w:val="0098611A"/>
    <w:rsid w:val="009867D8"/>
    <w:rsid w:val="00986B2B"/>
    <w:rsid w:val="00986D09"/>
    <w:rsid w:val="00987401"/>
    <w:rsid w:val="00987A76"/>
    <w:rsid w:val="00991262"/>
    <w:rsid w:val="0099178D"/>
    <w:rsid w:val="00992186"/>
    <w:rsid w:val="00993840"/>
    <w:rsid w:val="00993E62"/>
    <w:rsid w:val="0099442C"/>
    <w:rsid w:val="009950D2"/>
    <w:rsid w:val="0099604C"/>
    <w:rsid w:val="00996251"/>
    <w:rsid w:val="009969F1"/>
    <w:rsid w:val="0099763A"/>
    <w:rsid w:val="009978A1"/>
    <w:rsid w:val="00997E13"/>
    <w:rsid w:val="009A0FFD"/>
    <w:rsid w:val="009A14BD"/>
    <w:rsid w:val="009A14FA"/>
    <w:rsid w:val="009A18B3"/>
    <w:rsid w:val="009A18E1"/>
    <w:rsid w:val="009A1A8E"/>
    <w:rsid w:val="009A22CC"/>
    <w:rsid w:val="009A28A8"/>
    <w:rsid w:val="009A349B"/>
    <w:rsid w:val="009A34F2"/>
    <w:rsid w:val="009A47B1"/>
    <w:rsid w:val="009A47DA"/>
    <w:rsid w:val="009A4EA0"/>
    <w:rsid w:val="009A5EC3"/>
    <w:rsid w:val="009A5F2F"/>
    <w:rsid w:val="009A6922"/>
    <w:rsid w:val="009A746B"/>
    <w:rsid w:val="009A7AE6"/>
    <w:rsid w:val="009A7CAF"/>
    <w:rsid w:val="009A7FC8"/>
    <w:rsid w:val="009B0033"/>
    <w:rsid w:val="009B09E5"/>
    <w:rsid w:val="009B146C"/>
    <w:rsid w:val="009B1D81"/>
    <w:rsid w:val="009B28B8"/>
    <w:rsid w:val="009B2A04"/>
    <w:rsid w:val="009B3668"/>
    <w:rsid w:val="009B447A"/>
    <w:rsid w:val="009B61D2"/>
    <w:rsid w:val="009B61D3"/>
    <w:rsid w:val="009B688B"/>
    <w:rsid w:val="009B7050"/>
    <w:rsid w:val="009C01AD"/>
    <w:rsid w:val="009C02B6"/>
    <w:rsid w:val="009C229C"/>
    <w:rsid w:val="009C24D9"/>
    <w:rsid w:val="009C2B56"/>
    <w:rsid w:val="009C3C19"/>
    <w:rsid w:val="009C4C77"/>
    <w:rsid w:val="009C5105"/>
    <w:rsid w:val="009C56FC"/>
    <w:rsid w:val="009C5716"/>
    <w:rsid w:val="009C5E3E"/>
    <w:rsid w:val="009C5EC7"/>
    <w:rsid w:val="009C608F"/>
    <w:rsid w:val="009C62EF"/>
    <w:rsid w:val="009C681E"/>
    <w:rsid w:val="009C6FB9"/>
    <w:rsid w:val="009C7369"/>
    <w:rsid w:val="009C7633"/>
    <w:rsid w:val="009C77AC"/>
    <w:rsid w:val="009D1316"/>
    <w:rsid w:val="009D1756"/>
    <w:rsid w:val="009D1761"/>
    <w:rsid w:val="009D1842"/>
    <w:rsid w:val="009D1D4A"/>
    <w:rsid w:val="009D22EF"/>
    <w:rsid w:val="009D2838"/>
    <w:rsid w:val="009D2845"/>
    <w:rsid w:val="009D2A8C"/>
    <w:rsid w:val="009D2DD2"/>
    <w:rsid w:val="009D325A"/>
    <w:rsid w:val="009D39E9"/>
    <w:rsid w:val="009D400F"/>
    <w:rsid w:val="009D4854"/>
    <w:rsid w:val="009D4D5F"/>
    <w:rsid w:val="009D6710"/>
    <w:rsid w:val="009D6C30"/>
    <w:rsid w:val="009D6F1D"/>
    <w:rsid w:val="009D7253"/>
    <w:rsid w:val="009E23C7"/>
    <w:rsid w:val="009E2515"/>
    <w:rsid w:val="009E34B0"/>
    <w:rsid w:val="009E35FF"/>
    <w:rsid w:val="009E3D73"/>
    <w:rsid w:val="009E3FC7"/>
    <w:rsid w:val="009E532B"/>
    <w:rsid w:val="009E5811"/>
    <w:rsid w:val="009E64B4"/>
    <w:rsid w:val="009E67B7"/>
    <w:rsid w:val="009E684F"/>
    <w:rsid w:val="009E6D58"/>
    <w:rsid w:val="009E72F1"/>
    <w:rsid w:val="009E7B90"/>
    <w:rsid w:val="009E7EFF"/>
    <w:rsid w:val="009F033A"/>
    <w:rsid w:val="009F0400"/>
    <w:rsid w:val="009F07D5"/>
    <w:rsid w:val="009F14AC"/>
    <w:rsid w:val="009F1B55"/>
    <w:rsid w:val="009F1D39"/>
    <w:rsid w:val="009F2545"/>
    <w:rsid w:val="009F2735"/>
    <w:rsid w:val="009F27B6"/>
    <w:rsid w:val="009F2FBB"/>
    <w:rsid w:val="009F3685"/>
    <w:rsid w:val="009F3D18"/>
    <w:rsid w:val="009F4314"/>
    <w:rsid w:val="009F474E"/>
    <w:rsid w:val="009F5ADF"/>
    <w:rsid w:val="009F5BCD"/>
    <w:rsid w:val="009F6072"/>
    <w:rsid w:val="00A01E89"/>
    <w:rsid w:val="00A01FD3"/>
    <w:rsid w:val="00A021A5"/>
    <w:rsid w:val="00A02A0C"/>
    <w:rsid w:val="00A02DDB"/>
    <w:rsid w:val="00A02EAA"/>
    <w:rsid w:val="00A04071"/>
    <w:rsid w:val="00A043D5"/>
    <w:rsid w:val="00A04853"/>
    <w:rsid w:val="00A04A42"/>
    <w:rsid w:val="00A04EBF"/>
    <w:rsid w:val="00A05338"/>
    <w:rsid w:val="00A0616E"/>
    <w:rsid w:val="00A06547"/>
    <w:rsid w:val="00A07343"/>
    <w:rsid w:val="00A07A8C"/>
    <w:rsid w:val="00A112C1"/>
    <w:rsid w:val="00A119C6"/>
    <w:rsid w:val="00A12406"/>
    <w:rsid w:val="00A15CC6"/>
    <w:rsid w:val="00A1627F"/>
    <w:rsid w:val="00A16CC1"/>
    <w:rsid w:val="00A17279"/>
    <w:rsid w:val="00A17749"/>
    <w:rsid w:val="00A17BCD"/>
    <w:rsid w:val="00A17DE0"/>
    <w:rsid w:val="00A20BC1"/>
    <w:rsid w:val="00A21274"/>
    <w:rsid w:val="00A21734"/>
    <w:rsid w:val="00A22BDB"/>
    <w:rsid w:val="00A22D4A"/>
    <w:rsid w:val="00A2354E"/>
    <w:rsid w:val="00A23879"/>
    <w:rsid w:val="00A2387E"/>
    <w:rsid w:val="00A240A7"/>
    <w:rsid w:val="00A24406"/>
    <w:rsid w:val="00A26C45"/>
    <w:rsid w:val="00A27281"/>
    <w:rsid w:val="00A30E1C"/>
    <w:rsid w:val="00A30F3D"/>
    <w:rsid w:val="00A310B5"/>
    <w:rsid w:val="00A310C8"/>
    <w:rsid w:val="00A314FF"/>
    <w:rsid w:val="00A316B6"/>
    <w:rsid w:val="00A3209E"/>
    <w:rsid w:val="00A328F8"/>
    <w:rsid w:val="00A329C5"/>
    <w:rsid w:val="00A33E03"/>
    <w:rsid w:val="00A346A4"/>
    <w:rsid w:val="00A34A8B"/>
    <w:rsid w:val="00A34B4C"/>
    <w:rsid w:val="00A34CC1"/>
    <w:rsid w:val="00A368FF"/>
    <w:rsid w:val="00A37120"/>
    <w:rsid w:val="00A37290"/>
    <w:rsid w:val="00A41260"/>
    <w:rsid w:val="00A41B37"/>
    <w:rsid w:val="00A42A4B"/>
    <w:rsid w:val="00A443D2"/>
    <w:rsid w:val="00A44DA4"/>
    <w:rsid w:val="00A457F1"/>
    <w:rsid w:val="00A45BA1"/>
    <w:rsid w:val="00A46F0F"/>
    <w:rsid w:val="00A476A7"/>
    <w:rsid w:val="00A47C0D"/>
    <w:rsid w:val="00A505F1"/>
    <w:rsid w:val="00A51169"/>
    <w:rsid w:val="00A513A6"/>
    <w:rsid w:val="00A51B36"/>
    <w:rsid w:val="00A51D91"/>
    <w:rsid w:val="00A53F34"/>
    <w:rsid w:val="00A54050"/>
    <w:rsid w:val="00A54CB8"/>
    <w:rsid w:val="00A552A4"/>
    <w:rsid w:val="00A552B5"/>
    <w:rsid w:val="00A554F6"/>
    <w:rsid w:val="00A565EF"/>
    <w:rsid w:val="00A5744E"/>
    <w:rsid w:val="00A575B5"/>
    <w:rsid w:val="00A57622"/>
    <w:rsid w:val="00A57F27"/>
    <w:rsid w:val="00A57F56"/>
    <w:rsid w:val="00A60161"/>
    <w:rsid w:val="00A6016C"/>
    <w:rsid w:val="00A60347"/>
    <w:rsid w:val="00A60D64"/>
    <w:rsid w:val="00A643DD"/>
    <w:rsid w:val="00A64945"/>
    <w:rsid w:val="00A6544E"/>
    <w:rsid w:val="00A6579D"/>
    <w:rsid w:val="00A663E0"/>
    <w:rsid w:val="00A66461"/>
    <w:rsid w:val="00A66711"/>
    <w:rsid w:val="00A668BC"/>
    <w:rsid w:val="00A6724D"/>
    <w:rsid w:val="00A673A7"/>
    <w:rsid w:val="00A67D77"/>
    <w:rsid w:val="00A7264F"/>
    <w:rsid w:val="00A7274F"/>
    <w:rsid w:val="00A73000"/>
    <w:rsid w:val="00A7374C"/>
    <w:rsid w:val="00A73A1E"/>
    <w:rsid w:val="00A74AF1"/>
    <w:rsid w:val="00A74FEB"/>
    <w:rsid w:val="00A755C1"/>
    <w:rsid w:val="00A756F2"/>
    <w:rsid w:val="00A75AC0"/>
    <w:rsid w:val="00A75D5F"/>
    <w:rsid w:val="00A76676"/>
    <w:rsid w:val="00A7760B"/>
    <w:rsid w:val="00A77CCD"/>
    <w:rsid w:val="00A80043"/>
    <w:rsid w:val="00A8114B"/>
    <w:rsid w:val="00A82167"/>
    <w:rsid w:val="00A825E6"/>
    <w:rsid w:val="00A82648"/>
    <w:rsid w:val="00A827DB"/>
    <w:rsid w:val="00A82A92"/>
    <w:rsid w:val="00A835FB"/>
    <w:rsid w:val="00A85355"/>
    <w:rsid w:val="00A857B1"/>
    <w:rsid w:val="00A85CF2"/>
    <w:rsid w:val="00A85E39"/>
    <w:rsid w:val="00A86240"/>
    <w:rsid w:val="00A86840"/>
    <w:rsid w:val="00A86C51"/>
    <w:rsid w:val="00A877D5"/>
    <w:rsid w:val="00A9203F"/>
    <w:rsid w:val="00A92267"/>
    <w:rsid w:val="00A922A1"/>
    <w:rsid w:val="00A9278E"/>
    <w:rsid w:val="00A92B42"/>
    <w:rsid w:val="00A93604"/>
    <w:rsid w:val="00A9385E"/>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B0071"/>
    <w:rsid w:val="00AB0284"/>
    <w:rsid w:val="00AB0754"/>
    <w:rsid w:val="00AB1289"/>
    <w:rsid w:val="00AB160D"/>
    <w:rsid w:val="00AB17A9"/>
    <w:rsid w:val="00AB1CFF"/>
    <w:rsid w:val="00AB248F"/>
    <w:rsid w:val="00AB2B7A"/>
    <w:rsid w:val="00AB40CA"/>
    <w:rsid w:val="00AB4746"/>
    <w:rsid w:val="00AB4E65"/>
    <w:rsid w:val="00AB75E7"/>
    <w:rsid w:val="00AB7B32"/>
    <w:rsid w:val="00AC04DF"/>
    <w:rsid w:val="00AC0A11"/>
    <w:rsid w:val="00AC28DC"/>
    <w:rsid w:val="00AC31E3"/>
    <w:rsid w:val="00AC4569"/>
    <w:rsid w:val="00AC4882"/>
    <w:rsid w:val="00AC4953"/>
    <w:rsid w:val="00AC4D07"/>
    <w:rsid w:val="00AC55C2"/>
    <w:rsid w:val="00AC5E01"/>
    <w:rsid w:val="00AC63C0"/>
    <w:rsid w:val="00AC6E76"/>
    <w:rsid w:val="00AC71A5"/>
    <w:rsid w:val="00AC73F9"/>
    <w:rsid w:val="00AC7F76"/>
    <w:rsid w:val="00AD0C87"/>
    <w:rsid w:val="00AD1343"/>
    <w:rsid w:val="00AD179D"/>
    <w:rsid w:val="00AD37E6"/>
    <w:rsid w:val="00AD4FC0"/>
    <w:rsid w:val="00AD71BB"/>
    <w:rsid w:val="00AD71F2"/>
    <w:rsid w:val="00AD7BBE"/>
    <w:rsid w:val="00AE1223"/>
    <w:rsid w:val="00AE1C31"/>
    <w:rsid w:val="00AE2447"/>
    <w:rsid w:val="00AE34F0"/>
    <w:rsid w:val="00AE3850"/>
    <w:rsid w:val="00AE3983"/>
    <w:rsid w:val="00AE3B10"/>
    <w:rsid w:val="00AE3BBC"/>
    <w:rsid w:val="00AE3F59"/>
    <w:rsid w:val="00AE4505"/>
    <w:rsid w:val="00AE4A7B"/>
    <w:rsid w:val="00AE4EFE"/>
    <w:rsid w:val="00AE4FE5"/>
    <w:rsid w:val="00AE5924"/>
    <w:rsid w:val="00AE5E43"/>
    <w:rsid w:val="00AE5E6D"/>
    <w:rsid w:val="00AE6015"/>
    <w:rsid w:val="00AE6414"/>
    <w:rsid w:val="00AE65BA"/>
    <w:rsid w:val="00AE6A4E"/>
    <w:rsid w:val="00AF01F2"/>
    <w:rsid w:val="00AF22C0"/>
    <w:rsid w:val="00AF2939"/>
    <w:rsid w:val="00AF3063"/>
    <w:rsid w:val="00AF3525"/>
    <w:rsid w:val="00AF37DE"/>
    <w:rsid w:val="00AF39F6"/>
    <w:rsid w:val="00AF3F1F"/>
    <w:rsid w:val="00AF4465"/>
    <w:rsid w:val="00AF4CEA"/>
    <w:rsid w:val="00AF4D30"/>
    <w:rsid w:val="00AF6167"/>
    <w:rsid w:val="00AF6F68"/>
    <w:rsid w:val="00B016AC"/>
    <w:rsid w:val="00B024A5"/>
    <w:rsid w:val="00B02CB3"/>
    <w:rsid w:val="00B030C9"/>
    <w:rsid w:val="00B03481"/>
    <w:rsid w:val="00B03639"/>
    <w:rsid w:val="00B0411F"/>
    <w:rsid w:val="00B042C1"/>
    <w:rsid w:val="00B04671"/>
    <w:rsid w:val="00B04CD2"/>
    <w:rsid w:val="00B050F9"/>
    <w:rsid w:val="00B054E4"/>
    <w:rsid w:val="00B05568"/>
    <w:rsid w:val="00B05B50"/>
    <w:rsid w:val="00B05D93"/>
    <w:rsid w:val="00B05DD7"/>
    <w:rsid w:val="00B06622"/>
    <w:rsid w:val="00B06B70"/>
    <w:rsid w:val="00B06DB0"/>
    <w:rsid w:val="00B07212"/>
    <w:rsid w:val="00B07240"/>
    <w:rsid w:val="00B07726"/>
    <w:rsid w:val="00B105D1"/>
    <w:rsid w:val="00B1066A"/>
    <w:rsid w:val="00B12EA5"/>
    <w:rsid w:val="00B134D3"/>
    <w:rsid w:val="00B1379E"/>
    <w:rsid w:val="00B13970"/>
    <w:rsid w:val="00B1508E"/>
    <w:rsid w:val="00B15D1A"/>
    <w:rsid w:val="00B16C18"/>
    <w:rsid w:val="00B17DD6"/>
    <w:rsid w:val="00B20440"/>
    <w:rsid w:val="00B21CAE"/>
    <w:rsid w:val="00B23418"/>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661E"/>
    <w:rsid w:val="00B3748F"/>
    <w:rsid w:val="00B379AE"/>
    <w:rsid w:val="00B37A32"/>
    <w:rsid w:val="00B37BB6"/>
    <w:rsid w:val="00B37E2E"/>
    <w:rsid w:val="00B40017"/>
    <w:rsid w:val="00B400B3"/>
    <w:rsid w:val="00B401AC"/>
    <w:rsid w:val="00B41388"/>
    <w:rsid w:val="00B4187A"/>
    <w:rsid w:val="00B42DD5"/>
    <w:rsid w:val="00B43288"/>
    <w:rsid w:val="00B4474B"/>
    <w:rsid w:val="00B44AA1"/>
    <w:rsid w:val="00B44D22"/>
    <w:rsid w:val="00B45B58"/>
    <w:rsid w:val="00B46BA8"/>
    <w:rsid w:val="00B47AF8"/>
    <w:rsid w:val="00B47C6D"/>
    <w:rsid w:val="00B47DE3"/>
    <w:rsid w:val="00B47FAA"/>
    <w:rsid w:val="00B50C26"/>
    <w:rsid w:val="00B51E90"/>
    <w:rsid w:val="00B538EA"/>
    <w:rsid w:val="00B54F48"/>
    <w:rsid w:val="00B553DE"/>
    <w:rsid w:val="00B556B7"/>
    <w:rsid w:val="00B558B9"/>
    <w:rsid w:val="00B56E7C"/>
    <w:rsid w:val="00B570CF"/>
    <w:rsid w:val="00B57E8F"/>
    <w:rsid w:val="00B604A5"/>
    <w:rsid w:val="00B60BDF"/>
    <w:rsid w:val="00B62092"/>
    <w:rsid w:val="00B628BB"/>
    <w:rsid w:val="00B635A2"/>
    <w:rsid w:val="00B63ED4"/>
    <w:rsid w:val="00B642D8"/>
    <w:rsid w:val="00B64BC6"/>
    <w:rsid w:val="00B65450"/>
    <w:rsid w:val="00B65A7F"/>
    <w:rsid w:val="00B6680E"/>
    <w:rsid w:val="00B672CA"/>
    <w:rsid w:val="00B672D2"/>
    <w:rsid w:val="00B67F3A"/>
    <w:rsid w:val="00B67F67"/>
    <w:rsid w:val="00B7146F"/>
    <w:rsid w:val="00B71F54"/>
    <w:rsid w:val="00B7256C"/>
    <w:rsid w:val="00B72575"/>
    <w:rsid w:val="00B72900"/>
    <w:rsid w:val="00B72903"/>
    <w:rsid w:val="00B736AC"/>
    <w:rsid w:val="00B73E56"/>
    <w:rsid w:val="00B750F9"/>
    <w:rsid w:val="00B765F6"/>
    <w:rsid w:val="00B76BE9"/>
    <w:rsid w:val="00B76C44"/>
    <w:rsid w:val="00B77D21"/>
    <w:rsid w:val="00B8111D"/>
    <w:rsid w:val="00B812A2"/>
    <w:rsid w:val="00B82257"/>
    <w:rsid w:val="00B82AF6"/>
    <w:rsid w:val="00B82CBC"/>
    <w:rsid w:val="00B82E30"/>
    <w:rsid w:val="00B83040"/>
    <w:rsid w:val="00B83D1C"/>
    <w:rsid w:val="00B84119"/>
    <w:rsid w:val="00B8496B"/>
    <w:rsid w:val="00B84DB9"/>
    <w:rsid w:val="00B84FBF"/>
    <w:rsid w:val="00B8510D"/>
    <w:rsid w:val="00B86587"/>
    <w:rsid w:val="00B87396"/>
    <w:rsid w:val="00B87C58"/>
    <w:rsid w:val="00B87E43"/>
    <w:rsid w:val="00B902C2"/>
    <w:rsid w:val="00B902EE"/>
    <w:rsid w:val="00B90A80"/>
    <w:rsid w:val="00B90B22"/>
    <w:rsid w:val="00B91DF1"/>
    <w:rsid w:val="00B92F52"/>
    <w:rsid w:val="00B9363C"/>
    <w:rsid w:val="00B9718B"/>
    <w:rsid w:val="00B97860"/>
    <w:rsid w:val="00BA139B"/>
    <w:rsid w:val="00BA1651"/>
    <w:rsid w:val="00BA259F"/>
    <w:rsid w:val="00BA32B4"/>
    <w:rsid w:val="00BA3564"/>
    <w:rsid w:val="00BA363A"/>
    <w:rsid w:val="00BA456D"/>
    <w:rsid w:val="00BA4DFC"/>
    <w:rsid w:val="00BA4F2C"/>
    <w:rsid w:val="00BA542A"/>
    <w:rsid w:val="00BA5C9E"/>
    <w:rsid w:val="00BA5E33"/>
    <w:rsid w:val="00BA63EA"/>
    <w:rsid w:val="00BB0DBF"/>
    <w:rsid w:val="00BB144E"/>
    <w:rsid w:val="00BB14B8"/>
    <w:rsid w:val="00BB16F5"/>
    <w:rsid w:val="00BB1748"/>
    <w:rsid w:val="00BB284F"/>
    <w:rsid w:val="00BB3477"/>
    <w:rsid w:val="00BB34B7"/>
    <w:rsid w:val="00BB3C32"/>
    <w:rsid w:val="00BB455E"/>
    <w:rsid w:val="00BB4A20"/>
    <w:rsid w:val="00BB5129"/>
    <w:rsid w:val="00BB52BB"/>
    <w:rsid w:val="00BB5834"/>
    <w:rsid w:val="00BB599F"/>
    <w:rsid w:val="00BB6873"/>
    <w:rsid w:val="00BB6EE1"/>
    <w:rsid w:val="00BB7315"/>
    <w:rsid w:val="00BB7AD8"/>
    <w:rsid w:val="00BC086F"/>
    <w:rsid w:val="00BC0D55"/>
    <w:rsid w:val="00BC107A"/>
    <w:rsid w:val="00BC1146"/>
    <w:rsid w:val="00BC17D3"/>
    <w:rsid w:val="00BC1C59"/>
    <w:rsid w:val="00BC204C"/>
    <w:rsid w:val="00BC3DBA"/>
    <w:rsid w:val="00BC41DB"/>
    <w:rsid w:val="00BC46BF"/>
    <w:rsid w:val="00BC4753"/>
    <w:rsid w:val="00BC4AE5"/>
    <w:rsid w:val="00BC565F"/>
    <w:rsid w:val="00BC57B8"/>
    <w:rsid w:val="00BC5940"/>
    <w:rsid w:val="00BD0083"/>
    <w:rsid w:val="00BD00C3"/>
    <w:rsid w:val="00BD0551"/>
    <w:rsid w:val="00BD0B10"/>
    <w:rsid w:val="00BD0B32"/>
    <w:rsid w:val="00BD0E67"/>
    <w:rsid w:val="00BD0F77"/>
    <w:rsid w:val="00BD1753"/>
    <w:rsid w:val="00BD20E9"/>
    <w:rsid w:val="00BD239E"/>
    <w:rsid w:val="00BD2BB9"/>
    <w:rsid w:val="00BD364E"/>
    <w:rsid w:val="00BD3C14"/>
    <w:rsid w:val="00BD58DE"/>
    <w:rsid w:val="00BD6B82"/>
    <w:rsid w:val="00BD6D23"/>
    <w:rsid w:val="00BD7109"/>
    <w:rsid w:val="00BD75C2"/>
    <w:rsid w:val="00BD7632"/>
    <w:rsid w:val="00BE0121"/>
    <w:rsid w:val="00BE0593"/>
    <w:rsid w:val="00BE05F7"/>
    <w:rsid w:val="00BE1632"/>
    <w:rsid w:val="00BE2569"/>
    <w:rsid w:val="00BE27D8"/>
    <w:rsid w:val="00BE284C"/>
    <w:rsid w:val="00BE2FBA"/>
    <w:rsid w:val="00BE3D40"/>
    <w:rsid w:val="00BE414A"/>
    <w:rsid w:val="00BE425F"/>
    <w:rsid w:val="00BE4476"/>
    <w:rsid w:val="00BE4576"/>
    <w:rsid w:val="00BE45AE"/>
    <w:rsid w:val="00BE4D89"/>
    <w:rsid w:val="00BE4F8F"/>
    <w:rsid w:val="00BE52CF"/>
    <w:rsid w:val="00BE617C"/>
    <w:rsid w:val="00BF0AE5"/>
    <w:rsid w:val="00BF113B"/>
    <w:rsid w:val="00BF133B"/>
    <w:rsid w:val="00BF149D"/>
    <w:rsid w:val="00BF184B"/>
    <w:rsid w:val="00BF2FFE"/>
    <w:rsid w:val="00BF34AE"/>
    <w:rsid w:val="00BF3832"/>
    <w:rsid w:val="00BF3B8F"/>
    <w:rsid w:val="00BF3DB6"/>
    <w:rsid w:val="00BF4898"/>
    <w:rsid w:val="00BF5C89"/>
    <w:rsid w:val="00BF6313"/>
    <w:rsid w:val="00BF638E"/>
    <w:rsid w:val="00BF6A9D"/>
    <w:rsid w:val="00C0030A"/>
    <w:rsid w:val="00C008CF"/>
    <w:rsid w:val="00C00CF2"/>
    <w:rsid w:val="00C0131A"/>
    <w:rsid w:val="00C01534"/>
    <w:rsid w:val="00C015AC"/>
    <w:rsid w:val="00C02D7A"/>
    <w:rsid w:val="00C037FF"/>
    <w:rsid w:val="00C038A8"/>
    <w:rsid w:val="00C038FA"/>
    <w:rsid w:val="00C04523"/>
    <w:rsid w:val="00C04FB2"/>
    <w:rsid w:val="00C05D76"/>
    <w:rsid w:val="00C06B59"/>
    <w:rsid w:val="00C06EAD"/>
    <w:rsid w:val="00C07028"/>
    <w:rsid w:val="00C07466"/>
    <w:rsid w:val="00C11B5C"/>
    <w:rsid w:val="00C124F1"/>
    <w:rsid w:val="00C128F5"/>
    <w:rsid w:val="00C12A05"/>
    <w:rsid w:val="00C13F41"/>
    <w:rsid w:val="00C14B37"/>
    <w:rsid w:val="00C156C9"/>
    <w:rsid w:val="00C1702B"/>
    <w:rsid w:val="00C17CF5"/>
    <w:rsid w:val="00C20182"/>
    <w:rsid w:val="00C201C7"/>
    <w:rsid w:val="00C20D4F"/>
    <w:rsid w:val="00C2129F"/>
    <w:rsid w:val="00C22D87"/>
    <w:rsid w:val="00C22DA4"/>
    <w:rsid w:val="00C22FDA"/>
    <w:rsid w:val="00C233DB"/>
    <w:rsid w:val="00C25552"/>
    <w:rsid w:val="00C26CB9"/>
    <w:rsid w:val="00C27F50"/>
    <w:rsid w:val="00C30F31"/>
    <w:rsid w:val="00C31B1A"/>
    <w:rsid w:val="00C31F3F"/>
    <w:rsid w:val="00C32411"/>
    <w:rsid w:val="00C32887"/>
    <w:rsid w:val="00C32F68"/>
    <w:rsid w:val="00C33052"/>
    <w:rsid w:val="00C33086"/>
    <w:rsid w:val="00C335EF"/>
    <w:rsid w:val="00C335F3"/>
    <w:rsid w:val="00C34207"/>
    <w:rsid w:val="00C342C4"/>
    <w:rsid w:val="00C348EB"/>
    <w:rsid w:val="00C355CF"/>
    <w:rsid w:val="00C36B6C"/>
    <w:rsid w:val="00C37146"/>
    <w:rsid w:val="00C37744"/>
    <w:rsid w:val="00C40126"/>
    <w:rsid w:val="00C40C63"/>
    <w:rsid w:val="00C41543"/>
    <w:rsid w:val="00C42240"/>
    <w:rsid w:val="00C42F25"/>
    <w:rsid w:val="00C43A24"/>
    <w:rsid w:val="00C442F3"/>
    <w:rsid w:val="00C45354"/>
    <w:rsid w:val="00C45983"/>
    <w:rsid w:val="00C46A0C"/>
    <w:rsid w:val="00C46D9A"/>
    <w:rsid w:val="00C4755F"/>
    <w:rsid w:val="00C47D32"/>
    <w:rsid w:val="00C516F8"/>
    <w:rsid w:val="00C5264E"/>
    <w:rsid w:val="00C53A0E"/>
    <w:rsid w:val="00C54BAD"/>
    <w:rsid w:val="00C552C4"/>
    <w:rsid w:val="00C553F4"/>
    <w:rsid w:val="00C5630C"/>
    <w:rsid w:val="00C56F07"/>
    <w:rsid w:val="00C602DC"/>
    <w:rsid w:val="00C609AB"/>
    <w:rsid w:val="00C60D2E"/>
    <w:rsid w:val="00C61E0E"/>
    <w:rsid w:val="00C63281"/>
    <w:rsid w:val="00C63463"/>
    <w:rsid w:val="00C638DA"/>
    <w:rsid w:val="00C64B1C"/>
    <w:rsid w:val="00C6619D"/>
    <w:rsid w:val="00C668A8"/>
    <w:rsid w:val="00C66D8B"/>
    <w:rsid w:val="00C67898"/>
    <w:rsid w:val="00C67AAA"/>
    <w:rsid w:val="00C70593"/>
    <w:rsid w:val="00C70987"/>
    <w:rsid w:val="00C71AE4"/>
    <w:rsid w:val="00C72854"/>
    <w:rsid w:val="00C72FF7"/>
    <w:rsid w:val="00C739E7"/>
    <w:rsid w:val="00C75706"/>
    <w:rsid w:val="00C803DE"/>
    <w:rsid w:val="00C80668"/>
    <w:rsid w:val="00C809C9"/>
    <w:rsid w:val="00C82359"/>
    <w:rsid w:val="00C82CD5"/>
    <w:rsid w:val="00C83786"/>
    <w:rsid w:val="00C847AA"/>
    <w:rsid w:val="00C848A8"/>
    <w:rsid w:val="00C85365"/>
    <w:rsid w:val="00C858E4"/>
    <w:rsid w:val="00C869B3"/>
    <w:rsid w:val="00C86F32"/>
    <w:rsid w:val="00C87491"/>
    <w:rsid w:val="00C879A8"/>
    <w:rsid w:val="00C87F82"/>
    <w:rsid w:val="00C90180"/>
    <w:rsid w:val="00C905C6"/>
    <w:rsid w:val="00C90939"/>
    <w:rsid w:val="00C909CD"/>
    <w:rsid w:val="00C90C48"/>
    <w:rsid w:val="00C918D6"/>
    <w:rsid w:val="00C91CE1"/>
    <w:rsid w:val="00C92A54"/>
    <w:rsid w:val="00C92D76"/>
    <w:rsid w:val="00C937A4"/>
    <w:rsid w:val="00C93EE7"/>
    <w:rsid w:val="00C94473"/>
    <w:rsid w:val="00C9468E"/>
    <w:rsid w:val="00C948B0"/>
    <w:rsid w:val="00C94A61"/>
    <w:rsid w:val="00C96A52"/>
    <w:rsid w:val="00C976DB"/>
    <w:rsid w:val="00C97FFB"/>
    <w:rsid w:val="00CA164B"/>
    <w:rsid w:val="00CA16B0"/>
    <w:rsid w:val="00CA1EFA"/>
    <w:rsid w:val="00CA2590"/>
    <w:rsid w:val="00CA3428"/>
    <w:rsid w:val="00CA34DF"/>
    <w:rsid w:val="00CA3C33"/>
    <w:rsid w:val="00CA50DD"/>
    <w:rsid w:val="00CA5140"/>
    <w:rsid w:val="00CA59D9"/>
    <w:rsid w:val="00CA5FAB"/>
    <w:rsid w:val="00CA7030"/>
    <w:rsid w:val="00CA75FC"/>
    <w:rsid w:val="00CB2034"/>
    <w:rsid w:val="00CB2985"/>
    <w:rsid w:val="00CB4503"/>
    <w:rsid w:val="00CB45BB"/>
    <w:rsid w:val="00CB521F"/>
    <w:rsid w:val="00CB59A6"/>
    <w:rsid w:val="00CC0338"/>
    <w:rsid w:val="00CC087A"/>
    <w:rsid w:val="00CC0E97"/>
    <w:rsid w:val="00CC196E"/>
    <w:rsid w:val="00CC1B73"/>
    <w:rsid w:val="00CC2CEE"/>
    <w:rsid w:val="00CC2E1C"/>
    <w:rsid w:val="00CC399B"/>
    <w:rsid w:val="00CC5969"/>
    <w:rsid w:val="00CC63E7"/>
    <w:rsid w:val="00CC68F3"/>
    <w:rsid w:val="00CC6F98"/>
    <w:rsid w:val="00CC7649"/>
    <w:rsid w:val="00CD0D01"/>
    <w:rsid w:val="00CD0F08"/>
    <w:rsid w:val="00CD123F"/>
    <w:rsid w:val="00CD35AC"/>
    <w:rsid w:val="00CD573D"/>
    <w:rsid w:val="00CD582F"/>
    <w:rsid w:val="00CD5C5A"/>
    <w:rsid w:val="00CD6B21"/>
    <w:rsid w:val="00CD6CA7"/>
    <w:rsid w:val="00CD6D7C"/>
    <w:rsid w:val="00CD7B52"/>
    <w:rsid w:val="00CD7C17"/>
    <w:rsid w:val="00CD7D88"/>
    <w:rsid w:val="00CE08CC"/>
    <w:rsid w:val="00CE1AEB"/>
    <w:rsid w:val="00CE3523"/>
    <w:rsid w:val="00CE3DB5"/>
    <w:rsid w:val="00CE6E8B"/>
    <w:rsid w:val="00CE6F2A"/>
    <w:rsid w:val="00CE723C"/>
    <w:rsid w:val="00CE7E71"/>
    <w:rsid w:val="00CF05C7"/>
    <w:rsid w:val="00CF160D"/>
    <w:rsid w:val="00CF25D4"/>
    <w:rsid w:val="00CF2D00"/>
    <w:rsid w:val="00CF3865"/>
    <w:rsid w:val="00CF38A3"/>
    <w:rsid w:val="00CF4685"/>
    <w:rsid w:val="00CF4C72"/>
    <w:rsid w:val="00CF52F6"/>
    <w:rsid w:val="00CF59A1"/>
    <w:rsid w:val="00CF5A30"/>
    <w:rsid w:val="00CF60B2"/>
    <w:rsid w:val="00CF6F6F"/>
    <w:rsid w:val="00CF7B2A"/>
    <w:rsid w:val="00D0023A"/>
    <w:rsid w:val="00D0055B"/>
    <w:rsid w:val="00D01DAA"/>
    <w:rsid w:val="00D02F13"/>
    <w:rsid w:val="00D034BB"/>
    <w:rsid w:val="00D04861"/>
    <w:rsid w:val="00D04D7B"/>
    <w:rsid w:val="00D04DEA"/>
    <w:rsid w:val="00D0510E"/>
    <w:rsid w:val="00D0537C"/>
    <w:rsid w:val="00D053E8"/>
    <w:rsid w:val="00D057D0"/>
    <w:rsid w:val="00D057EE"/>
    <w:rsid w:val="00D061EB"/>
    <w:rsid w:val="00D06216"/>
    <w:rsid w:val="00D0691E"/>
    <w:rsid w:val="00D06DDE"/>
    <w:rsid w:val="00D07877"/>
    <w:rsid w:val="00D07899"/>
    <w:rsid w:val="00D07982"/>
    <w:rsid w:val="00D10BD1"/>
    <w:rsid w:val="00D10D43"/>
    <w:rsid w:val="00D110FE"/>
    <w:rsid w:val="00D11214"/>
    <w:rsid w:val="00D119D2"/>
    <w:rsid w:val="00D12914"/>
    <w:rsid w:val="00D13295"/>
    <w:rsid w:val="00D135E0"/>
    <w:rsid w:val="00D14213"/>
    <w:rsid w:val="00D14591"/>
    <w:rsid w:val="00D151BC"/>
    <w:rsid w:val="00D1540E"/>
    <w:rsid w:val="00D15A71"/>
    <w:rsid w:val="00D15BA6"/>
    <w:rsid w:val="00D162E1"/>
    <w:rsid w:val="00D16B87"/>
    <w:rsid w:val="00D16FC4"/>
    <w:rsid w:val="00D1720C"/>
    <w:rsid w:val="00D172DE"/>
    <w:rsid w:val="00D17314"/>
    <w:rsid w:val="00D20085"/>
    <w:rsid w:val="00D2097C"/>
    <w:rsid w:val="00D20BD7"/>
    <w:rsid w:val="00D2173E"/>
    <w:rsid w:val="00D22172"/>
    <w:rsid w:val="00D22538"/>
    <w:rsid w:val="00D228EA"/>
    <w:rsid w:val="00D238B2"/>
    <w:rsid w:val="00D248A3"/>
    <w:rsid w:val="00D25856"/>
    <w:rsid w:val="00D2612C"/>
    <w:rsid w:val="00D2725E"/>
    <w:rsid w:val="00D3027B"/>
    <w:rsid w:val="00D3090B"/>
    <w:rsid w:val="00D30B6D"/>
    <w:rsid w:val="00D30EBA"/>
    <w:rsid w:val="00D31EB8"/>
    <w:rsid w:val="00D31FAA"/>
    <w:rsid w:val="00D34A3B"/>
    <w:rsid w:val="00D34C54"/>
    <w:rsid w:val="00D35BD5"/>
    <w:rsid w:val="00D36672"/>
    <w:rsid w:val="00D368E0"/>
    <w:rsid w:val="00D37697"/>
    <w:rsid w:val="00D40A71"/>
    <w:rsid w:val="00D417D9"/>
    <w:rsid w:val="00D43447"/>
    <w:rsid w:val="00D43491"/>
    <w:rsid w:val="00D4357A"/>
    <w:rsid w:val="00D43D61"/>
    <w:rsid w:val="00D4488B"/>
    <w:rsid w:val="00D44EB1"/>
    <w:rsid w:val="00D44EE0"/>
    <w:rsid w:val="00D45621"/>
    <w:rsid w:val="00D45BDB"/>
    <w:rsid w:val="00D50027"/>
    <w:rsid w:val="00D51695"/>
    <w:rsid w:val="00D51895"/>
    <w:rsid w:val="00D52AB9"/>
    <w:rsid w:val="00D52CFF"/>
    <w:rsid w:val="00D52E1B"/>
    <w:rsid w:val="00D5345C"/>
    <w:rsid w:val="00D53FD6"/>
    <w:rsid w:val="00D5437D"/>
    <w:rsid w:val="00D54CFA"/>
    <w:rsid w:val="00D568FD"/>
    <w:rsid w:val="00D56B80"/>
    <w:rsid w:val="00D56DD5"/>
    <w:rsid w:val="00D5751E"/>
    <w:rsid w:val="00D5773E"/>
    <w:rsid w:val="00D608EC"/>
    <w:rsid w:val="00D61BE8"/>
    <w:rsid w:val="00D62F25"/>
    <w:rsid w:val="00D63339"/>
    <w:rsid w:val="00D6454F"/>
    <w:rsid w:val="00D64864"/>
    <w:rsid w:val="00D6580B"/>
    <w:rsid w:val="00D65DF2"/>
    <w:rsid w:val="00D65F71"/>
    <w:rsid w:val="00D65F94"/>
    <w:rsid w:val="00D664D7"/>
    <w:rsid w:val="00D66BFC"/>
    <w:rsid w:val="00D67059"/>
    <w:rsid w:val="00D670FF"/>
    <w:rsid w:val="00D6767F"/>
    <w:rsid w:val="00D6775F"/>
    <w:rsid w:val="00D702E4"/>
    <w:rsid w:val="00D71487"/>
    <w:rsid w:val="00D72697"/>
    <w:rsid w:val="00D72D3E"/>
    <w:rsid w:val="00D72D8C"/>
    <w:rsid w:val="00D739D2"/>
    <w:rsid w:val="00D7413F"/>
    <w:rsid w:val="00D75A91"/>
    <w:rsid w:val="00D761A4"/>
    <w:rsid w:val="00D76C54"/>
    <w:rsid w:val="00D77CE5"/>
    <w:rsid w:val="00D8020F"/>
    <w:rsid w:val="00D80483"/>
    <w:rsid w:val="00D8081E"/>
    <w:rsid w:val="00D80A90"/>
    <w:rsid w:val="00D8101E"/>
    <w:rsid w:val="00D841E5"/>
    <w:rsid w:val="00D8563F"/>
    <w:rsid w:val="00D867C6"/>
    <w:rsid w:val="00D901F4"/>
    <w:rsid w:val="00D90AE4"/>
    <w:rsid w:val="00D90B7D"/>
    <w:rsid w:val="00D912FD"/>
    <w:rsid w:val="00D91752"/>
    <w:rsid w:val="00D9299B"/>
    <w:rsid w:val="00D92B92"/>
    <w:rsid w:val="00D93436"/>
    <w:rsid w:val="00D93836"/>
    <w:rsid w:val="00D93905"/>
    <w:rsid w:val="00D93F43"/>
    <w:rsid w:val="00D948D4"/>
    <w:rsid w:val="00D94CA7"/>
    <w:rsid w:val="00D953B3"/>
    <w:rsid w:val="00D9562B"/>
    <w:rsid w:val="00D95B21"/>
    <w:rsid w:val="00D97172"/>
    <w:rsid w:val="00D97802"/>
    <w:rsid w:val="00D97F99"/>
    <w:rsid w:val="00DA03BC"/>
    <w:rsid w:val="00DA04A0"/>
    <w:rsid w:val="00DA0518"/>
    <w:rsid w:val="00DA1165"/>
    <w:rsid w:val="00DA1577"/>
    <w:rsid w:val="00DA1F93"/>
    <w:rsid w:val="00DA2126"/>
    <w:rsid w:val="00DA2578"/>
    <w:rsid w:val="00DA2754"/>
    <w:rsid w:val="00DA2F6A"/>
    <w:rsid w:val="00DA5054"/>
    <w:rsid w:val="00DA514E"/>
    <w:rsid w:val="00DA5DB8"/>
    <w:rsid w:val="00DA636C"/>
    <w:rsid w:val="00DA786F"/>
    <w:rsid w:val="00DA7D66"/>
    <w:rsid w:val="00DA7EA1"/>
    <w:rsid w:val="00DB0992"/>
    <w:rsid w:val="00DB0B8C"/>
    <w:rsid w:val="00DB0FBB"/>
    <w:rsid w:val="00DB20B0"/>
    <w:rsid w:val="00DB3245"/>
    <w:rsid w:val="00DB3A7A"/>
    <w:rsid w:val="00DB3CEE"/>
    <w:rsid w:val="00DB5995"/>
    <w:rsid w:val="00DB60CF"/>
    <w:rsid w:val="00DB69EB"/>
    <w:rsid w:val="00DB750A"/>
    <w:rsid w:val="00DC129E"/>
    <w:rsid w:val="00DC2007"/>
    <w:rsid w:val="00DC240E"/>
    <w:rsid w:val="00DC2494"/>
    <w:rsid w:val="00DC25D1"/>
    <w:rsid w:val="00DC2665"/>
    <w:rsid w:val="00DC34AA"/>
    <w:rsid w:val="00DC3C10"/>
    <w:rsid w:val="00DC403C"/>
    <w:rsid w:val="00DC4325"/>
    <w:rsid w:val="00DC69A7"/>
    <w:rsid w:val="00DD049A"/>
    <w:rsid w:val="00DD09A0"/>
    <w:rsid w:val="00DD1827"/>
    <w:rsid w:val="00DD2BE3"/>
    <w:rsid w:val="00DD2E65"/>
    <w:rsid w:val="00DD2F3F"/>
    <w:rsid w:val="00DD39C5"/>
    <w:rsid w:val="00DD40B5"/>
    <w:rsid w:val="00DD4340"/>
    <w:rsid w:val="00DD52F0"/>
    <w:rsid w:val="00DD5BE0"/>
    <w:rsid w:val="00DD5DE9"/>
    <w:rsid w:val="00DD69ED"/>
    <w:rsid w:val="00DD7766"/>
    <w:rsid w:val="00DE0438"/>
    <w:rsid w:val="00DE1062"/>
    <w:rsid w:val="00DE1166"/>
    <w:rsid w:val="00DE35EF"/>
    <w:rsid w:val="00DE4641"/>
    <w:rsid w:val="00DE46DA"/>
    <w:rsid w:val="00DE4B4E"/>
    <w:rsid w:val="00DE525D"/>
    <w:rsid w:val="00DE54F8"/>
    <w:rsid w:val="00DE551A"/>
    <w:rsid w:val="00DE5CF2"/>
    <w:rsid w:val="00DE5D2E"/>
    <w:rsid w:val="00DE618C"/>
    <w:rsid w:val="00DE6426"/>
    <w:rsid w:val="00DE6511"/>
    <w:rsid w:val="00DE6A67"/>
    <w:rsid w:val="00DE6E4E"/>
    <w:rsid w:val="00DF0445"/>
    <w:rsid w:val="00DF06BA"/>
    <w:rsid w:val="00DF2A3F"/>
    <w:rsid w:val="00DF362C"/>
    <w:rsid w:val="00DF3CF2"/>
    <w:rsid w:val="00DF5135"/>
    <w:rsid w:val="00DF5C89"/>
    <w:rsid w:val="00DF603E"/>
    <w:rsid w:val="00DF6CEB"/>
    <w:rsid w:val="00DF7D7E"/>
    <w:rsid w:val="00E02CE4"/>
    <w:rsid w:val="00E02EB7"/>
    <w:rsid w:val="00E02F68"/>
    <w:rsid w:val="00E03457"/>
    <w:rsid w:val="00E034A7"/>
    <w:rsid w:val="00E03669"/>
    <w:rsid w:val="00E0470F"/>
    <w:rsid w:val="00E04B41"/>
    <w:rsid w:val="00E05242"/>
    <w:rsid w:val="00E052C9"/>
    <w:rsid w:val="00E05621"/>
    <w:rsid w:val="00E066E1"/>
    <w:rsid w:val="00E06DBF"/>
    <w:rsid w:val="00E07A1E"/>
    <w:rsid w:val="00E11221"/>
    <w:rsid w:val="00E112EB"/>
    <w:rsid w:val="00E12308"/>
    <w:rsid w:val="00E12CF1"/>
    <w:rsid w:val="00E12F2B"/>
    <w:rsid w:val="00E13334"/>
    <w:rsid w:val="00E13785"/>
    <w:rsid w:val="00E138F4"/>
    <w:rsid w:val="00E13A7B"/>
    <w:rsid w:val="00E13FB1"/>
    <w:rsid w:val="00E14F58"/>
    <w:rsid w:val="00E14F78"/>
    <w:rsid w:val="00E15364"/>
    <w:rsid w:val="00E16689"/>
    <w:rsid w:val="00E16951"/>
    <w:rsid w:val="00E1723F"/>
    <w:rsid w:val="00E1777C"/>
    <w:rsid w:val="00E201DB"/>
    <w:rsid w:val="00E21235"/>
    <w:rsid w:val="00E21566"/>
    <w:rsid w:val="00E21968"/>
    <w:rsid w:val="00E22550"/>
    <w:rsid w:val="00E2361F"/>
    <w:rsid w:val="00E25DBE"/>
    <w:rsid w:val="00E263A5"/>
    <w:rsid w:val="00E26EF6"/>
    <w:rsid w:val="00E275A5"/>
    <w:rsid w:val="00E276AA"/>
    <w:rsid w:val="00E304AE"/>
    <w:rsid w:val="00E305ED"/>
    <w:rsid w:val="00E32678"/>
    <w:rsid w:val="00E326B2"/>
    <w:rsid w:val="00E32939"/>
    <w:rsid w:val="00E34216"/>
    <w:rsid w:val="00E34322"/>
    <w:rsid w:val="00E34AA4"/>
    <w:rsid w:val="00E363F3"/>
    <w:rsid w:val="00E3641D"/>
    <w:rsid w:val="00E372CB"/>
    <w:rsid w:val="00E37C68"/>
    <w:rsid w:val="00E37C7E"/>
    <w:rsid w:val="00E37D14"/>
    <w:rsid w:val="00E40353"/>
    <w:rsid w:val="00E4130A"/>
    <w:rsid w:val="00E41713"/>
    <w:rsid w:val="00E419EB"/>
    <w:rsid w:val="00E41E08"/>
    <w:rsid w:val="00E429F5"/>
    <w:rsid w:val="00E43236"/>
    <w:rsid w:val="00E437A3"/>
    <w:rsid w:val="00E45861"/>
    <w:rsid w:val="00E50091"/>
    <w:rsid w:val="00E50277"/>
    <w:rsid w:val="00E50473"/>
    <w:rsid w:val="00E50BE9"/>
    <w:rsid w:val="00E51548"/>
    <w:rsid w:val="00E5198A"/>
    <w:rsid w:val="00E51C0B"/>
    <w:rsid w:val="00E521BA"/>
    <w:rsid w:val="00E52528"/>
    <w:rsid w:val="00E52AA2"/>
    <w:rsid w:val="00E5349D"/>
    <w:rsid w:val="00E534A6"/>
    <w:rsid w:val="00E53633"/>
    <w:rsid w:val="00E5367A"/>
    <w:rsid w:val="00E54C12"/>
    <w:rsid w:val="00E54C34"/>
    <w:rsid w:val="00E55498"/>
    <w:rsid w:val="00E55A45"/>
    <w:rsid w:val="00E56306"/>
    <w:rsid w:val="00E56762"/>
    <w:rsid w:val="00E568F6"/>
    <w:rsid w:val="00E570CD"/>
    <w:rsid w:val="00E611B9"/>
    <w:rsid w:val="00E611D6"/>
    <w:rsid w:val="00E612BC"/>
    <w:rsid w:val="00E61F63"/>
    <w:rsid w:val="00E63BF2"/>
    <w:rsid w:val="00E64853"/>
    <w:rsid w:val="00E65393"/>
    <w:rsid w:val="00E656B6"/>
    <w:rsid w:val="00E662A7"/>
    <w:rsid w:val="00E664AE"/>
    <w:rsid w:val="00E668E8"/>
    <w:rsid w:val="00E673FE"/>
    <w:rsid w:val="00E7137D"/>
    <w:rsid w:val="00E7154A"/>
    <w:rsid w:val="00E72002"/>
    <w:rsid w:val="00E72B78"/>
    <w:rsid w:val="00E72EA4"/>
    <w:rsid w:val="00E72F94"/>
    <w:rsid w:val="00E7338A"/>
    <w:rsid w:val="00E73ED7"/>
    <w:rsid w:val="00E7441C"/>
    <w:rsid w:val="00E74632"/>
    <w:rsid w:val="00E7661B"/>
    <w:rsid w:val="00E7684C"/>
    <w:rsid w:val="00E77DA6"/>
    <w:rsid w:val="00E80ACA"/>
    <w:rsid w:val="00E81C4B"/>
    <w:rsid w:val="00E82479"/>
    <w:rsid w:val="00E82973"/>
    <w:rsid w:val="00E82CA9"/>
    <w:rsid w:val="00E838ED"/>
    <w:rsid w:val="00E83F3C"/>
    <w:rsid w:val="00E84594"/>
    <w:rsid w:val="00E860AD"/>
    <w:rsid w:val="00E8624F"/>
    <w:rsid w:val="00E86EBE"/>
    <w:rsid w:val="00E87A91"/>
    <w:rsid w:val="00E90028"/>
    <w:rsid w:val="00E90324"/>
    <w:rsid w:val="00E9044B"/>
    <w:rsid w:val="00E9091D"/>
    <w:rsid w:val="00E90B56"/>
    <w:rsid w:val="00E91026"/>
    <w:rsid w:val="00E922D5"/>
    <w:rsid w:val="00E92B21"/>
    <w:rsid w:val="00E92F63"/>
    <w:rsid w:val="00E93770"/>
    <w:rsid w:val="00E94360"/>
    <w:rsid w:val="00E943BC"/>
    <w:rsid w:val="00E94A8C"/>
    <w:rsid w:val="00E95528"/>
    <w:rsid w:val="00E9552A"/>
    <w:rsid w:val="00E95803"/>
    <w:rsid w:val="00E95A9A"/>
    <w:rsid w:val="00E95DAD"/>
    <w:rsid w:val="00E960AE"/>
    <w:rsid w:val="00E960B2"/>
    <w:rsid w:val="00E965D4"/>
    <w:rsid w:val="00E97316"/>
    <w:rsid w:val="00E976D6"/>
    <w:rsid w:val="00E976EA"/>
    <w:rsid w:val="00EA05DA"/>
    <w:rsid w:val="00EA133E"/>
    <w:rsid w:val="00EA22F9"/>
    <w:rsid w:val="00EA258A"/>
    <w:rsid w:val="00EA27E7"/>
    <w:rsid w:val="00EA3051"/>
    <w:rsid w:val="00EA35A8"/>
    <w:rsid w:val="00EA4EFB"/>
    <w:rsid w:val="00EA5365"/>
    <w:rsid w:val="00EA643D"/>
    <w:rsid w:val="00EA66A1"/>
    <w:rsid w:val="00EA6AD9"/>
    <w:rsid w:val="00EA6CB0"/>
    <w:rsid w:val="00EA72A9"/>
    <w:rsid w:val="00EA7554"/>
    <w:rsid w:val="00EA75E8"/>
    <w:rsid w:val="00EA7A27"/>
    <w:rsid w:val="00EA7A8A"/>
    <w:rsid w:val="00EA7EDB"/>
    <w:rsid w:val="00EB0009"/>
    <w:rsid w:val="00EB02BA"/>
    <w:rsid w:val="00EB04E0"/>
    <w:rsid w:val="00EB08E3"/>
    <w:rsid w:val="00EB11B9"/>
    <w:rsid w:val="00EB19D6"/>
    <w:rsid w:val="00EB29E5"/>
    <w:rsid w:val="00EB2B3C"/>
    <w:rsid w:val="00EB30B6"/>
    <w:rsid w:val="00EB3263"/>
    <w:rsid w:val="00EB39E2"/>
    <w:rsid w:val="00EB3F3F"/>
    <w:rsid w:val="00EB44C0"/>
    <w:rsid w:val="00EB45C8"/>
    <w:rsid w:val="00EB47E8"/>
    <w:rsid w:val="00EB4AC1"/>
    <w:rsid w:val="00EB5D57"/>
    <w:rsid w:val="00EB735B"/>
    <w:rsid w:val="00EC0B7C"/>
    <w:rsid w:val="00EC137B"/>
    <w:rsid w:val="00EC2265"/>
    <w:rsid w:val="00EC2D1C"/>
    <w:rsid w:val="00EC3685"/>
    <w:rsid w:val="00EC3B6E"/>
    <w:rsid w:val="00EC48A4"/>
    <w:rsid w:val="00EC48AB"/>
    <w:rsid w:val="00EC48DF"/>
    <w:rsid w:val="00EC4EA5"/>
    <w:rsid w:val="00EC6979"/>
    <w:rsid w:val="00EC6B5E"/>
    <w:rsid w:val="00EC6D1E"/>
    <w:rsid w:val="00ED0512"/>
    <w:rsid w:val="00ED06BF"/>
    <w:rsid w:val="00ED1868"/>
    <w:rsid w:val="00ED1C48"/>
    <w:rsid w:val="00ED22A3"/>
    <w:rsid w:val="00ED38FA"/>
    <w:rsid w:val="00ED467B"/>
    <w:rsid w:val="00ED4AED"/>
    <w:rsid w:val="00ED4C80"/>
    <w:rsid w:val="00ED56BD"/>
    <w:rsid w:val="00ED57DD"/>
    <w:rsid w:val="00ED685B"/>
    <w:rsid w:val="00ED71B9"/>
    <w:rsid w:val="00ED7537"/>
    <w:rsid w:val="00ED7B43"/>
    <w:rsid w:val="00ED7DBB"/>
    <w:rsid w:val="00ED7DC5"/>
    <w:rsid w:val="00EE02E1"/>
    <w:rsid w:val="00EE080E"/>
    <w:rsid w:val="00EE089D"/>
    <w:rsid w:val="00EE1791"/>
    <w:rsid w:val="00EE229C"/>
    <w:rsid w:val="00EE236E"/>
    <w:rsid w:val="00EE4DBB"/>
    <w:rsid w:val="00EE5046"/>
    <w:rsid w:val="00EE5059"/>
    <w:rsid w:val="00EE57CD"/>
    <w:rsid w:val="00EE705B"/>
    <w:rsid w:val="00EF0AA7"/>
    <w:rsid w:val="00EF0B11"/>
    <w:rsid w:val="00EF24E7"/>
    <w:rsid w:val="00EF2849"/>
    <w:rsid w:val="00EF2AB8"/>
    <w:rsid w:val="00EF2F85"/>
    <w:rsid w:val="00EF3129"/>
    <w:rsid w:val="00EF5114"/>
    <w:rsid w:val="00EF69B2"/>
    <w:rsid w:val="00EF7742"/>
    <w:rsid w:val="00F003CA"/>
    <w:rsid w:val="00F016EA"/>
    <w:rsid w:val="00F01BDB"/>
    <w:rsid w:val="00F03721"/>
    <w:rsid w:val="00F03957"/>
    <w:rsid w:val="00F0438F"/>
    <w:rsid w:val="00F04CB0"/>
    <w:rsid w:val="00F0697C"/>
    <w:rsid w:val="00F07616"/>
    <w:rsid w:val="00F07B0B"/>
    <w:rsid w:val="00F1026E"/>
    <w:rsid w:val="00F110E8"/>
    <w:rsid w:val="00F11312"/>
    <w:rsid w:val="00F114D6"/>
    <w:rsid w:val="00F11558"/>
    <w:rsid w:val="00F12798"/>
    <w:rsid w:val="00F12989"/>
    <w:rsid w:val="00F12EDD"/>
    <w:rsid w:val="00F12F7D"/>
    <w:rsid w:val="00F142EF"/>
    <w:rsid w:val="00F151E1"/>
    <w:rsid w:val="00F1579D"/>
    <w:rsid w:val="00F15A77"/>
    <w:rsid w:val="00F16835"/>
    <w:rsid w:val="00F16A20"/>
    <w:rsid w:val="00F172AF"/>
    <w:rsid w:val="00F17892"/>
    <w:rsid w:val="00F17975"/>
    <w:rsid w:val="00F17BFC"/>
    <w:rsid w:val="00F21069"/>
    <w:rsid w:val="00F2110B"/>
    <w:rsid w:val="00F21837"/>
    <w:rsid w:val="00F21FE9"/>
    <w:rsid w:val="00F2271A"/>
    <w:rsid w:val="00F239F5"/>
    <w:rsid w:val="00F24130"/>
    <w:rsid w:val="00F24522"/>
    <w:rsid w:val="00F24EA6"/>
    <w:rsid w:val="00F25696"/>
    <w:rsid w:val="00F259AF"/>
    <w:rsid w:val="00F268EF"/>
    <w:rsid w:val="00F27694"/>
    <w:rsid w:val="00F30F5B"/>
    <w:rsid w:val="00F330BE"/>
    <w:rsid w:val="00F335B2"/>
    <w:rsid w:val="00F33BB0"/>
    <w:rsid w:val="00F34195"/>
    <w:rsid w:val="00F346BA"/>
    <w:rsid w:val="00F34B66"/>
    <w:rsid w:val="00F351DC"/>
    <w:rsid w:val="00F35334"/>
    <w:rsid w:val="00F364B6"/>
    <w:rsid w:val="00F36B38"/>
    <w:rsid w:val="00F37A41"/>
    <w:rsid w:val="00F41334"/>
    <w:rsid w:val="00F416D7"/>
    <w:rsid w:val="00F41EAD"/>
    <w:rsid w:val="00F420FF"/>
    <w:rsid w:val="00F4258E"/>
    <w:rsid w:val="00F4265C"/>
    <w:rsid w:val="00F42A34"/>
    <w:rsid w:val="00F43357"/>
    <w:rsid w:val="00F4615F"/>
    <w:rsid w:val="00F4694B"/>
    <w:rsid w:val="00F46973"/>
    <w:rsid w:val="00F46B4C"/>
    <w:rsid w:val="00F46E45"/>
    <w:rsid w:val="00F475D5"/>
    <w:rsid w:val="00F4795E"/>
    <w:rsid w:val="00F47DC5"/>
    <w:rsid w:val="00F50778"/>
    <w:rsid w:val="00F50A46"/>
    <w:rsid w:val="00F518C6"/>
    <w:rsid w:val="00F51C0E"/>
    <w:rsid w:val="00F532FB"/>
    <w:rsid w:val="00F5340A"/>
    <w:rsid w:val="00F54367"/>
    <w:rsid w:val="00F54AAC"/>
    <w:rsid w:val="00F55DE4"/>
    <w:rsid w:val="00F56502"/>
    <w:rsid w:val="00F56C79"/>
    <w:rsid w:val="00F56E87"/>
    <w:rsid w:val="00F5745C"/>
    <w:rsid w:val="00F577DC"/>
    <w:rsid w:val="00F57839"/>
    <w:rsid w:val="00F57D49"/>
    <w:rsid w:val="00F57E63"/>
    <w:rsid w:val="00F61169"/>
    <w:rsid w:val="00F61430"/>
    <w:rsid w:val="00F617AA"/>
    <w:rsid w:val="00F61E0C"/>
    <w:rsid w:val="00F62030"/>
    <w:rsid w:val="00F6231D"/>
    <w:rsid w:val="00F62848"/>
    <w:rsid w:val="00F62895"/>
    <w:rsid w:val="00F62EA7"/>
    <w:rsid w:val="00F63025"/>
    <w:rsid w:val="00F63399"/>
    <w:rsid w:val="00F64C30"/>
    <w:rsid w:val="00F652D4"/>
    <w:rsid w:val="00F65583"/>
    <w:rsid w:val="00F65E6F"/>
    <w:rsid w:val="00F66441"/>
    <w:rsid w:val="00F6713B"/>
    <w:rsid w:val="00F72128"/>
    <w:rsid w:val="00F72221"/>
    <w:rsid w:val="00F724D1"/>
    <w:rsid w:val="00F72AEB"/>
    <w:rsid w:val="00F747FC"/>
    <w:rsid w:val="00F760C1"/>
    <w:rsid w:val="00F76F8F"/>
    <w:rsid w:val="00F77961"/>
    <w:rsid w:val="00F80C79"/>
    <w:rsid w:val="00F810F7"/>
    <w:rsid w:val="00F81983"/>
    <w:rsid w:val="00F81C5C"/>
    <w:rsid w:val="00F8255D"/>
    <w:rsid w:val="00F82FD2"/>
    <w:rsid w:val="00F82FF5"/>
    <w:rsid w:val="00F83976"/>
    <w:rsid w:val="00F84702"/>
    <w:rsid w:val="00F84BC8"/>
    <w:rsid w:val="00F867B9"/>
    <w:rsid w:val="00F86C94"/>
    <w:rsid w:val="00F871EC"/>
    <w:rsid w:val="00F872AA"/>
    <w:rsid w:val="00F90E91"/>
    <w:rsid w:val="00F9189C"/>
    <w:rsid w:val="00F923D5"/>
    <w:rsid w:val="00F928B2"/>
    <w:rsid w:val="00F92DCF"/>
    <w:rsid w:val="00F931EE"/>
    <w:rsid w:val="00F93725"/>
    <w:rsid w:val="00F94128"/>
    <w:rsid w:val="00F94AFC"/>
    <w:rsid w:val="00F952EC"/>
    <w:rsid w:val="00F9532F"/>
    <w:rsid w:val="00F95E99"/>
    <w:rsid w:val="00F962B6"/>
    <w:rsid w:val="00F9702B"/>
    <w:rsid w:val="00F97089"/>
    <w:rsid w:val="00F97A4D"/>
    <w:rsid w:val="00F97A83"/>
    <w:rsid w:val="00F97CBF"/>
    <w:rsid w:val="00FA069A"/>
    <w:rsid w:val="00FA13E4"/>
    <w:rsid w:val="00FA19C8"/>
    <w:rsid w:val="00FA1D1E"/>
    <w:rsid w:val="00FA207F"/>
    <w:rsid w:val="00FA2399"/>
    <w:rsid w:val="00FA24D3"/>
    <w:rsid w:val="00FA31FB"/>
    <w:rsid w:val="00FA39C9"/>
    <w:rsid w:val="00FA4DD8"/>
    <w:rsid w:val="00FA5099"/>
    <w:rsid w:val="00FA5947"/>
    <w:rsid w:val="00FA6288"/>
    <w:rsid w:val="00FA6B0C"/>
    <w:rsid w:val="00FA7B92"/>
    <w:rsid w:val="00FB154D"/>
    <w:rsid w:val="00FB28C6"/>
    <w:rsid w:val="00FB3016"/>
    <w:rsid w:val="00FB3282"/>
    <w:rsid w:val="00FB39AB"/>
    <w:rsid w:val="00FB5857"/>
    <w:rsid w:val="00FB591E"/>
    <w:rsid w:val="00FB79C1"/>
    <w:rsid w:val="00FB79E5"/>
    <w:rsid w:val="00FB7A0C"/>
    <w:rsid w:val="00FB7A19"/>
    <w:rsid w:val="00FC0C00"/>
    <w:rsid w:val="00FC1A09"/>
    <w:rsid w:val="00FC28AE"/>
    <w:rsid w:val="00FC342B"/>
    <w:rsid w:val="00FC39FA"/>
    <w:rsid w:val="00FC3D82"/>
    <w:rsid w:val="00FC4958"/>
    <w:rsid w:val="00FC5B5C"/>
    <w:rsid w:val="00FC5CC9"/>
    <w:rsid w:val="00FC6900"/>
    <w:rsid w:val="00FC78C4"/>
    <w:rsid w:val="00FC78E3"/>
    <w:rsid w:val="00FC7B93"/>
    <w:rsid w:val="00FC7E15"/>
    <w:rsid w:val="00FC7FCD"/>
    <w:rsid w:val="00FD0F5F"/>
    <w:rsid w:val="00FD2CE0"/>
    <w:rsid w:val="00FD3971"/>
    <w:rsid w:val="00FD3F71"/>
    <w:rsid w:val="00FD4150"/>
    <w:rsid w:val="00FD46EF"/>
    <w:rsid w:val="00FD4DB2"/>
    <w:rsid w:val="00FD4DF4"/>
    <w:rsid w:val="00FD50D2"/>
    <w:rsid w:val="00FD58CC"/>
    <w:rsid w:val="00FD6606"/>
    <w:rsid w:val="00FE03EB"/>
    <w:rsid w:val="00FE041A"/>
    <w:rsid w:val="00FE0CE9"/>
    <w:rsid w:val="00FE2124"/>
    <w:rsid w:val="00FE2E23"/>
    <w:rsid w:val="00FE35A3"/>
    <w:rsid w:val="00FE35CA"/>
    <w:rsid w:val="00FE447E"/>
    <w:rsid w:val="00FE4682"/>
    <w:rsid w:val="00FE481A"/>
    <w:rsid w:val="00FE503E"/>
    <w:rsid w:val="00FE5BA6"/>
    <w:rsid w:val="00FF0174"/>
    <w:rsid w:val="00FF041F"/>
    <w:rsid w:val="00FF0DE7"/>
    <w:rsid w:val="00FF10C4"/>
    <w:rsid w:val="00FF36AB"/>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aliases w:val="List I Paragraph"/>
    <w:basedOn w:val="Normal"/>
    <w:link w:val="PargrafodaListaChar"/>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qForma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character" w:customStyle="1" w:styleId="PargrafodaListaChar">
    <w:name w:val="Parágrafo da Lista Char"/>
    <w:aliases w:val="List I Paragraph Char"/>
    <w:link w:val="PargrafodaLista"/>
    <w:uiPriority w:val="34"/>
    <w:locked/>
    <w:rsid w:val="00723181"/>
    <w:rPr>
      <w:rFonts w:ascii="Calibri" w:eastAsia="Calibri" w:hAnsi="Calibri"/>
      <w:sz w:val="22"/>
      <w:szCs w:val="22"/>
      <w:lang w:eastAsia="en-US"/>
    </w:rPr>
  </w:style>
  <w:style w:type="paragraph" w:customStyle="1" w:styleId="Recuodecorpodetexto32">
    <w:name w:val="Recuo de corpo de texto 32"/>
    <w:basedOn w:val="Normal"/>
    <w:rsid w:val="00881A37"/>
    <w:pPr>
      <w:widowControl w:val="0"/>
      <w:suppressAutoHyphens/>
      <w:autoSpaceDE w:val="0"/>
      <w:ind w:firstLine="850"/>
      <w:jc w:val="both"/>
    </w:pPr>
    <w:rPr>
      <w:rFonts w:ascii="Courier New" w:hAnsi="Courier New" w:cs="Courier New"/>
      <w:color w:val="000000"/>
      <w:lang w:val="pt-BR" w:eastAsia="zh-CN"/>
    </w:rPr>
  </w:style>
  <w:style w:type="paragraph" w:styleId="Corpodetexto">
    <w:name w:val="Body Text"/>
    <w:basedOn w:val="Normal"/>
    <w:link w:val="CorpodetextoChar"/>
    <w:rsid w:val="00600D40"/>
    <w:pPr>
      <w:spacing w:after="120"/>
    </w:pPr>
  </w:style>
  <w:style w:type="character" w:customStyle="1" w:styleId="CorpodetextoChar">
    <w:name w:val="Corpo de texto Char"/>
    <w:basedOn w:val="Fontepargpadro"/>
    <w:link w:val="Corpodetexto"/>
    <w:rsid w:val="00600D40"/>
    <w:rPr>
      <w:lang w:val="nl-NL" w:eastAsia="nl-NL"/>
    </w:rPr>
  </w:style>
  <w:style w:type="paragraph" w:styleId="Recuodecorpodetexto2">
    <w:name w:val="Body Text Indent 2"/>
    <w:basedOn w:val="Normal"/>
    <w:link w:val="Recuodecorpodetexto2Char"/>
    <w:uiPriority w:val="99"/>
    <w:unhideWhenUsed/>
    <w:rsid w:val="00600D40"/>
    <w:pPr>
      <w:spacing w:after="120" w:line="480" w:lineRule="auto"/>
      <w:ind w:left="283"/>
    </w:pPr>
    <w:rPr>
      <w:rFonts w:ascii="Calibri" w:eastAsia="Calibri" w:hAnsi="Calibri"/>
      <w:sz w:val="22"/>
      <w:szCs w:val="22"/>
      <w:lang w:val="pt-BR" w:eastAsia="en-US"/>
    </w:rPr>
  </w:style>
  <w:style w:type="character" w:customStyle="1" w:styleId="Recuodecorpodetexto2Char">
    <w:name w:val="Recuo de corpo de texto 2 Char"/>
    <w:basedOn w:val="Fontepargpadro"/>
    <w:link w:val="Recuodecorpodetexto2"/>
    <w:uiPriority w:val="99"/>
    <w:rsid w:val="00600D40"/>
    <w:rPr>
      <w:rFonts w:ascii="Calibri" w:eastAsia="Calibri" w:hAnsi="Calibri"/>
      <w:sz w:val="22"/>
      <w:szCs w:val="22"/>
      <w:lang w:eastAsia="en-US"/>
    </w:rPr>
  </w:style>
  <w:style w:type="character" w:styleId="Forte">
    <w:name w:val="Strong"/>
    <w:uiPriority w:val="22"/>
    <w:qFormat/>
    <w:rsid w:val="00600D40"/>
    <w:rPr>
      <w:b/>
      <w:bCs/>
    </w:rPr>
  </w:style>
  <w:style w:type="paragraph" w:customStyle="1" w:styleId="PargrafodaLista3">
    <w:name w:val="Parágrafo da Lista3"/>
    <w:basedOn w:val="Normal"/>
    <w:rsid w:val="003C312A"/>
    <w:pPr>
      <w:suppressAutoHyphens/>
      <w:ind w:left="708"/>
    </w:pPr>
    <w:rPr>
      <w:sz w:val="24"/>
      <w:lang w:val="pt-BR" w:eastAsia="ar-SA"/>
    </w:rPr>
  </w:style>
  <w:style w:type="paragraph" w:customStyle="1" w:styleId="Recuodecorpodetexto23">
    <w:name w:val="Recuo de corpo de texto 23"/>
    <w:basedOn w:val="Normal"/>
    <w:rsid w:val="003C312A"/>
    <w:pPr>
      <w:suppressAutoHyphens/>
      <w:spacing w:after="120" w:line="480" w:lineRule="auto"/>
      <w:ind w:left="283"/>
    </w:pPr>
    <w:rPr>
      <w:rFonts w:ascii="Arial" w:hAnsi="Arial" w:cs="Arial"/>
      <w:sz w:val="22"/>
      <w:lang w:val="pt-BR" w:eastAsia="ar-SA"/>
    </w:rPr>
  </w:style>
  <w:style w:type="paragraph" w:customStyle="1" w:styleId="Marcador">
    <w:name w:val="Marcador"/>
    <w:basedOn w:val="Normal"/>
    <w:rsid w:val="00EC48AB"/>
    <w:pPr>
      <w:numPr>
        <w:numId w:val="5"/>
      </w:numPr>
      <w:suppressAutoHyphens/>
      <w:spacing w:line="300" w:lineRule="auto"/>
      <w:ind w:left="284" w:firstLine="0"/>
      <w:jc w:val="both"/>
    </w:pPr>
    <w:rPr>
      <w:rFonts w:ascii="Arial" w:hAnsi="Arial"/>
      <w:sz w:val="24"/>
      <w:lang w:val="pt-BR" w:eastAsia="ar-SA"/>
    </w:rPr>
  </w:style>
  <w:style w:type="paragraph" w:customStyle="1" w:styleId="CM26">
    <w:name w:val="CM26"/>
    <w:basedOn w:val="Default"/>
    <w:next w:val="Default"/>
    <w:rsid w:val="00EC48AB"/>
    <w:pPr>
      <w:widowControl w:val="0"/>
      <w:spacing w:after="775"/>
    </w:pPr>
    <w:rPr>
      <w:color w:val="auto"/>
      <w:lang w:val="pt-BR" w:eastAsia="pt-BR"/>
    </w:rPr>
  </w:style>
  <w:style w:type="character" w:customStyle="1" w:styleId="TextodebaloCarcter">
    <w:name w:val="Texto de balão Carácter"/>
    <w:rsid w:val="00EC48AB"/>
    <w:rPr>
      <w:rFonts w:ascii="Tahoma" w:hAnsi="Tahoma" w:cs="Tahoma"/>
      <w:sz w:val="16"/>
      <w:szCs w:val="16"/>
    </w:rPr>
  </w:style>
  <w:style w:type="paragraph" w:customStyle="1" w:styleId="Captulo">
    <w:name w:val="Capítulo"/>
    <w:basedOn w:val="Normal"/>
    <w:next w:val="Corpodetexto"/>
    <w:rsid w:val="00EF2F85"/>
    <w:pPr>
      <w:keepNext/>
      <w:suppressAutoHyphens/>
      <w:spacing w:before="240" w:after="120" w:line="276" w:lineRule="auto"/>
      <w:ind w:firstLine="851"/>
      <w:jc w:val="both"/>
    </w:pPr>
    <w:rPr>
      <w:rFonts w:ascii="Arial" w:eastAsia="MS Mincho" w:hAnsi="Arial" w:cs="Tahoma"/>
      <w:b/>
      <w:kern w:val="24"/>
      <w:sz w:val="28"/>
      <w:szCs w:val="28"/>
      <w:lang w:val="pt-BR" w:eastAsia="ar-SA"/>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6414825">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5977522">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5037389">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81473116">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2001011">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452482">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27871894">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64710029">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2795881">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3249069">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4807866">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39217437">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4964418">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1C90F-66C5-4449-A349-0D2BA931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7139</TotalTime>
  <Pages>48</Pages>
  <Words>21402</Words>
  <Characters>121516</Characters>
  <Application>Microsoft Office Word</Application>
  <DocSecurity>0</DocSecurity>
  <Lines>1012</Lines>
  <Paragraphs>285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142633</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2191</cp:revision>
  <cp:lastPrinted>2021-02-11T13:01:00Z</cp:lastPrinted>
  <dcterms:created xsi:type="dcterms:W3CDTF">2018-06-12T12:14:00Z</dcterms:created>
  <dcterms:modified xsi:type="dcterms:W3CDTF">2021-02-11T13:02:00Z</dcterms:modified>
</cp:coreProperties>
</file>