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72431A" w:rsidRDefault="0072431A" w:rsidP="007E7A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center"/>
        <w:rPr>
          <w:rFonts w:ascii="Book Antiqua" w:hAnsi="Book Antiqua"/>
          <w:i/>
          <w:lang w:val="pt-BR"/>
        </w:rPr>
      </w:pPr>
      <w:r w:rsidRPr="0072431A">
        <w:rPr>
          <w:rFonts w:ascii="Book Antiqua" w:hAnsi="Book Antiqua"/>
          <w:i/>
          <w:lang w:val="pt-BR"/>
        </w:rPr>
        <w:t>O Município de Gaspar, através do Serviço Autônomo Municipal de Água e Esgoto (SAMAE);</w:t>
      </w:r>
      <w:r>
        <w:rPr>
          <w:rFonts w:ascii="Book Antiqua" w:hAnsi="Book Antiqua"/>
          <w:i/>
          <w:lang w:val="pt-BR"/>
        </w:rPr>
        <w:t xml:space="preserve"> </w:t>
      </w:r>
      <w:r w:rsidR="007159A8" w:rsidRPr="0072431A">
        <w:rPr>
          <w:rFonts w:ascii="Book Antiqua" w:hAnsi="Book Antiqua"/>
          <w:i/>
          <w:lang w:val="pt-BR"/>
        </w:rPr>
        <w:t>Divulga</w:t>
      </w:r>
      <w:r w:rsidR="00F57E63" w:rsidRPr="0072431A">
        <w:rPr>
          <w:rFonts w:ascii="Book Antiqua" w:hAnsi="Book Antiqua"/>
          <w:i/>
          <w:lang w:val="pt-BR"/>
        </w:rPr>
        <w:t>:</w:t>
      </w:r>
    </w:p>
    <w:p w:rsidR="003277AC" w:rsidRPr="003277AC"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 xml:space="preserve">PROCESSO ADMINISTRATIVO Nº </w:t>
      </w:r>
      <w:r w:rsidR="00F129AE">
        <w:rPr>
          <w:rFonts w:ascii="Book Antiqua" w:eastAsia="Book Antiqua" w:hAnsi="Book Antiqua"/>
          <w:sz w:val="40"/>
          <w:szCs w:val="40"/>
          <w:lang w:val="pt-BR"/>
        </w:rPr>
        <w:t>200</w:t>
      </w:r>
      <w:r w:rsidR="00E1315D">
        <w:rPr>
          <w:rFonts w:ascii="Book Antiqua" w:eastAsia="Book Antiqua" w:hAnsi="Book Antiqua"/>
          <w:sz w:val="40"/>
          <w:szCs w:val="40"/>
          <w:lang w:val="pt-BR"/>
        </w:rPr>
        <w:t>/2019</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50"/>
          <w:szCs w:val="50"/>
          <w:lang w:val="pt-BR"/>
        </w:rPr>
      </w:pPr>
      <w:r w:rsidRPr="005867E4">
        <w:rPr>
          <w:rFonts w:ascii="Book Antiqua" w:eastAsia="Book Antiqua" w:hAnsi="Book Antiqua"/>
          <w:b/>
          <w:sz w:val="50"/>
          <w:szCs w:val="50"/>
          <w:lang w:val="pt-BR"/>
        </w:rPr>
        <w:t>EDITAL DE LICITAÇÃO</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PREGÃO PRESENCIAL Nº</w:t>
      </w:r>
      <w:r w:rsidR="005822F5" w:rsidRPr="005867E4">
        <w:rPr>
          <w:rFonts w:ascii="Book Antiqua" w:eastAsia="Book Antiqua" w:hAnsi="Book Antiqua"/>
          <w:sz w:val="40"/>
          <w:szCs w:val="40"/>
          <w:lang w:val="pt-BR"/>
        </w:rPr>
        <w:t xml:space="preserve"> </w:t>
      </w:r>
      <w:r w:rsidR="00F129AE">
        <w:rPr>
          <w:rFonts w:ascii="Book Antiqua" w:eastAsia="Book Antiqua" w:hAnsi="Book Antiqua"/>
          <w:sz w:val="40"/>
          <w:szCs w:val="40"/>
          <w:lang w:val="pt-BR"/>
        </w:rPr>
        <w:t>106</w:t>
      </w:r>
      <w:r w:rsidR="00E1315D">
        <w:rPr>
          <w:rFonts w:ascii="Book Antiqua" w:eastAsia="Book Antiqua" w:hAnsi="Book Antiqua"/>
          <w:sz w:val="40"/>
          <w:szCs w:val="40"/>
          <w:lang w:val="pt-BR"/>
        </w:rPr>
        <w:t>/2019</w:t>
      </w:r>
    </w:p>
    <w:p w:rsidR="003277AC"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F57E63" w:rsidRPr="00F129AE" w:rsidRDefault="00F57E63" w:rsidP="00F129AE">
      <w:pPr>
        <w:tabs>
          <w:tab w:val="left" w:pos="9356"/>
        </w:tabs>
        <w:ind w:right="-1"/>
        <w:jc w:val="both"/>
        <w:rPr>
          <w:rFonts w:ascii="Book Antiqua" w:hAnsi="Book Antiqua"/>
          <w:i/>
          <w:sz w:val="24"/>
          <w:szCs w:val="24"/>
        </w:rPr>
      </w:pPr>
      <w:r w:rsidRPr="007E7A80">
        <w:rPr>
          <w:rFonts w:ascii="Book Antiqua" w:hAnsi="Book Antiqua"/>
          <w:b/>
          <w:sz w:val="24"/>
          <w:szCs w:val="24"/>
          <w:lang w:val="pt-BR"/>
        </w:rPr>
        <w:t>TÍTULO:</w:t>
      </w:r>
      <w:r w:rsidRPr="007E7A80">
        <w:rPr>
          <w:rFonts w:ascii="Book Antiqua" w:hAnsi="Book Antiqua"/>
          <w:sz w:val="24"/>
          <w:szCs w:val="24"/>
          <w:lang w:val="pt-BR"/>
        </w:rPr>
        <w:t xml:space="preserve"> </w:t>
      </w:r>
      <w:r w:rsidR="00F129AE" w:rsidRPr="00D04AAC">
        <w:rPr>
          <w:rFonts w:ascii="Book Antiqua" w:hAnsi="Book Antiqua" w:cs="Arial"/>
          <w:sz w:val="24"/>
          <w:szCs w:val="24"/>
        </w:rPr>
        <w:t xml:space="preserve">CONTRATAÇÃO DE EMPRESA ESPECIALIZADA PARA O FORNECIMENTO DE 01 (UM) INSTRUMENTO PARA CONTROLE DE COAGULANTE, COM O FORNECIMENTO DE SERVIÇOS DE INSTALAÇÃO, MONTAGEM, PROGRAMAÇÃO, TESTES, COMISSIONAMENTO DOS EQUIPAMENTOS DE MEDIÇÃO E CONTROLE DE PROCESSO PARA A ESTAÇÃO DE TRATAMENTO DE ÁGUA – ETA </w:t>
      </w:r>
      <w:r w:rsidR="00F129AE">
        <w:rPr>
          <w:rFonts w:ascii="Book Antiqua" w:hAnsi="Book Antiqua" w:cs="Arial"/>
          <w:sz w:val="24"/>
          <w:szCs w:val="24"/>
        </w:rPr>
        <w:t>I</w:t>
      </w:r>
      <w:r w:rsidR="00F129AE" w:rsidRPr="00D04AAC">
        <w:rPr>
          <w:rFonts w:ascii="Book Antiqua" w:hAnsi="Book Antiqua" w:cs="Arial"/>
          <w:sz w:val="24"/>
          <w:szCs w:val="24"/>
        </w:rPr>
        <w:t>I DO SAMAE DE GASPAR</w:t>
      </w:r>
      <w:r w:rsidR="00F129AE" w:rsidRPr="00D04AAC">
        <w:rPr>
          <w:rStyle w:val="nfase"/>
          <w:rFonts w:ascii="Book Antiqua" w:hAnsi="Book Antiqua"/>
          <w:sz w:val="24"/>
          <w:szCs w:val="24"/>
        </w:rPr>
        <w:t>.</w:t>
      </w:r>
    </w:p>
    <w:p w:rsidR="00F57E63" w:rsidRPr="00BA63EA"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4"/>
          <w:szCs w:val="24"/>
          <w:lang w:val="pt-BR"/>
        </w:rPr>
      </w:pP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B6941">
        <w:rPr>
          <w:rFonts w:ascii="Book Antiqua" w:hAnsi="Book Antiqua" w:cs="Book Antiqua"/>
          <w:b/>
          <w:sz w:val="24"/>
          <w:szCs w:val="24"/>
          <w:lang w:val="pt-BR" w:eastAsia="pt-BR"/>
        </w:rPr>
        <w:t>Tipo de Licitação:</w:t>
      </w:r>
      <w:r w:rsidRPr="002B6941">
        <w:rPr>
          <w:rFonts w:ascii="Book Antiqua" w:hAnsi="Book Antiqua" w:cs="Book Antiqua"/>
          <w:bCs/>
          <w:sz w:val="24"/>
          <w:szCs w:val="24"/>
          <w:lang w:val="pt-BR" w:eastAsia="pt-BR"/>
        </w:rPr>
        <w:t xml:space="preserve"> Menor </w:t>
      </w:r>
      <w:r w:rsidR="00E1315D">
        <w:rPr>
          <w:rFonts w:ascii="Book Antiqua" w:hAnsi="Book Antiqua" w:cs="Book Antiqua"/>
          <w:bCs/>
          <w:sz w:val="24"/>
          <w:szCs w:val="24"/>
          <w:lang w:val="pt-BR" w:eastAsia="pt-BR"/>
        </w:rPr>
        <w:t>P</w:t>
      </w:r>
      <w:r w:rsidRPr="002B6941">
        <w:rPr>
          <w:rFonts w:ascii="Book Antiqua" w:hAnsi="Book Antiqua" w:cs="Book Antiqua"/>
          <w:bCs/>
          <w:sz w:val="24"/>
          <w:szCs w:val="24"/>
          <w:lang w:val="pt-BR" w:eastAsia="pt-BR"/>
        </w:rPr>
        <w:t>reço.</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2B6941">
        <w:rPr>
          <w:rFonts w:ascii="Book Antiqua" w:hAnsi="Book Antiqua" w:cs="Book Antiqua"/>
          <w:b/>
          <w:sz w:val="24"/>
          <w:szCs w:val="24"/>
          <w:lang w:val="pt-BR" w:eastAsia="pt-BR"/>
        </w:rPr>
        <w:t>Forma de Julgamento:</w:t>
      </w:r>
      <w:r w:rsidRPr="002B6941">
        <w:rPr>
          <w:rFonts w:ascii="Book Antiqua" w:hAnsi="Book Antiqua" w:cs="Book Antiqua"/>
          <w:bCs/>
          <w:sz w:val="24"/>
          <w:szCs w:val="24"/>
          <w:lang w:val="pt-BR" w:eastAsia="pt-BR"/>
        </w:rPr>
        <w:t xml:space="preserve"> Por </w:t>
      </w:r>
      <w:r w:rsidR="00A12406" w:rsidRPr="002B6941">
        <w:rPr>
          <w:rFonts w:ascii="Book Antiqua" w:hAnsi="Book Antiqua" w:cs="Book Antiqua"/>
          <w:bCs/>
          <w:sz w:val="24"/>
          <w:szCs w:val="24"/>
          <w:lang w:val="pt-BR" w:eastAsia="pt-BR"/>
        </w:rPr>
        <w:t>item.</w:t>
      </w:r>
    </w:p>
    <w:p w:rsidR="00195D34" w:rsidRPr="002B6941"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2B6941">
        <w:rPr>
          <w:rFonts w:ascii="Book Antiqua" w:hAnsi="Book Antiqua"/>
          <w:b/>
          <w:sz w:val="24"/>
          <w:szCs w:val="24"/>
        </w:rPr>
        <w:t>Forma de Fornecimento</w:t>
      </w:r>
      <w:r w:rsidRPr="002B6941">
        <w:rPr>
          <w:rFonts w:ascii="Book Antiqua" w:hAnsi="Book Antiqua"/>
          <w:sz w:val="24"/>
          <w:szCs w:val="24"/>
        </w:rPr>
        <w:t xml:space="preserve">: </w:t>
      </w:r>
      <w:r w:rsidR="007E7A80">
        <w:rPr>
          <w:rFonts w:ascii="Book Antiqua" w:hAnsi="Book Antiqua"/>
          <w:bCs/>
          <w:sz w:val="24"/>
          <w:szCs w:val="24"/>
        </w:rPr>
        <w:t>Única.</w:t>
      </w:r>
    </w:p>
    <w:p w:rsidR="008D5E7D" w:rsidRPr="007E7A80" w:rsidRDefault="00F57E63" w:rsidP="008D5E7D">
      <w:pPr>
        <w:jc w:val="both"/>
        <w:rPr>
          <w:rFonts w:ascii="Book Antiqua" w:hAnsi="Book Antiqua" w:cs="Calibri"/>
          <w:b/>
          <w:bCs/>
          <w:color w:val="000000"/>
          <w:sz w:val="24"/>
          <w:szCs w:val="24"/>
          <w:lang w:val="pt-BR" w:eastAsia="pt-BR"/>
        </w:rPr>
      </w:pPr>
      <w:r w:rsidRPr="007E7A80">
        <w:rPr>
          <w:rFonts w:ascii="Book Antiqua" w:hAnsi="Book Antiqua" w:cs="Book Antiqua"/>
          <w:b/>
          <w:bCs/>
          <w:sz w:val="24"/>
          <w:szCs w:val="24"/>
          <w:lang w:val="pt-BR"/>
        </w:rPr>
        <w:t>Valor Estimado da Licitação:</w:t>
      </w:r>
      <w:r w:rsidR="00DB750A" w:rsidRPr="007E7A80">
        <w:rPr>
          <w:rFonts w:ascii="Book Antiqua" w:hAnsi="Book Antiqua" w:cs="Book Antiqua"/>
          <w:b/>
          <w:bCs/>
          <w:sz w:val="24"/>
          <w:szCs w:val="24"/>
          <w:lang w:val="pt-BR"/>
        </w:rPr>
        <w:t xml:space="preserve"> </w:t>
      </w:r>
      <w:r w:rsidR="00DB750A" w:rsidRPr="007E7A80">
        <w:rPr>
          <w:rFonts w:ascii="Book Antiqua" w:hAnsi="Book Antiqua" w:cs="Book Antiqua"/>
          <w:bCs/>
          <w:sz w:val="24"/>
          <w:szCs w:val="24"/>
          <w:lang w:val="pt-BR"/>
        </w:rPr>
        <w:t>R$</w:t>
      </w:r>
      <w:r w:rsidR="008D5E7D" w:rsidRPr="007E7A80">
        <w:rPr>
          <w:rFonts w:ascii="Book Antiqua" w:hAnsi="Book Antiqua" w:cs="Book Antiqua"/>
          <w:bCs/>
          <w:sz w:val="24"/>
          <w:szCs w:val="24"/>
          <w:lang w:val="pt-BR"/>
        </w:rPr>
        <w:t xml:space="preserve"> </w:t>
      </w:r>
      <w:r w:rsidR="00F129AE">
        <w:rPr>
          <w:rFonts w:ascii="Book Antiqua" w:hAnsi="Book Antiqua" w:cs="Book Antiqua"/>
          <w:bCs/>
          <w:sz w:val="24"/>
          <w:szCs w:val="24"/>
          <w:lang w:val="pt-BR"/>
        </w:rPr>
        <w:t>145.780,70</w:t>
      </w:r>
      <w:r w:rsidR="00E1315D">
        <w:rPr>
          <w:rFonts w:ascii="Book Antiqua" w:hAnsi="Book Antiqua" w:cs="Book Antiqua"/>
          <w:bCs/>
          <w:sz w:val="24"/>
          <w:szCs w:val="24"/>
          <w:lang w:val="pt-BR"/>
        </w:rPr>
        <w:t>.</w:t>
      </w:r>
    </w:p>
    <w:p w:rsidR="00F57E63" w:rsidRPr="007E7A8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7E7A80">
        <w:rPr>
          <w:rFonts w:ascii="Book Antiqua" w:eastAsia="Book Antiqua" w:hAnsi="Book Antiqua"/>
          <w:b/>
          <w:sz w:val="24"/>
          <w:szCs w:val="24"/>
          <w:lang w:val="pt-BR"/>
        </w:rPr>
        <w:t>Regência:</w:t>
      </w:r>
      <w:r w:rsidRPr="007E7A80">
        <w:rPr>
          <w:rFonts w:ascii="Book Antiqua" w:eastAsia="Book Antiqua" w:hAnsi="Book Antiqua"/>
          <w:sz w:val="24"/>
          <w:szCs w:val="24"/>
          <w:lang w:val="pt-BR"/>
        </w:rPr>
        <w:t xml:space="preserve"> </w:t>
      </w:r>
      <w:r w:rsidR="007E7A80" w:rsidRPr="007E7A80">
        <w:rPr>
          <w:rFonts w:ascii="Book Antiqua" w:hAnsi="Book Antiqua"/>
          <w:sz w:val="24"/>
          <w:szCs w:val="24"/>
          <w:lang w:val="pt-BR"/>
        </w:rPr>
        <w:t xml:space="preserve">Lei nº 10.520/2002, Decreto Municipal nº 783/2005, Lei Complementar nº 123/2006, Lei nº 8.666/93 e suas alterações e </w:t>
      </w:r>
      <w:r w:rsidR="007E7A80" w:rsidRPr="007E7A80">
        <w:rPr>
          <w:rFonts w:ascii="Book Antiqua" w:eastAsia="Book Antiqua" w:hAnsi="Book Antiqua"/>
          <w:sz w:val="24"/>
          <w:szCs w:val="24"/>
          <w:lang w:val="pt-BR"/>
        </w:rPr>
        <w:t>Decreto Municipal nº 7.241/2016</w:t>
      </w:r>
      <w:r w:rsidR="007E7A80" w:rsidRPr="007E7A80">
        <w:rPr>
          <w:rFonts w:ascii="Book Antiqua" w:hAnsi="Book Antiqua"/>
          <w:sz w:val="24"/>
          <w:szCs w:val="24"/>
          <w:lang w:val="pt-BR"/>
        </w:rPr>
        <w:t>.</w:t>
      </w:r>
    </w:p>
    <w:p w:rsidR="00F57E63" w:rsidRPr="002B694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4"/>
          <w:szCs w:val="24"/>
          <w:lang w:val="pt-BR"/>
        </w:rPr>
      </w:pP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de apresentação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147F08">
        <w:rPr>
          <w:rStyle w:val="nfase"/>
          <w:rFonts w:ascii="Book Antiqua" w:hAnsi="Book Antiqua"/>
          <w:b/>
          <w:i w:val="0"/>
          <w:sz w:val="24"/>
          <w:szCs w:val="24"/>
        </w:rPr>
        <w:t xml:space="preserve">Até as 09h00min do dia </w:t>
      </w:r>
      <w:r w:rsidR="00583527">
        <w:rPr>
          <w:rStyle w:val="nfase"/>
          <w:rFonts w:ascii="Book Antiqua" w:hAnsi="Book Antiqua"/>
          <w:b/>
          <w:i w:val="0"/>
          <w:sz w:val="24"/>
          <w:szCs w:val="24"/>
        </w:rPr>
        <w:t>10/10/2019</w:t>
      </w:r>
      <w:r w:rsidRPr="00147F08">
        <w:rPr>
          <w:rStyle w:val="nfase"/>
          <w:rFonts w:ascii="Book Antiqua" w:hAnsi="Book Antiqua"/>
          <w:b/>
          <w:i w:val="0"/>
          <w:sz w:val="24"/>
          <w:szCs w:val="24"/>
        </w:rPr>
        <w:t>.</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C879A8" w:rsidRPr="002B6941" w:rsidRDefault="00C879A8" w:rsidP="00C879A8">
      <w:pPr>
        <w:tabs>
          <w:tab w:val="left" w:pos="9498"/>
        </w:tabs>
        <w:ind w:right="1"/>
        <w:jc w:val="center"/>
        <w:rPr>
          <w:rStyle w:val="nfase"/>
          <w:rFonts w:ascii="Book Antiqua" w:hAnsi="Book Antiqua"/>
          <w:i w:val="0"/>
          <w:sz w:val="24"/>
          <w:szCs w:val="24"/>
        </w:rPr>
      </w:pPr>
      <w:r w:rsidRPr="002B6941">
        <w:rPr>
          <w:rStyle w:val="nfase"/>
          <w:rFonts w:ascii="Book Antiqua" w:hAnsi="Book Antiqua"/>
          <w:i w:val="0"/>
          <w:sz w:val="24"/>
          <w:szCs w:val="24"/>
        </w:rPr>
        <w:t>Data e horário da abertura dos envelopes:</w:t>
      </w:r>
    </w:p>
    <w:p w:rsidR="00C879A8" w:rsidRPr="002B6941" w:rsidRDefault="00C879A8" w:rsidP="00C879A8">
      <w:pPr>
        <w:tabs>
          <w:tab w:val="left" w:pos="9498"/>
        </w:tabs>
        <w:ind w:right="1"/>
        <w:jc w:val="center"/>
        <w:rPr>
          <w:rStyle w:val="nfase"/>
          <w:rFonts w:ascii="Book Antiqua" w:hAnsi="Book Antiqua"/>
          <w:b/>
          <w:i w:val="0"/>
          <w:sz w:val="24"/>
          <w:szCs w:val="24"/>
        </w:rPr>
      </w:pPr>
      <w:r w:rsidRPr="00147F08">
        <w:rPr>
          <w:rStyle w:val="nfase"/>
          <w:rFonts w:ascii="Book Antiqua" w:hAnsi="Book Antiqua"/>
          <w:b/>
          <w:i w:val="0"/>
          <w:sz w:val="24"/>
          <w:szCs w:val="24"/>
        </w:rPr>
        <w:t xml:space="preserve">Dia </w:t>
      </w:r>
      <w:r w:rsidR="00583527">
        <w:rPr>
          <w:rStyle w:val="nfase"/>
          <w:rFonts w:ascii="Book Antiqua" w:hAnsi="Book Antiqua"/>
          <w:b/>
          <w:i w:val="0"/>
          <w:sz w:val="24"/>
          <w:szCs w:val="24"/>
        </w:rPr>
        <w:t>10/10/2019</w:t>
      </w:r>
      <w:r w:rsidRPr="00147F08">
        <w:rPr>
          <w:rStyle w:val="nfase"/>
          <w:rFonts w:ascii="Book Antiqua" w:hAnsi="Book Antiqua"/>
          <w:b/>
          <w:i w:val="0"/>
          <w:sz w:val="24"/>
          <w:szCs w:val="24"/>
        </w:rPr>
        <w:t>, a partir das 09h30min.</w:t>
      </w:r>
    </w:p>
    <w:p w:rsidR="00F57E63" w:rsidRPr="002B6941" w:rsidRDefault="00C879A8" w:rsidP="00C879A8">
      <w:pPr>
        <w:jc w:val="center"/>
        <w:rPr>
          <w:rStyle w:val="nfase"/>
          <w:rFonts w:ascii="Book Antiqua" w:hAnsi="Book Antiqua"/>
          <w:i w:val="0"/>
          <w:sz w:val="24"/>
          <w:szCs w:val="24"/>
        </w:rPr>
      </w:pPr>
      <w:r w:rsidRPr="002B6941">
        <w:rPr>
          <w:rStyle w:val="nfase"/>
          <w:rFonts w:ascii="Book Antiqua" w:hAnsi="Book Antiqua"/>
          <w:i w:val="0"/>
          <w:sz w:val="24"/>
          <w:szCs w:val="24"/>
        </w:rPr>
        <w:t>(Horário de Brasília)</w:t>
      </w:r>
    </w:p>
    <w:p w:rsidR="00F57E63" w:rsidRPr="002B6941"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sz w:val="24"/>
          <w:szCs w:val="24"/>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 às 12h e das 13h às 17h.</w:t>
      </w:r>
    </w:p>
    <w:p w:rsidR="001A73F5" w:rsidRDefault="001A73F5" w:rsidP="000F5A22">
      <w:pPr>
        <w:jc w:val="both"/>
        <w:rPr>
          <w:rStyle w:val="nfase"/>
          <w:rFonts w:ascii="Book Antiqua" w:eastAsia="Book Antiqua" w:hAnsi="Book Antiqua"/>
          <w:i w:val="0"/>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850871">
        <w:rPr>
          <w:rFonts w:ascii="Book Antiqua" w:eastAsia="Book Antiqua" w:hAnsi="Book Antiqua"/>
          <w:b/>
          <w:sz w:val="22"/>
          <w:lang w:val="pt-BR"/>
        </w:rPr>
        <w:t>ITEM</w:t>
      </w:r>
      <w:r w:rsidRPr="00EE1E13">
        <w:rPr>
          <w:rFonts w:ascii="Book Antiqua" w:eastAsia="Book Antiqua" w:hAnsi="Book Antiqua"/>
          <w:sz w:val="22"/>
          <w:lang w:val="pt-BR"/>
        </w:rPr>
        <w:t>, dispondo no presente Edital as condições de sua realização.</w:t>
      </w:r>
    </w:p>
    <w:p w:rsidR="002B6941" w:rsidRDefault="002B694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7E7A80" w:rsidRDefault="00F57E63" w:rsidP="001B01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7E7A80">
        <w:rPr>
          <w:rFonts w:ascii="Book Antiqua" w:hAnsi="Book Antiqua"/>
          <w:b/>
          <w:sz w:val="22"/>
          <w:szCs w:val="22"/>
          <w:lang w:val="pt-BR"/>
        </w:rPr>
        <w:t>1</w:t>
      </w:r>
      <w:r w:rsidR="00AE65BA" w:rsidRPr="007E7A80">
        <w:rPr>
          <w:rFonts w:ascii="Book Antiqua" w:hAnsi="Book Antiqua"/>
          <w:b/>
          <w:sz w:val="22"/>
          <w:szCs w:val="22"/>
          <w:lang w:val="pt-BR"/>
        </w:rPr>
        <w:t>.</w:t>
      </w:r>
      <w:r w:rsidRPr="007E7A80">
        <w:rPr>
          <w:rFonts w:ascii="Book Antiqua" w:hAnsi="Book Antiqua"/>
          <w:b/>
          <w:sz w:val="22"/>
          <w:szCs w:val="22"/>
          <w:lang w:val="pt-BR"/>
        </w:rPr>
        <w:t xml:space="preserve"> DO OBJETO</w:t>
      </w:r>
      <w:r w:rsidR="00AE65BA" w:rsidRPr="007E7A80">
        <w:rPr>
          <w:rFonts w:ascii="Book Antiqua" w:hAnsi="Book Antiqua"/>
          <w:b/>
          <w:sz w:val="22"/>
          <w:szCs w:val="22"/>
          <w:lang w:val="pt-BR"/>
        </w:rPr>
        <w:t xml:space="preserve"> </w:t>
      </w:r>
    </w:p>
    <w:p w:rsidR="00F57E63" w:rsidRPr="007E7A80" w:rsidRDefault="00F57E63" w:rsidP="001B01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7E7A80">
        <w:rPr>
          <w:rFonts w:ascii="Book Antiqua" w:hAnsi="Book Antiqua"/>
          <w:sz w:val="22"/>
          <w:szCs w:val="22"/>
          <w:lang w:val="pt-BR"/>
        </w:rPr>
        <w:t>1.1 A pre</w:t>
      </w:r>
      <w:r w:rsidR="007E7A80">
        <w:rPr>
          <w:rFonts w:ascii="Book Antiqua" w:hAnsi="Book Antiqua"/>
          <w:sz w:val="22"/>
          <w:szCs w:val="22"/>
          <w:lang w:val="pt-BR"/>
        </w:rPr>
        <w:t>sente Licitação tem por objeto a</w:t>
      </w:r>
      <w:r w:rsidRPr="007E7A80">
        <w:rPr>
          <w:rFonts w:ascii="Book Antiqua" w:hAnsi="Book Antiqua"/>
          <w:sz w:val="22"/>
          <w:szCs w:val="22"/>
          <w:lang w:val="pt-BR"/>
        </w:rPr>
        <w:t xml:space="preserve"> </w:t>
      </w:r>
      <w:r w:rsidR="00F129AE" w:rsidRPr="00F129AE">
        <w:rPr>
          <w:rFonts w:ascii="Book Antiqua" w:hAnsi="Book Antiqua"/>
          <w:i/>
          <w:sz w:val="22"/>
          <w:szCs w:val="22"/>
          <w:lang w:val="pt-BR"/>
        </w:rPr>
        <w:t xml:space="preserve">Contratação de empresa especializada para o fornecimento de 01 (um) instrumento para controle de coagulante, com o fornecimento de serviços de instalação, montagem, programação, testes, comissionamento dos equipamentos de medição e controle de processo para a Estação de Tratamento de Água </w:t>
      </w:r>
      <w:r w:rsidR="00F129AE" w:rsidRPr="00F129AE">
        <w:rPr>
          <w:rFonts w:ascii="Book Antiqua" w:hAnsi="Book Antiqua"/>
          <w:i/>
          <w:sz w:val="22"/>
          <w:szCs w:val="22"/>
          <w:lang w:val="pt-BR"/>
        </w:rPr>
        <w:lastRenderedPageBreak/>
        <w:t>– ETA II do SAMAE de Gaspar</w:t>
      </w:r>
      <w:r w:rsidR="00C879A8" w:rsidRPr="007E7A80">
        <w:rPr>
          <w:rFonts w:ascii="Book Antiqua" w:eastAsia="Book Antiqua" w:hAnsi="Book Antiqua"/>
          <w:i/>
          <w:sz w:val="22"/>
          <w:szCs w:val="22"/>
        </w:rPr>
        <w:t xml:space="preserve">, </w:t>
      </w:r>
      <w:r w:rsidRPr="007E7A80">
        <w:rPr>
          <w:rFonts w:ascii="Book Antiqua" w:hAnsi="Book Antiqua"/>
          <w:sz w:val="22"/>
          <w:szCs w:val="22"/>
          <w:lang w:val="pt-BR"/>
        </w:rPr>
        <w:t>conforme as características descritas no ANEXO I</w:t>
      </w:r>
      <w:r w:rsidR="00602EA3" w:rsidRPr="007E7A80">
        <w:rPr>
          <w:rFonts w:ascii="Book Antiqua" w:hAnsi="Book Antiqua"/>
          <w:sz w:val="22"/>
          <w:szCs w:val="22"/>
          <w:lang w:val="pt-BR"/>
        </w:rPr>
        <w:t xml:space="preserve"> – Termo de Referência </w:t>
      </w:r>
      <w:r w:rsidRPr="007E7A80">
        <w:rPr>
          <w:rFonts w:ascii="Book Antiqua" w:hAnsi="Book Antiqua"/>
          <w:sz w:val="22"/>
          <w:szCs w:val="22"/>
          <w:lang w:val="pt-BR"/>
        </w:rPr>
        <w:t>e ANEXO II</w:t>
      </w:r>
      <w:proofErr w:type="gramStart"/>
      <w:r w:rsidR="00602EA3" w:rsidRPr="007E7A80">
        <w:rPr>
          <w:rFonts w:ascii="Book Antiqua" w:hAnsi="Book Antiqua"/>
          <w:sz w:val="22"/>
          <w:szCs w:val="22"/>
          <w:lang w:val="pt-BR"/>
        </w:rPr>
        <w:t xml:space="preserve">  </w:t>
      </w:r>
      <w:proofErr w:type="gramEnd"/>
      <w:r w:rsidR="00602EA3" w:rsidRPr="007E7A80">
        <w:rPr>
          <w:rFonts w:ascii="Book Antiqua" w:hAnsi="Book Antiqua"/>
          <w:sz w:val="22"/>
          <w:szCs w:val="22"/>
          <w:lang w:val="pt-BR"/>
        </w:rPr>
        <w:t xml:space="preserve">– </w:t>
      </w:r>
      <w:r w:rsidR="009F3D18" w:rsidRPr="007E7A80">
        <w:rPr>
          <w:rFonts w:ascii="Book Antiqua" w:hAnsi="Book Antiqua"/>
          <w:sz w:val="22"/>
          <w:szCs w:val="22"/>
        </w:rPr>
        <w:t>Proposta de Preços</w:t>
      </w:r>
      <w:r w:rsidRPr="007E7A80">
        <w:rPr>
          <w:rFonts w:ascii="Book Antiqua" w:hAnsi="Book Antiqua"/>
          <w:sz w:val="22"/>
          <w:szCs w:val="22"/>
          <w:lang w:val="pt-BR"/>
        </w:rPr>
        <w:t>.</w:t>
      </w:r>
    </w:p>
    <w:p w:rsidR="001B01D8" w:rsidRDefault="0007712A" w:rsidP="001B01D8">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1.2 </w:t>
      </w:r>
      <w:r w:rsidR="00F129AE" w:rsidRPr="00F129AE">
        <w:rPr>
          <w:rStyle w:val="nfase"/>
          <w:rFonts w:ascii="Book Antiqua" w:eastAsia="Book Antiqua" w:hAnsi="Book Antiqua"/>
          <w:i w:val="0"/>
          <w:sz w:val="22"/>
          <w:szCs w:val="22"/>
        </w:rPr>
        <w:t>Trata-se de aquisição de instrumentos para o monitoramento on-line do controle de coagulantes na entrada da ETA para poder controlar o uso e gastos com coagulantes já utilizados. Além de que a água captada para o tratamento na ETA I sofre muitas variações de turbidez (de 5NTU a 2000NTU), o qual proporciona também variação na quantidade ideal de coagulante a ser adicionado</w:t>
      </w:r>
      <w:r w:rsidR="00EB57CC">
        <w:rPr>
          <w:rFonts w:ascii="Book Antiqua" w:hAnsi="Book Antiqua"/>
          <w:sz w:val="22"/>
          <w:szCs w:val="22"/>
        </w:rPr>
        <w:t>.</w:t>
      </w:r>
    </w:p>
    <w:p w:rsidR="00F129AE" w:rsidRDefault="00EB57CC" w:rsidP="00F129AE">
      <w:pPr>
        <w:tabs>
          <w:tab w:val="left" w:pos="9356"/>
        </w:tabs>
        <w:ind w:right="-1"/>
        <w:jc w:val="both"/>
        <w:rPr>
          <w:rStyle w:val="nfase"/>
          <w:rFonts w:ascii="Book Antiqua" w:eastAsia="Book Antiqua" w:hAnsi="Book Antiqua"/>
          <w:i w:val="0"/>
          <w:sz w:val="22"/>
          <w:szCs w:val="22"/>
        </w:rPr>
      </w:pPr>
      <w:r w:rsidRPr="00F129AE">
        <w:rPr>
          <w:rFonts w:ascii="Book Antiqua" w:hAnsi="Book Antiqua"/>
          <w:sz w:val="22"/>
          <w:szCs w:val="22"/>
        </w:rPr>
        <w:t>1.2.1</w:t>
      </w:r>
      <w:r w:rsidRPr="00F129AE">
        <w:rPr>
          <w:rFonts w:ascii="Book Antiqua" w:hAnsi="Book Antiqua"/>
          <w:i/>
          <w:sz w:val="22"/>
          <w:szCs w:val="22"/>
        </w:rPr>
        <w:t xml:space="preserve"> </w:t>
      </w:r>
      <w:r w:rsidR="00F129AE" w:rsidRPr="00F129AE">
        <w:rPr>
          <w:rStyle w:val="nfase"/>
          <w:rFonts w:ascii="Book Antiqua" w:eastAsia="Book Antiqua" w:hAnsi="Book Antiqua"/>
          <w:i w:val="0"/>
          <w:sz w:val="22"/>
          <w:szCs w:val="22"/>
        </w:rPr>
        <w:t>Diante do exposto, a aquisição é necessária, pois o medidor é responsável pelo monitoramento e controle da dosagem e eficiência do sistema de tratamento de água</w:t>
      </w:r>
      <w:r w:rsidR="00F129AE" w:rsidRPr="00376144">
        <w:rPr>
          <w:rStyle w:val="nfase"/>
          <w:rFonts w:ascii="Book Antiqua" w:eastAsia="Book Antiqua" w:hAnsi="Book Antiqua"/>
          <w:sz w:val="22"/>
          <w:szCs w:val="22"/>
        </w:rPr>
        <w:t>.</w:t>
      </w:r>
      <w:r w:rsidR="00F129AE">
        <w:rPr>
          <w:rStyle w:val="nfase"/>
          <w:rFonts w:ascii="Book Antiqua" w:eastAsia="Book Antiqua" w:hAnsi="Book Antiqua"/>
          <w:sz w:val="22"/>
          <w:szCs w:val="22"/>
        </w:rPr>
        <w:t xml:space="preserve"> </w:t>
      </w:r>
    </w:p>
    <w:p w:rsidR="001B01D8" w:rsidRDefault="001B01D8" w:rsidP="006168A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BB6BDC">
        <w:rPr>
          <w:rFonts w:ascii="Book Antiqua" w:eastAsia="Book Antiqua" w:hAnsi="Book Antiqua"/>
          <w:b/>
          <w:sz w:val="22"/>
          <w:lang w:val="pt-BR"/>
        </w:rPr>
        <w:t>2</w:t>
      </w:r>
      <w:r w:rsidR="00AE65BA">
        <w:rPr>
          <w:rFonts w:ascii="Book Antiqua" w:eastAsia="Book Antiqua" w:hAnsi="Book Antiqua"/>
          <w:b/>
          <w:sz w:val="22"/>
          <w:lang w:val="pt-BR"/>
        </w:rPr>
        <w:t>.</w:t>
      </w:r>
      <w:r w:rsidRPr="00BB6BDC">
        <w:rPr>
          <w:rFonts w:ascii="Book Antiqua" w:eastAsia="Book Antiqua" w:hAnsi="Book Antiqua"/>
          <w:b/>
          <w:sz w:val="22"/>
          <w:lang w:val="pt-BR"/>
        </w:rPr>
        <w:t xml:space="preserve"> DA APRESENTAÇÃO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F129AE">
              <w:rPr>
                <w:rFonts w:ascii="Book Antiqua" w:eastAsia="Book Antiqua" w:hAnsi="Book Antiqua"/>
                <w:b/>
                <w:lang w:val="pt-BR"/>
              </w:rPr>
              <w:t>200</w:t>
            </w:r>
            <w:r w:rsidR="00E1315D">
              <w:rPr>
                <w:rFonts w:ascii="Book Antiqua" w:eastAsia="Book Antiqua" w:hAnsi="Book Antiqua"/>
                <w:b/>
                <w:lang w:val="pt-BR"/>
              </w:rPr>
              <w:t>/2019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F129AE">
              <w:rPr>
                <w:rFonts w:ascii="Book Antiqua" w:eastAsia="Book Antiqua" w:hAnsi="Book Antiqua"/>
                <w:b/>
                <w:lang w:val="pt-BR"/>
              </w:rPr>
              <w:t>106</w:t>
            </w:r>
            <w:r w:rsidR="00E1315D">
              <w:rPr>
                <w:rFonts w:ascii="Book Antiqua" w:eastAsia="Book Antiqua" w:hAnsi="Book Antiqua"/>
                <w:b/>
                <w:lang w:val="pt-BR"/>
              </w:rPr>
              <w:t>/2019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F129AE">
              <w:rPr>
                <w:rFonts w:ascii="Book Antiqua" w:eastAsia="Book Antiqua" w:hAnsi="Book Antiqua"/>
                <w:b/>
                <w:lang w:val="pt-BR"/>
              </w:rPr>
              <w:t>200</w:t>
            </w:r>
            <w:r w:rsidR="00E1315D">
              <w:rPr>
                <w:rFonts w:ascii="Book Antiqua" w:eastAsia="Book Antiqua" w:hAnsi="Book Antiqua"/>
                <w:b/>
                <w:lang w:val="pt-BR"/>
              </w:rPr>
              <w:t>/2019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F129AE">
              <w:rPr>
                <w:rFonts w:ascii="Book Antiqua" w:eastAsia="Book Antiqua" w:hAnsi="Book Antiqua"/>
                <w:b/>
                <w:lang w:val="pt-BR"/>
              </w:rPr>
              <w:t>106</w:t>
            </w:r>
            <w:r w:rsidR="00E1315D">
              <w:rPr>
                <w:rFonts w:ascii="Book Antiqua" w:eastAsia="Book Antiqua" w:hAnsi="Book Antiqua"/>
                <w:b/>
                <w:lang w:val="pt-BR"/>
              </w:rPr>
              <w:t>/2019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AC026F"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sz w:val="22"/>
          <w:szCs w:val="22"/>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7700FD" w:rsidRPr="003F132E" w:rsidRDefault="007700FD" w:rsidP="00ED7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r w:rsidRPr="003F132E">
        <w:rPr>
          <w:rFonts w:ascii="Book Antiqua" w:hAnsi="Book Antiqua"/>
          <w:b/>
          <w:sz w:val="22"/>
          <w:szCs w:val="22"/>
          <w:lang w:val="pt-BR"/>
        </w:rPr>
        <w:t xml:space="preserve">3.2 </w:t>
      </w:r>
      <w:r w:rsidR="00F129AE">
        <w:rPr>
          <w:rFonts w:ascii="Book Antiqua" w:hAnsi="Book Antiqua"/>
          <w:b/>
          <w:sz w:val="22"/>
          <w:szCs w:val="22"/>
        </w:rPr>
        <w:t>ESTA LICITAÇÃO SERÁ DE PARTICIPAÇÃO GERAL DOS INTERESSADOS</w:t>
      </w:r>
      <w:r w:rsidR="00EB57CC" w:rsidRPr="00174D53">
        <w:rPr>
          <w:rFonts w:ascii="Book Antiqua" w:hAnsi="Book Antiqua"/>
          <w:b/>
          <w:sz w:val="22"/>
          <w:szCs w:val="22"/>
        </w:rPr>
        <w:t>.</w:t>
      </w: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3D5687" w:rsidRDefault="003D5687"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003F132E">
        <w:rPr>
          <w:rFonts w:ascii="Book Antiqua" w:hAnsi="Book Antiqua"/>
          <w:sz w:val="22"/>
          <w:szCs w:val="22"/>
        </w:rPr>
        <w:t>I</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lastRenderedPageBreak/>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1540FB"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w:t>
      </w:r>
      <w:r w:rsidR="003F132E">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w:t>
      </w:r>
      <w:r>
        <w:rPr>
          <w:rFonts w:ascii="Book Antiqua" w:hAnsi="Book Antiqua"/>
          <w:sz w:val="22"/>
          <w:szCs w:val="22"/>
        </w:rPr>
        <w:lastRenderedPageBreak/>
        <w:t>outorgante.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003F132E">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003F132E">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003F132E">
        <w:rPr>
          <w:rFonts w:ascii="Book Antiqua" w:hAnsi="Book Antiqua"/>
          <w:sz w:val="22"/>
          <w:szCs w:val="22"/>
        </w:rPr>
        <w:t>I</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BE02F9" w:rsidRDefault="00BE02F9" w:rsidP="003D5687">
      <w:pPr>
        <w:shd w:val="clear" w:color="auto" w:fill="FFFFFF"/>
        <w:tabs>
          <w:tab w:val="left" w:pos="9498"/>
        </w:tabs>
        <w:ind w:right="1"/>
        <w:jc w:val="both"/>
        <w:rPr>
          <w:rFonts w:ascii="Book Antiqua" w:hAnsi="Book Antiqua"/>
          <w:b/>
          <w:bCs/>
          <w:color w:val="000000"/>
          <w:sz w:val="22"/>
          <w:szCs w:val="22"/>
          <w:shd w:val="clear" w:color="auto" w:fill="FFFFFF"/>
          <w:lang w:eastAsia="pt-BR"/>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3D5687" w:rsidRPr="00EA7A8A" w:rsidRDefault="003D5687" w:rsidP="003D5687">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520C2F" w:rsidRDefault="00520C2F" w:rsidP="004235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szCs w:val="22"/>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56093B" w:rsidRPr="000801B2"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Book Antiqua" w:hAnsi="Book Antiqua" w:cs="Book Antiqua"/>
          <w:sz w:val="22"/>
          <w:szCs w:val="22"/>
        </w:rPr>
      </w:pPr>
    </w:p>
    <w:p w:rsidR="00AD6321" w:rsidRDefault="00AD6321" w:rsidP="006C7692">
      <w:pPr>
        <w:widowControl w:val="0"/>
        <w:pBdr>
          <w:top w:val="single" w:sz="8" w:space="0"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eastAsia="Book Antiqua" w:hAnsi="Book Antiqua"/>
          <w:sz w:val="22"/>
          <w:szCs w:val="22"/>
        </w:rPr>
      </w:pPr>
      <w:r>
        <w:rPr>
          <w:rFonts w:ascii="Book Antiqua" w:eastAsia="Book Antiqua" w:hAnsi="Book Antiqua"/>
          <w:sz w:val="22"/>
          <w:szCs w:val="22"/>
        </w:rPr>
        <w:t xml:space="preserve">4.2 A proposta de preços da licitante deverá conter </w:t>
      </w:r>
      <w:r>
        <w:rPr>
          <w:rFonts w:ascii="Book Antiqua" w:eastAsia="Book Antiqua" w:hAnsi="Book Antiqua"/>
          <w:b/>
          <w:sz w:val="22"/>
          <w:szCs w:val="22"/>
        </w:rPr>
        <w:t>OBRIGATORIAMENTE</w:t>
      </w:r>
      <w:r>
        <w:rPr>
          <w:rFonts w:ascii="Book Antiqua" w:eastAsia="Book Antiqua" w:hAnsi="Book Antiqua"/>
          <w:sz w:val="22"/>
          <w:szCs w:val="22"/>
        </w:rPr>
        <w:t xml:space="preserve">, no ANEXO II, </w:t>
      </w:r>
      <w:r>
        <w:rPr>
          <w:rFonts w:ascii="Book Antiqua" w:eastAsia="Book Antiqua" w:hAnsi="Book Antiqua"/>
          <w:sz w:val="22"/>
        </w:rPr>
        <w:t xml:space="preserve">a </w:t>
      </w:r>
      <w:r w:rsidRPr="00620E25">
        <w:rPr>
          <w:rFonts w:ascii="Book Antiqua" w:eastAsia="Book Antiqua" w:hAnsi="Book Antiqua"/>
          <w:b/>
          <w:sz w:val="22"/>
        </w:rPr>
        <w:t>MARCA</w:t>
      </w:r>
      <w:r w:rsidRPr="00620E25">
        <w:rPr>
          <w:rFonts w:ascii="Book Antiqua" w:eastAsia="Book Antiqua" w:hAnsi="Book Antiqua"/>
          <w:sz w:val="22"/>
        </w:rPr>
        <w:t xml:space="preserve">, </w:t>
      </w:r>
      <w:r w:rsidRPr="00620E25">
        <w:rPr>
          <w:rFonts w:ascii="Book Antiqua" w:eastAsia="Book Antiqua" w:hAnsi="Book Antiqua"/>
          <w:b/>
          <w:sz w:val="22"/>
        </w:rPr>
        <w:t>MODELO</w:t>
      </w:r>
      <w:r>
        <w:rPr>
          <w:rFonts w:ascii="Book Antiqua" w:eastAsia="Book Antiqua" w:hAnsi="Book Antiqua"/>
          <w:sz w:val="22"/>
        </w:rPr>
        <w:t xml:space="preserve"> e o </w:t>
      </w:r>
      <w:r>
        <w:rPr>
          <w:rFonts w:ascii="Book Antiqua" w:eastAsia="Book Antiqua" w:hAnsi="Book Antiqua"/>
          <w:b/>
          <w:sz w:val="22"/>
        </w:rPr>
        <w:t>VALOR UNITÁRIO</w:t>
      </w:r>
      <w:r>
        <w:rPr>
          <w:rFonts w:ascii="Book Antiqua" w:eastAsia="Book Antiqua" w:hAnsi="Book Antiqua"/>
          <w:sz w:val="22"/>
        </w:rPr>
        <w:t xml:space="preserve"> do item cotado, </w:t>
      </w:r>
      <w:r>
        <w:rPr>
          <w:rFonts w:ascii="Book Antiqua" w:eastAsia="Book Antiqua" w:hAnsi="Book Antiqua"/>
          <w:sz w:val="22"/>
          <w:szCs w:val="22"/>
        </w:rPr>
        <w:t xml:space="preserve">não podendo ultrapassar os valores unitários máximos previstos pela Administração Municipal, sob pena de desclassificação da licitante na forma de julgamento deste Edital. </w:t>
      </w:r>
    </w:p>
    <w:p w:rsidR="00AD6321" w:rsidRDefault="00AD6321" w:rsidP="006C7692">
      <w:pPr>
        <w:widowControl w:val="0"/>
        <w:pBdr>
          <w:top w:val="single" w:sz="8" w:space="0"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eastAsia="Book Antiqua" w:hAnsi="Book Antiqua"/>
          <w:sz w:val="22"/>
          <w:szCs w:val="22"/>
        </w:rPr>
      </w:pPr>
      <w:r w:rsidRPr="001D66CC">
        <w:rPr>
          <w:rFonts w:ascii="Book Antiqua" w:eastAsia="Book Antiqua" w:hAnsi="Book Antiqua"/>
          <w:sz w:val="22"/>
          <w:szCs w:val="22"/>
        </w:rPr>
        <w:lastRenderedPageBreak/>
        <w:t xml:space="preserve">4.2.1 </w:t>
      </w:r>
      <w:r w:rsidR="006C7692" w:rsidRPr="006C7692">
        <w:rPr>
          <w:rFonts w:ascii="Book Antiqua" w:eastAsia="Book Antiqua" w:hAnsi="Book Antiqua"/>
          <w:b/>
          <w:sz w:val="22"/>
          <w:szCs w:val="22"/>
        </w:rPr>
        <w:t>DEVERÁ SER MENCIONADO NA PROPOSTA O PRAZO DE ENTREGA (EM DIAS) E NÃO PODERÁ SER SUPERIOR A 90 (NOVENTA) DIAS. PARA A INSTALAÇÃO DOS EQUIPAMENTOS O PRAZO SERÁ DE 30 (TRINTA) DIAS APÓS A ENTREGA.</w:t>
      </w:r>
      <w:r>
        <w:rPr>
          <w:rFonts w:ascii="Book Antiqua" w:eastAsia="Book Antiqua" w:hAnsi="Book Antiqua"/>
          <w:sz w:val="22"/>
          <w:szCs w:val="22"/>
        </w:rPr>
        <w:t xml:space="preserve"> </w:t>
      </w:r>
    </w:p>
    <w:p w:rsidR="00F50B0A" w:rsidRDefault="00F50B0A" w:rsidP="006C7692">
      <w:pPr>
        <w:widowControl w:val="0"/>
        <w:pBdr>
          <w:top w:val="single" w:sz="8" w:space="0"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eastAsia="Book Antiqua" w:hAnsi="Book Antiqua"/>
          <w:sz w:val="22"/>
          <w:szCs w:val="22"/>
        </w:rPr>
      </w:pPr>
    </w:p>
    <w:p w:rsidR="00AD6321" w:rsidRDefault="00AD6321" w:rsidP="006C7692">
      <w:pPr>
        <w:widowControl w:val="0"/>
        <w:pBdr>
          <w:top w:val="single" w:sz="8" w:space="0"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eastAsia="Book Antiqua" w:hAnsi="Book Antiqua"/>
          <w:sz w:val="22"/>
          <w:szCs w:val="22"/>
        </w:rPr>
      </w:pPr>
      <w:r w:rsidRPr="001D66CC">
        <w:rPr>
          <w:rFonts w:ascii="Book Antiqua" w:eastAsia="Book Antiqua" w:hAnsi="Book Antiqua"/>
          <w:sz w:val="22"/>
          <w:szCs w:val="22"/>
        </w:rPr>
        <w:t xml:space="preserve">4.2.2 </w:t>
      </w:r>
      <w:r w:rsidR="006C7692">
        <w:rPr>
          <w:rFonts w:ascii="Book Antiqua" w:eastAsia="Book Antiqua" w:hAnsi="Book Antiqua"/>
          <w:sz w:val="22"/>
          <w:szCs w:val="22"/>
        </w:rPr>
        <w:t>A Proposta de P</w:t>
      </w:r>
      <w:r w:rsidR="006C7692" w:rsidRPr="001D66CC">
        <w:rPr>
          <w:rFonts w:ascii="Book Antiqua" w:eastAsia="Book Antiqua" w:hAnsi="Book Antiqua"/>
          <w:sz w:val="22"/>
          <w:szCs w:val="22"/>
        </w:rPr>
        <w:t xml:space="preserve">reços deverá vir acompanhada </w:t>
      </w:r>
      <w:r w:rsidR="006C7692" w:rsidRPr="001D66CC">
        <w:rPr>
          <w:rFonts w:ascii="Book Antiqua" w:eastAsia="Book Antiqua" w:hAnsi="Book Antiqua"/>
          <w:b/>
          <w:sz w:val="22"/>
          <w:szCs w:val="22"/>
        </w:rPr>
        <w:t>OBRIGATORIAMENTE</w:t>
      </w:r>
      <w:r w:rsidR="006C7692" w:rsidRPr="001D66CC">
        <w:rPr>
          <w:rFonts w:ascii="Book Antiqua" w:eastAsia="Book Antiqua" w:hAnsi="Book Antiqua"/>
          <w:sz w:val="22"/>
          <w:szCs w:val="22"/>
        </w:rPr>
        <w:t>, sob a pena de desclassificação da licitante na forma de julgamento deste edital, da seguinte documentação</w:t>
      </w:r>
      <w:r w:rsidRPr="001D66CC">
        <w:rPr>
          <w:rFonts w:ascii="Book Antiqua" w:eastAsia="Book Antiqua" w:hAnsi="Book Antiqua"/>
          <w:sz w:val="22"/>
          <w:szCs w:val="22"/>
        </w:rPr>
        <w:t>:</w:t>
      </w:r>
    </w:p>
    <w:p w:rsidR="006C7692" w:rsidRPr="001D66CC" w:rsidRDefault="006C7692" w:rsidP="006C7692">
      <w:pPr>
        <w:widowControl w:val="0"/>
        <w:pBdr>
          <w:top w:val="single" w:sz="8" w:space="0"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eastAsia="Book Antiqua" w:hAnsi="Book Antiqua"/>
          <w:sz w:val="22"/>
          <w:szCs w:val="22"/>
        </w:rPr>
      </w:pPr>
    </w:p>
    <w:p w:rsidR="00AD6321" w:rsidRPr="001D66CC" w:rsidRDefault="00AD6321" w:rsidP="006C7692">
      <w:pPr>
        <w:widowControl w:val="0"/>
        <w:pBdr>
          <w:top w:val="single" w:sz="8" w:space="0"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eastAsia="Book Antiqua" w:hAnsi="Book Antiqua"/>
          <w:sz w:val="22"/>
          <w:szCs w:val="22"/>
        </w:rPr>
      </w:pPr>
      <w:r w:rsidRPr="001D66CC">
        <w:rPr>
          <w:rFonts w:ascii="Book Antiqua" w:eastAsia="Book Antiqua" w:hAnsi="Book Antiqua"/>
          <w:sz w:val="22"/>
          <w:szCs w:val="22"/>
        </w:rPr>
        <w:t>4.2.2.1 Apresentação de folhetos técnicos e/ou catálogos e/ou folders dos instrumentos (sondas, controladores, etc.</w:t>
      </w:r>
      <w:r w:rsidR="006C7692">
        <w:rPr>
          <w:rFonts w:ascii="Book Antiqua" w:eastAsia="Book Antiqua" w:hAnsi="Book Antiqua"/>
          <w:sz w:val="22"/>
          <w:szCs w:val="22"/>
        </w:rPr>
        <w:t>..</w:t>
      </w:r>
      <w:r w:rsidRPr="001D66CC">
        <w:rPr>
          <w:rFonts w:ascii="Book Antiqua" w:eastAsia="Book Antiqua" w:hAnsi="Book Antiqua"/>
          <w:sz w:val="22"/>
          <w:szCs w:val="22"/>
        </w:rPr>
        <w:t>) contemplando OBRIGATORIAMENTE neles as informações e/ou especificações técnicas descritas neste edital, preferencialmente em português e/ou inglês.</w:t>
      </w:r>
    </w:p>
    <w:p w:rsidR="006C7692" w:rsidRDefault="006C7692" w:rsidP="006C7692">
      <w:pPr>
        <w:widowControl w:val="0"/>
        <w:pBdr>
          <w:top w:val="single" w:sz="8" w:space="0"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eastAsia="Book Antiqua" w:hAnsi="Book Antiqua"/>
          <w:sz w:val="22"/>
          <w:szCs w:val="22"/>
        </w:rPr>
      </w:pPr>
    </w:p>
    <w:p w:rsidR="00AD6321" w:rsidRDefault="00AD6321" w:rsidP="006C7692">
      <w:pPr>
        <w:widowControl w:val="0"/>
        <w:pBdr>
          <w:top w:val="single" w:sz="8" w:space="0"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hAnsi="Book Antiqua"/>
          <w:sz w:val="22"/>
          <w:szCs w:val="22"/>
        </w:rPr>
      </w:pPr>
      <w:r w:rsidRPr="001D66CC">
        <w:rPr>
          <w:rFonts w:ascii="Book Antiqua" w:eastAsia="Book Antiqua" w:hAnsi="Book Antiqua"/>
          <w:sz w:val="22"/>
          <w:szCs w:val="22"/>
        </w:rPr>
        <w:t>4.2.2.2 O fornecedor deverá apresentar junto à proposta garantias quanto à disponibilidade imediata para venda e entrega de</w:t>
      </w:r>
      <w:r w:rsidR="006C7692">
        <w:rPr>
          <w:rFonts w:ascii="Book Antiqua" w:eastAsia="Book Antiqua" w:hAnsi="Book Antiqua"/>
          <w:sz w:val="22"/>
          <w:szCs w:val="22"/>
        </w:rPr>
        <w:t xml:space="preserve"> sobressalentes para reposição </w:t>
      </w:r>
      <w:r w:rsidRPr="006C7692">
        <w:rPr>
          <w:rFonts w:ascii="Book Antiqua" w:eastAsia="Book Antiqua" w:hAnsi="Book Antiqua"/>
          <w:i/>
          <w:sz w:val="22"/>
          <w:szCs w:val="22"/>
        </w:rPr>
        <w:t>(</w:t>
      </w:r>
      <w:r w:rsidRPr="006C7692">
        <w:rPr>
          <w:rFonts w:ascii="Book Antiqua" w:eastAsia="Book Antiqua" w:hAnsi="Book Antiqua"/>
          <w:b/>
          <w:i/>
          <w:sz w:val="22"/>
          <w:szCs w:val="22"/>
        </w:rPr>
        <w:t xml:space="preserve">Declaração de Disponibilidade – </w:t>
      </w:r>
      <w:r w:rsidR="006C7692" w:rsidRPr="006C7692">
        <w:rPr>
          <w:rFonts w:ascii="Book Antiqua" w:hAnsi="Book Antiqua"/>
          <w:i/>
          <w:sz w:val="22"/>
          <w:szCs w:val="22"/>
        </w:rPr>
        <w:t>vide Modelo 5 do ANEXO IV</w:t>
      </w:r>
      <w:r w:rsidRPr="006C7692">
        <w:rPr>
          <w:rFonts w:ascii="Book Antiqua" w:eastAsia="Book Antiqua" w:hAnsi="Book Antiqua"/>
          <w:i/>
          <w:sz w:val="22"/>
          <w:szCs w:val="22"/>
        </w:rPr>
        <w:t>).</w:t>
      </w:r>
    </w:p>
    <w:p w:rsidR="00F129AE" w:rsidRDefault="00F129AE"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p>
    <w:p w:rsidR="00AD6321" w:rsidRPr="00AD6321" w:rsidRDefault="00AD6321" w:rsidP="00AD63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eastAsia="Book Antiqua" w:hAnsi="Book Antiqua"/>
          <w:sz w:val="22"/>
        </w:rPr>
      </w:pPr>
      <w:r>
        <w:rPr>
          <w:rFonts w:ascii="Book Antiqua" w:eastAsia="Book Antiqua" w:hAnsi="Book Antiqua"/>
          <w:sz w:val="22"/>
          <w:shd w:val="clear" w:color="auto" w:fill="FFFFFF"/>
        </w:rPr>
        <w:t xml:space="preserve">4.2.3 Deverá ser proposta apenas 1 (uma) marca e 1 (um) modelo para cada item. </w:t>
      </w: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AD6321">
        <w:rPr>
          <w:rFonts w:ascii="Book Antiqua" w:eastAsia="Book Antiqua" w:hAnsi="Book Antiqua"/>
          <w:sz w:val="22"/>
          <w:szCs w:val="22"/>
        </w:rPr>
        <w:t>4</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C27F50" w:rsidRDefault="00C27F50"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3709E2" w:rsidRPr="007F7BF6" w:rsidRDefault="003709E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lastRenderedPageBreak/>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7F36DD"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293463" w:rsidRDefault="00293463"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w:t>
      </w:r>
      <w:r w:rsidRPr="00611044">
        <w:rPr>
          <w:rFonts w:ascii="Book Antiqua" w:eastAsia="Book Antiqua" w:hAnsi="Book Antiqua"/>
          <w:sz w:val="22"/>
          <w:lang w:val="pt-BR"/>
        </w:rPr>
        <w:lastRenderedPageBreak/>
        <w:t>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C33052" w:rsidRDefault="00C3305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165402" w:rsidRDefault="00165402" w:rsidP="001654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Pr>
          <w:rFonts w:ascii="Book Antiqua" w:eastAsia="Book Antiqua" w:hAnsi="Book Antiqua"/>
          <w:b/>
          <w:sz w:val="22"/>
          <w:szCs w:val="22"/>
          <w:lang w:val="pt-BR"/>
        </w:rPr>
        <w:t>5.1.3</w:t>
      </w:r>
      <w:r w:rsidRPr="007F7BF6">
        <w:rPr>
          <w:rFonts w:ascii="Book Antiqua" w:eastAsia="Book Antiqua" w:hAnsi="Book Antiqua"/>
          <w:b/>
          <w:sz w:val="22"/>
          <w:szCs w:val="22"/>
          <w:lang w:val="pt-BR"/>
        </w:rPr>
        <w:t xml:space="preserve"> </w:t>
      </w:r>
      <w:r>
        <w:rPr>
          <w:rFonts w:ascii="Book Antiqua" w:eastAsia="Book Antiqua" w:hAnsi="Book Antiqua"/>
          <w:b/>
          <w:sz w:val="22"/>
          <w:szCs w:val="22"/>
          <w:lang w:val="pt-BR"/>
        </w:rPr>
        <w:t>Qualificação Técnica:</w:t>
      </w:r>
    </w:p>
    <w:p w:rsidR="00165402" w:rsidRDefault="00165402" w:rsidP="00165402">
      <w:pPr>
        <w:widowControl w:val="0"/>
        <w:jc w:val="both"/>
        <w:rPr>
          <w:rFonts w:ascii="Book Antiqua" w:hAnsi="Book Antiqua"/>
          <w:color w:val="000000"/>
          <w:sz w:val="22"/>
          <w:szCs w:val="22"/>
          <w:shd w:val="clear" w:color="auto" w:fill="FFFFFF"/>
        </w:rPr>
      </w:pPr>
      <w:r w:rsidRPr="003709E2">
        <w:rPr>
          <w:rFonts w:ascii="Book Antiqua" w:eastAsia="Book Antiqua" w:hAnsi="Book Antiqua"/>
          <w:sz w:val="22"/>
          <w:szCs w:val="22"/>
        </w:rPr>
        <w:t xml:space="preserve">5.1.3.1 </w:t>
      </w:r>
      <w:r w:rsidRPr="003709E2">
        <w:rPr>
          <w:rFonts w:ascii="Book Antiqua" w:hAnsi="Book Antiqua"/>
          <w:color w:val="000000"/>
          <w:sz w:val="22"/>
          <w:szCs w:val="22"/>
          <w:shd w:val="clear" w:color="auto" w:fill="FFFFFF"/>
        </w:rPr>
        <w:t xml:space="preserve">Comprovação de que a licitante forneceu, sem restrição, </w:t>
      </w:r>
      <w:r w:rsidR="00F650F4">
        <w:rPr>
          <w:rFonts w:ascii="Book Antiqua" w:hAnsi="Book Antiqua"/>
          <w:color w:val="000000"/>
          <w:sz w:val="22"/>
          <w:szCs w:val="22"/>
          <w:shd w:val="clear" w:color="auto" w:fill="FFFFFF"/>
        </w:rPr>
        <w:t>materiais/serviços</w:t>
      </w:r>
      <w:r>
        <w:rPr>
          <w:rFonts w:ascii="Book Antiqua" w:hAnsi="Book Antiqua"/>
          <w:color w:val="000000"/>
          <w:sz w:val="22"/>
          <w:szCs w:val="22"/>
          <w:shd w:val="clear" w:color="auto" w:fill="FFFFFF"/>
        </w:rPr>
        <w:t xml:space="preserve"> </w:t>
      </w:r>
      <w:r w:rsidRPr="003709E2">
        <w:rPr>
          <w:rFonts w:ascii="Book Antiqua" w:hAnsi="Book Antiqua"/>
          <w:color w:val="000000"/>
          <w:sz w:val="22"/>
          <w:szCs w:val="22"/>
          <w:shd w:val="clear" w:color="auto" w:fill="FFFFFF"/>
        </w:rPr>
        <w:t>que sejam compatíveis com o objeto da licitação, através de 01 (um), ou mais, ATESTADO</w:t>
      </w:r>
      <w:r>
        <w:rPr>
          <w:rFonts w:ascii="Book Antiqua" w:hAnsi="Book Antiqua"/>
          <w:color w:val="000000"/>
          <w:sz w:val="22"/>
          <w:szCs w:val="22"/>
          <w:shd w:val="clear" w:color="auto" w:fill="FFFFFF"/>
        </w:rPr>
        <w:t>(S)</w:t>
      </w:r>
      <w:r w:rsidRPr="003709E2">
        <w:rPr>
          <w:rFonts w:ascii="Book Antiqua" w:hAnsi="Book Antiqua"/>
          <w:color w:val="000000"/>
          <w:sz w:val="22"/>
          <w:szCs w:val="22"/>
          <w:shd w:val="clear" w:color="auto" w:fill="FFFFFF"/>
        </w:rPr>
        <w:t xml:space="preserve"> DE CAPACIDADE TÉCNICA, emitido, para a razão social e número de CNPJ da licitante, por pessoa jurídica de direito público ou privado, com número do CNPJ, devidamente assinado por pessoa responsável, em papel timbrado e/ou carimbado.</w:t>
      </w:r>
    </w:p>
    <w:p w:rsidR="00E36B4A" w:rsidRDefault="00E36B4A" w:rsidP="00165402">
      <w:pPr>
        <w:widowControl w:val="0"/>
        <w:jc w:val="both"/>
        <w:rPr>
          <w:rFonts w:ascii="Book Antiqua" w:hAnsi="Book Antiqua"/>
          <w:color w:val="000000"/>
          <w:sz w:val="22"/>
          <w:szCs w:val="22"/>
          <w:shd w:val="clear" w:color="auto" w:fill="FFFFFF"/>
        </w:rPr>
      </w:pPr>
    </w:p>
    <w:p w:rsidR="00E36B4A" w:rsidRDefault="00E36B4A" w:rsidP="00165402">
      <w:pPr>
        <w:widowControl w:val="0"/>
        <w:jc w:val="both"/>
        <w:rPr>
          <w:rFonts w:ascii="Book Antiqua" w:hAnsi="Book Antiqua"/>
          <w:color w:val="000000"/>
          <w:sz w:val="22"/>
          <w:szCs w:val="22"/>
          <w:shd w:val="clear" w:color="auto" w:fill="FFFFFF"/>
        </w:rPr>
      </w:pPr>
      <w:r w:rsidRPr="00DE6A67">
        <w:rPr>
          <w:rFonts w:ascii="Book Antiqua" w:eastAsia="Book Antiqua" w:hAnsi="Book Antiqua"/>
          <w:b/>
          <w:sz w:val="22"/>
          <w:szCs w:val="22"/>
          <w:u w:val="single"/>
        </w:rPr>
        <w:t>Observação:</w:t>
      </w:r>
      <w:r>
        <w:rPr>
          <w:rFonts w:ascii="Book Antiqua" w:eastAsia="Book Antiqua" w:hAnsi="Book Antiqua"/>
          <w:b/>
          <w:sz w:val="22"/>
          <w:szCs w:val="22"/>
        </w:rPr>
        <w:t xml:space="preserve"> </w:t>
      </w:r>
      <w:r>
        <w:rPr>
          <w:rFonts w:ascii="Book Antiqua" w:eastAsia="Book Antiqua" w:hAnsi="Book Antiqua"/>
          <w:sz w:val="22"/>
          <w:szCs w:val="22"/>
        </w:rPr>
        <w:t xml:space="preserve">A apresentação do Atestado de Capacidade Técnica (5.1.3.1) </w:t>
      </w:r>
      <w:r w:rsidRPr="005867E4">
        <w:rPr>
          <w:rFonts w:ascii="Book Antiqua" w:hAnsi="Book Antiqua"/>
          <w:color w:val="000000"/>
          <w:sz w:val="22"/>
          <w:szCs w:val="22"/>
          <w:shd w:val="clear" w:color="auto" w:fill="FFFFFF"/>
        </w:rPr>
        <w:t xml:space="preserve">poderá </w:t>
      </w:r>
      <w:r w:rsidRPr="00DE6A67">
        <w:rPr>
          <w:rFonts w:ascii="Book Antiqua" w:hAnsi="Book Antiqua"/>
          <w:color w:val="000000"/>
          <w:sz w:val="22"/>
          <w:szCs w:val="22"/>
          <w:shd w:val="clear" w:color="auto" w:fill="FFFFFF" w:themeFill="background1"/>
        </w:rPr>
        <w:t xml:space="preserve">ser feito por meio de via original ou fotocópia autenticada em cartório ou autenticada até 01 (um) dia antes do certame, por servidor do Departamento de Compras e Licitações da Prefeitura Municipal de Gaspar. Caso seja apresentada fotocópia simples, </w:t>
      </w:r>
      <w:r w:rsidRPr="00DE6A67">
        <w:rPr>
          <w:rFonts w:ascii="Book Antiqua" w:hAnsi="Book Antiqua"/>
          <w:b/>
          <w:color w:val="000000"/>
          <w:sz w:val="22"/>
          <w:szCs w:val="22"/>
          <w:shd w:val="clear" w:color="auto" w:fill="FFFFFF" w:themeFill="background1"/>
        </w:rPr>
        <w:t>DEVERÁ</w:t>
      </w:r>
      <w:r w:rsidRPr="00DE6A67">
        <w:rPr>
          <w:rFonts w:ascii="Book Antiqua" w:hAnsi="Book Antiqua"/>
          <w:color w:val="000000"/>
          <w:sz w:val="22"/>
          <w:szCs w:val="22"/>
          <w:shd w:val="clear" w:color="auto" w:fill="FFFFFF" w:themeFill="background1"/>
        </w:rPr>
        <w:t xml:space="preserve"> </w:t>
      </w:r>
      <w:r w:rsidRPr="00DE6A67">
        <w:rPr>
          <w:rFonts w:ascii="Book Antiqua" w:hAnsi="Book Antiqua"/>
          <w:b/>
          <w:color w:val="000000"/>
          <w:sz w:val="22"/>
          <w:szCs w:val="22"/>
          <w:shd w:val="clear" w:color="auto" w:fill="FFFFFF" w:themeFill="background1"/>
        </w:rPr>
        <w:t>SER APRESENTADO (NA SESSÃO) O DOCUMENTO ORIGINAL PARA CUMPRIMENTO DA LEI Nº 13.726/2018, SOB PENA DE INABILITAÇÃO.</w:t>
      </w:r>
    </w:p>
    <w:p w:rsidR="00E36B4A" w:rsidRDefault="00E36B4A" w:rsidP="00165402">
      <w:pPr>
        <w:widowControl w:val="0"/>
        <w:jc w:val="both"/>
        <w:rPr>
          <w:rFonts w:ascii="Book Antiqua" w:eastAsia="Book Antiqua" w:hAnsi="Book Antiqua"/>
          <w:sz w:val="22"/>
        </w:rPr>
      </w:pPr>
    </w:p>
    <w:p w:rsidR="00AD6321" w:rsidRPr="003709E2" w:rsidRDefault="00AD6321" w:rsidP="00165402">
      <w:pPr>
        <w:widowControl w:val="0"/>
        <w:jc w:val="both"/>
        <w:rPr>
          <w:rFonts w:ascii="Book Antiqua" w:hAnsi="Book Antiqua"/>
          <w:color w:val="000000"/>
          <w:sz w:val="22"/>
          <w:szCs w:val="22"/>
          <w:shd w:val="clear" w:color="auto" w:fill="FFFFFF"/>
        </w:rPr>
      </w:pPr>
      <w:r w:rsidRPr="00BA515A">
        <w:rPr>
          <w:rFonts w:ascii="Book Antiqua" w:eastAsia="Book Antiqua" w:hAnsi="Book Antiqua"/>
          <w:sz w:val="22"/>
        </w:rPr>
        <w:t>5.1.3.2</w:t>
      </w:r>
      <w:r>
        <w:rPr>
          <w:rFonts w:ascii="Book Antiqua" w:eastAsia="Book Antiqua" w:hAnsi="Book Antiqua"/>
          <w:b/>
          <w:sz w:val="22"/>
        </w:rPr>
        <w:t xml:space="preserve"> </w:t>
      </w:r>
      <w:r w:rsidRPr="00620E25">
        <w:rPr>
          <w:rFonts w:ascii="Book Antiqua" w:eastAsia="Book Antiqua" w:hAnsi="Book Antiqua"/>
          <w:b/>
          <w:sz w:val="22"/>
        </w:rPr>
        <w:t>DECLARAÇÃO</w:t>
      </w:r>
      <w:r w:rsidRPr="00BA515A">
        <w:rPr>
          <w:rFonts w:ascii="Book Antiqua" w:hAnsi="Book Antiqua" w:cs="Arial"/>
          <w:bCs/>
          <w:sz w:val="22"/>
          <w:szCs w:val="22"/>
        </w:rPr>
        <w:t xml:space="preserve"> </w:t>
      </w:r>
      <w:r>
        <w:rPr>
          <w:rFonts w:ascii="Book Antiqua" w:hAnsi="Book Antiqua" w:cs="Arial"/>
          <w:bCs/>
          <w:sz w:val="22"/>
          <w:szCs w:val="22"/>
        </w:rPr>
        <w:t>c</w:t>
      </w:r>
      <w:r w:rsidRPr="00BA515A">
        <w:rPr>
          <w:rFonts w:ascii="Book Antiqua" w:hAnsi="Book Antiqua" w:cs="Arial"/>
          <w:bCs/>
          <w:sz w:val="22"/>
          <w:szCs w:val="22"/>
        </w:rPr>
        <w:t>omprova</w:t>
      </w:r>
      <w:r>
        <w:rPr>
          <w:rFonts w:ascii="Book Antiqua" w:hAnsi="Book Antiqua" w:cs="Arial"/>
          <w:bCs/>
          <w:sz w:val="22"/>
          <w:szCs w:val="22"/>
        </w:rPr>
        <w:t>ndo</w:t>
      </w:r>
      <w:r w:rsidRPr="00BA515A">
        <w:rPr>
          <w:rFonts w:ascii="Book Antiqua" w:eastAsia="Book Antiqua" w:hAnsi="Book Antiqua"/>
          <w:sz w:val="22"/>
          <w:szCs w:val="22"/>
        </w:rPr>
        <w:t xml:space="preserve"> que a licitante </w:t>
      </w:r>
      <w:r>
        <w:rPr>
          <w:rFonts w:ascii="Book Antiqua" w:eastAsia="Book Antiqua" w:hAnsi="Book Antiqua"/>
          <w:sz w:val="22"/>
          <w:szCs w:val="22"/>
        </w:rPr>
        <w:t xml:space="preserve">possui </w:t>
      </w:r>
      <w:r w:rsidRPr="00BA515A">
        <w:rPr>
          <w:rFonts w:ascii="Book Antiqua" w:hAnsi="Book Antiqua" w:cs="Arial"/>
          <w:bCs/>
          <w:sz w:val="22"/>
          <w:szCs w:val="22"/>
        </w:rPr>
        <w:t>Assistência Técnica</w:t>
      </w:r>
      <w:r>
        <w:rPr>
          <w:rFonts w:ascii="Book Antiqua" w:hAnsi="Book Antiqua" w:cs="Arial"/>
          <w:bCs/>
          <w:sz w:val="22"/>
          <w:szCs w:val="22"/>
        </w:rPr>
        <w:t xml:space="preserve"> autorizada dentro do território nacional, </w:t>
      </w:r>
      <w:r>
        <w:rPr>
          <w:rFonts w:ascii="Book Antiqua" w:eastAsia="Book Antiqua" w:hAnsi="Book Antiqua"/>
          <w:sz w:val="22"/>
        </w:rPr>
        <w:t>informando dados da(s) mesma(s) para contato (endereço completo, e-mail e telefone).</w:t>
      </w:r>
    </w:p>
    <w:p w:rsidR="00165402" w:rsidRPr="003709E2" w:rsidRDefault="00165402" w:rsidP="00165402">
      <w:pPr>
        <w:widowControl w:val="0"/>
        <w:jc w:val="both"/>
        <w:rPr>
          <w:rFonts w:ascii="Book Antiqua" w:hAnsi="Book Antiqua" w:cs="Book Antiqua"/>
          <w:sz w:val="22"/>
          <w:szCs w:val="22"/>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FA6B0C" w:rsidRDefault="00FA6B0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w:t>
      </w:r>
      <w:r w:rsidRPr="00C63281">
        <w:rPr>
          <w:rFonts w:ascii="Book Antiqua" w:eastAsia="Book Antiqua" w:hAnsi="Book Antiqua"/>
          <w:sz w:val="22"/>
          <w:szCs w:val="22"/>
          <w:shd w:val="clear" w:color="auto" w:fill="FFFFFF"/>
          <w:lang w:val="pt-BR"/>
        </w:rPr>
        <w:lastRenderedPageBreak/>
        <w:t>em dias úteis, no horário de expediente no máximo até as 09h00min 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6.6 As informações relativas a este Edital poderão ser obtidas em dias úteis, no horário de expediente, através dos telefones: (47) 3331-1846; (47) 3331-1844 ou ainda por e-mail: </w:t>
      </w:r>
      <w:hyperlink r:id="rId8" w:history="1">
        <w:r w:rsidRPr="006A2E93">
          <w:rPr>
            <w:rStyle w:val="Hyperlink"/>
            <w:rFonts w:ascii="Book Antiqua" w:eastAsia="Book Antiqua" w:hAnsi="Book Antiqua"/>
            <w:sz w:val="22"/>
            <w:szCs w:val="22"/>
            <w:shd w:val="clear" w:color="auto" w:fill="FFFFFF"/>
            <w:lang w:val="pt-BR"/>
          </w:rPr>
          <w:t>pregao@gaspar.sc.gov.br</w:t>
        </w:r>
      </w:hyperlink>
      <w:r w:rsidRPr="00C63281">
        <w:rPr>
          <w:rFonts w:ascii="Book Antiqua" w:eastAsia="Book Antiqua" w:hAnsi="Book Antiqua"/>
          <w:sz w:val="22"/>
          <w:szCs w:val="22"/>
          <w:shd w:val="clear" w:color="auto" w:fill="FFFFFF"/>
          <w:lang w:val="pt-BR"/>
        </w:rPr>
        <w:t>.</w:t>
      </w:r>
    </w:p>
    <w:p w:rsidR="00945377" w:rsidRDefault="0094537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sidR="00D97172">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293463" w:rsidRPr="00212072" w:rsidRDefault="002934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p>
    <w:p w:rsidR="006E77FC" w:rsidRPr="00212072"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6E77FC" w:rsidRPr="00BE1632"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6E77FC" w:rsidRPr="00BE1632"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6E77FC" w:rsidRPr="00BE1632"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Pr>
          <w:rFonts w:ascii="Book Antiqua" w:eastAsia="Book Antiqua" w:hAnsi="Book Antiqua"/>
          <w:sz w:val="22"/>
          <w:szCs w:val="22"/>
        </w:rPr>
        <w:t xml:space="preserve">conforme modelos do Anexo </w:t>
      </w:r>
      <w:r w:rsidR="00293463">
        <w:rPr>
          <w:rFonts w:ascii="Book Antiqua" w:eastAsia="Book Antiqua" w:hAnsi="Book Antiqua"/>
          <w:sz w:val="22"/>
          <w:szCs w:val="22"/>
        </w:rPr>
        <w:t>I</w:t>
      </w:r>
      <w:r>
        <w:rPr>
          <w:rFonts w:ascii="Book Antiqua" w:eastAsia="Book Antiqua" w:hAnsi="Book Antiqua"/>
          <w:sz w:val="22"/>
          <w:szCs w:val="22"/>
        </w:rPr>
        <w:t xml:space="preserve">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6E77FC"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 xml:space="preserve">do ANEXO </w:t>
      </w:r>
      <w:r w:rsidR="00293463">
        <w:rPr>
          <w:rFonts w:ascii="Book Antiqua" w:hAnsi="Book Antiqua" w:cs="Book Antiqua"/>
          <w:sz w:val="22"/>
          <w:szCs w:val="22"/>
          <w:shd w:val="clear" w:color="auto" w:fill="FFFFFF"/>
        </w:rPr>
        <w:t>I</w:t>
      </w:r>
      <w:r w:rsidRPr="00BE1632">
        <w:rPr>
          <w:rFonts w:ascii="Book Antiqua" w:hAnsi="Book Antiqua" w:cs="Book Antiqua"/>
          <w:sz w:val="22"/>
          <w:szCs w:val="22"/>
          <w:shd w:val="clear" w:color="auto" w:fill="FFFFFF"/>
        </w:rPr>
        <w:t>V.</w:t>
      </w:r>
    </w:p>
    <w:p w:rsidR="006E77FC" w:rsidRPr="00366C4E"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6E77FC" w:rsidRPr="00BE1632"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Pr="00BE1632"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 xml:space="preserve">PROPOSTA DE </w:t>
      </w:r>
      <w:r w:rsidRPr="00606659">
        <w:rPr>
          <w:rFonts w:ascii="Book Antiqua" w:eastAsia="Book Antiqua" w:hAnsi="Book Antiqua"/>
          <w:b/>
          <w:sz w:val="22"/>
        </w:rPr>
        <w:lastRenderedPageBreak/>
        <w:t>PREÇOS</w:t>
      </w:r>
      <w:r w:rsidRPr="00606659">
        <w:rPr>
          <w:rFonts w:ascii="Book Antiqua" w:eastAsia="Book Antiqua" w:hAnsi="Book Antiqua"/>
          <w:sz w:val="22"/>
        </w:rPr>
        <w:t>.</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POR </w:t>
      </w:r>
      <w:r w:rsidR="000E164C">
        <w:rPr>
          <w:rFonts w:ascii="Book Antiqua" w:eastAsia="Book Antiqua" w:hAnsi="Book Antiqua"/>
          <w:b/>
          <w:sz w:val="22"/>
        </w:rPr>
        <w:t>ITEM</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BE02F9" w:rsidRDefault="00BE02F9"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sidR="00A673A7">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w:t>
      </w:r>
      <w:r w:rsidRPr="00212072">
        <w:rPr>
          <w:rFonts w:ascii="Book Antiqua" w:hAnsi="Book Antiqua"/>
          <w:sz w:val="22"/>
          <w:szCs w:val="22"/>
          <w:shd w:val="clear" w:color="auto" w:fill="FFFFFF"/>
          <w:lang w:val="pt-BR"/>
        </w:rPr>
        <w:lastRenderedPageBreak/>
        <w:t xml:space="preserve">Pregoeiro ao interessado, sob pena de preclusão do direito de inovar em seu preço (art. 45, parágrafo 3º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245D3A" w:rsidRPr="00212072" w:rsidRDefault="00245D3A"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sidR="00D368E0">
        <w:rPr>
          <w:rFonts w:ascii="Book Antiqua" w:hAnsi="Book Antiqua"/>
          <w:sz w:val="22"/>
          <w:szCs w:val="22"/>
          <w:lang w:val="pt-BR"/>
        </w:rPr>
        <w:t xml:space="preserve">nº </w:t>
      </w:r>
      <w:r w:rsidRPr="00212072">
        <w:rPr>
          <w:rFonts w:ascii="Book Antiqua" w:hAnsi="Book Antiqua"/>
          <w:sz w:val="22"/>
          <w:szCs w:val="22"/>
          <w:lang w:val="pt-BR"/>
        </w:rPr>
        <w:t>10.520/2002).</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8229D6"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8229D6"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8229D6" w:rsidRPr="00AC026F"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8229D6" w:rsidRPr="00606659"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7E772B" w:rsidRDefault="007E772B"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w:t>
      </w:r>
      <w:r w:rsidR="00A673A7">
        <w:rPr>
          <w:rFonts w:ascii="Book Antiqua" w:hAnsi="Book Antiqua"/>
          <w:b/>
          <w:sz w:val="22"/>
          <w:szCs w:val="22"/>
          <w:shd w:val="clear" w:color="auto" w:fill="FFFFFF"/>
          <w:lang w:val="pt-BR"/>
        </w:rPr>
        <w:t xml:space="preserve">nº </w:t>
      </w:r>
      <w:r w:rsidRPr="00212072">
        <w:rPr>
          <w:rFonts w:ascii="Book Antiqua" w:hAnsi="Book Antiqua"/>
          <w:b/>
          <w:sz w:val="22"/>
          <w:szCs w:val="22"/>
          <w:shd w:val="clear" w:color="auto" w:fill="FFFFFF"/>
          <w:lang w:val="pt-BR"/>
        </w:rPr>
        <w:t>123/2006)</w:t>
      </w: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sidR="00D368E0">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w:t>
      </w:r>
      <w:r w:rsidRPr="00212072">
        <w:rPr>
          <w:rFonts w:ascii="Book Antiqua" w:hAnsi="Book Antiqua"/>
          <w:sz w:val="22"/>
          <w:szCs w:val="22"/>
          <w:shd w:val="clear" w:color="auto" w:fill="FFFFFF"/>
          <w:lang w:val="pt-BR"/>
        </w:rPr>
        <w:lastRenderedPageBreak/>
        <w:t xml:space="preserve">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sidR="00170E1C">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C33052" w:rsidRDefault="00C33052"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sidR="00D368E0">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w:t>
      </w:r>
      <w:r w:rsidRPr="00317429">
        <w:rPr>
          <w:rFonts w:ascii="Book Antiqua" w:hAnsi="Book Antiqua"/>
          <w:sz w:val="22"/>
          <w:szCs w:val="22"/>
        </w:rPr>
        <w:lastRenderedPageBreak/>
        <w:t xml:space="preserve">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 às 12h e das 13h às 17h</w:t>
      </w:r>
      <w:r w:rsidRPr="00317429">
        <w:rPr>
          <w:rFonts w:ascii="Book Antiqua" w:hAnsi="Book Antiqua"/>
          <w:sz w:val="22"/>
          <w:szCs w:val="22"/>
        </w:rPr>
        <w:t xml:space="preserve">.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sidR="00044625">
        <w:rPr>
          <w:rFonts w:ascii="Book Antiqua" w:hAnsi="Book Antiqua" w:cs="Arial"/>
          <w:sz w:val="22"/>
          <w:szCs w:val="22"/>
        </w:rPr>
        <w:t>remetidos</w:t>
      </w:r>
      <w:r w:rsidRPr="00317429">
        <w:rPr>
          <w:rFonts w:ascii="Book Antiqua" w:hAnsi="Book Antiqua" w:cs="Arial"/>
          <w:sz w:val="22"/>
          <w:szCs w:val="22"/>
        </w:rPr>
        <w:t xml:space="preserve"> tempestivamente.</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7.8.8 O Departamento de Compras e Licitações do Município atende em dias úteis das 8h às 12h e das 13h às 17h.</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w:t>
      </w:r>
      <w:r w:rsidR="00CC2CEE">
        <w:rPr>
          <w:rFonts w:ascii="Book Antiqua" w:hAnsi="Book Antiqua"/>
          <w:sz w:val="22"/>
          <w:szCs w:val="22"/>
        </w:rPr>
        <w:t>se pelo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0E164C"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6E77FC" w:rsidRDefault="006E77F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94B2D" w:rsidRPr="00E6638A" w:rsidRDefault="00C94B2D"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lastRenderedPageBreak/>
        <w:t>7.12 Das disposições gerais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Pr="00867F5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8.5 Não serão reconhecidas as impugnações e recursos apresentados fora do prazo legal e/ou subscritos por representante não habilitado legalmente ou não identificado no processo para responder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Os recursos e contrar</w:t>
      </w:r>
      <w:r w:rsidRPr="0085506C">
        <w:rPr>
          <w:rFonts w:ascii="Book Antiqua" w:eastAsia="Book Antiqua" w:hAnsi="Book Antiqua"/>
          <w:sz w:val="22"/>
          <w:szCs w:val="22"/>
          <w:lang w:val="pt-BR"/>
        </w:rPr>
        <w:t>razões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p>
    <w:p w:rsidR="00AB68BC" w:rsidRDefault="00AB68BC" w:rsidP="00AB68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rPr>
          <w:rFonts w:ascii="Book Antiqua" w:eastAsia="Book Antiqua" w:hAnsi="Book Antiqua"/>
          <w:b/>
          <w:sz w:val="22"/>
          <w:szCs w:val="22"/>
        </w:rPr>
      </w:pPr>
      <w:r>
        <w:rPr>
          <w:rFonts w:ascii="Book Antiqua" w:eastAsia="Book Antiqua" w:hAnsi="Book Antiqua"/>
          <w:b/>
          <w:sz w:val="22"/>
          <w:szCs w:val="22"/>
        </w:rPr>
        <w:t>9. DA HOMOLOGAÇÃO</w:t>
      </w:r>
    </w:p>
    <w:p w:rsidR="00AB68BC" w:rsidRDefault="00AB68BC" w:rsidP="00AB68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rPr>
          <w:rFonts w:ascii="Book Antiqua" w:eastAsia="Book Antiqua" w:hAnsi="Book Antiqua"/>
          <w:sz w:val="22"/>
          <w:szCs w:val="22"/>
        </w:rPr>
      </w:pPr>
      <w:r>
        <w:rPr>
          <w:rFonts w:ascii="Book Antiqua" w:eastAsia="Book Antiqua" w:hAnsi="Book Antiqua"/>
          <w:sz w:val="22"/>
          <w:szCs w:val="22"/>
        </w:rPr>
        <w:t>9.1 Em não sendo interposto recurso, caberá ao Pregoeiro adjudicar o objeto à(s) licitante(s) vencedora(s) e encaminhar o processo à Autoridade competente para a sua homologação.</w:t>
      </w:r>
    </w:p>
    <w:p w:rsidR="00883F71" w:rsidRDefault="00AB68BC" w:rsidP="00AB68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szCs w:val="22"/>
        </w:rPr>
        <w:t>9.2 Caso haja recurso, a adjudicação do objeto à(s) licitante(s) vencedora(s) e a homologação do processo será efetuada pela Autoridade competente, e somente ocorrerá após apreciação do Pregoeiro sobre o mesmo.</w:t>
      </w: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AB68BC" w:rsidRDefault="00AB68BC" w:rsidP="00AB68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10. DA CONTRATAÇÃO</w:t>
      </w:r>
    </w:p>
    <w:p w:rsidR="00AB68BC" w:rsidRDefault="00AB68BC" w:rsidP="00AB68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10.1 Homologado o processo licitatório pela Autoridade Competente será editado contrato no prazo de 5 (cinco) dias úteis.</w:t>
      </w:r>
    </w:p>
    <w:p w:rsidR="00AB68BC" w:rsidRDefault="00AB68BC" w:rsidP="00AB68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 xml:space="preserve">10.2 Após a edição do Contrato a </w:t>
      </w:r>
      <w:r>
        <w:rPr>
          <w:rFonts w:ascii="Book Antiqua" w:eastAsia="Book Antiqua" w:hAnsi="Book Antiqua"/>
          <w:b/>
          <w:sz w:val="22"/>
          <w:szCs w:val="22"/>
        </w:rPr>
        <w:t>CONTRATADA</w:t>
      </w:r>
      <w:r>
        <w:rPr>
          <w:rFonts w:ascii="Book Antiqua" w:eastAsia="Book Antiqua" w:hAnsi="Book Antiqua"/>
          <w:sz w:val="22"/>
          <w:szCs w:val="22"/>
        </w:rPr>
        <w:t xml:space="preserve"> será convocada via e-mail para assinar o mesmo, </w:t>
      </w:r>
      <w:r>
        <w:rPr>
          <w:rFonts w:ascii="Book Antiqua" w:eastAsia="Book Antiqua" w:hAnsi="Book Antiqua"/>
          <w:sz w:val="22"/>
          <w:szCs w:val="22"/>
        </w:rPr>
        <w:lastRenderedPageBreak/>
        <w:t>devendo firmá-lo em até 5 (cinco) dias úteis após a convocação.</w:t>
      </w:r>
    </w:p>
    <w:p w:rsidR="00AB68BC" w:rsidRDefault="00AB68BC" w:rsidP="00AB68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10.3 A não manifestação do licitante no prazo indicado será considerada recusa, ensejando a decadência do direito de fornecimento e a aplicação de multa correspondente a 5% (cinco por cento) do valor total da proposta.</w:t>
      </w:r>
    </w:p>
    <w:p w:rsidR="00AB68BC" w:rsidRDefault="00AB68BC" w:rsidP="00AB68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10.4 Nas hipóteses de recusa do adjudicatário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AB68BC" w:rsidRDefault="00AB68BC" w:rsidP="00AB68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10.5 O disposto no item anterior poderá sempre se repetir até a efetiva celebração da contratação, observadas as ofertas anteriormente apresentadas pelas licitantes, sem prejuízo da aplicação das penalidades cabíveis à licitante.</w:t>
      </w:r>
    </w:p>
    <w:p w:rsidR="00AB68BC" w:rsidRDefault="00AB68BC" w:rsidP="00AB68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10.6 Se a oferta não for aceitável ou se a licitante desatender às exigências habilitatórias, o Pregoeiro examinará a oferta subsequente, verificando a sua aceitabilidade e procedendo à habilitação da proponente, na ordem de classificação, e assim sucessivamente, até a apuração de uma proposta que atenda ao Edital, sendo a respectiva licitante declarada vencedora e à ela adjudicado o objeto do certame.</w:t>
      </w:r>
    </w:p>
    <w:p w:rsidR="00154A20" w:rsidRDefault="00AB68BC" w:rsidP="00AB68B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szCs w:val="22"/>
        </w:rPr>
        <w:t>10.6.1</w:t>
      </w:r>
      <w:r>
        <w:rPr>
          <w:rFonts w:ascii="Book Antiqua" w:eastAsia="Book Antiqua" w:hAnsi="Book Antiqua"/>
          <w:sz w:val="22"/>
          <w:szCs w:val="22"/>
        </w:rPr>
        <w:tab/>
        <w:t>Nas situações previstas no item anterior o Pregoeiro poderá negociar diretamente com a proponente para que seja obtido melhor preço.</w:t>
      </w:r>
    </w:p>
    <w:p w:rsidR="0038549B"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AB68BC" w:rsidRDefault="00AB68BC" w:rsidP="00AB68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b/>
          <w:sz w:val="22"/>
          <w:szCs w:val="22"/>
        </w:rPr>
        <w:t>11. DAS CLÁUSULAS CONTRATUAIS</w:t>
      </w:r>
    </w:p>
    <w:p w:rsidR="00AB68BC" w:rsidRPr="00AB68BC" w:rsidRDefault="00AB68BC" w:rsidP="00AB68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AB68BC">
        <w:rPr>
          <w:rFonts w:ascii="Book Antiqua" w:eastAsia="Book Antiqua" w:hAnsi="Book Antiqua"/>
          <w:sz w:val="22"/>
          <w:szCs w:val="22"/>
        </w:rPr>
        <w:t xml:space="preserve">11.1 A CONTRATADA deverá prestar os serviços conforme estabelecido no Edital e seus Anexos, e </w:t>
      </w:r>
      <w:r w:rsidRPr="00AD6321">
        <w:rPr>
          <w:rFonts w:ascii="Book Antiqua" w:eastAsia="Book Antiqua" w:hAnsi="Book Antiqua"/>
          <w:b/>
          <w:sz w:val="22"/>
          <w:szCs w:val="22"/>
        </w:rPr>
        <w:t>de acordo com as especificações do Anexo I - Termo de Referência.</w:t>
      </w:r>
    </w:p>
    <w:p w:rsidR="00AB68BC" w:rsidRPr="00AB68BC" w:rsidRDefault="00AB68BC" w:rsidP="00AB68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AB68BC">
        <w:rPr>
          <w:rFonts w:ascii="Book Antiqua" w:eastAsia="Book Antiqua" w:hAnsi="Book Antiqua"/>
          <w:sz w:val="22"/>
          <w:szCs w:val="22"/>
        </w:rPr>
        <w:t>11.2 O atraso na execução regular das obrigações assumidas acarretará na suspensão dos pagamentos, além das penalidades previstas neste Edital, no Contrato ou na Lei.</w:t>
      </w:r>
    </w:p>
    <w:p w:rsidR="00AB68BC" w:rsidRPr="00AB68BC" w:rsidRDefault="00AB68BC" w:rsidP="00AB68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AB68BC">
        <w:rPr>
          <w:rFonts w:ascii="Book Antiqua" w:eastAsia="Book Antiqua" w:hAnsi="Book Antiqua"/>
          <w:sz w:val="22"/>
          <w:szCs w:val="22"/>
        </w:rPr>
        <w:t xml:space="preserve">11.3 </w:t>
      </w:r>
      <w:r w:rsidRPr="00AB68BC">
        <w:rPr>
          <w:rFonts w:ascii="Book Antiqua" w:eastAsia="Book Antiqua" w:hAnsi="Book Antiqua"/>
          <w:sz w:val="22"/>
        </w:rPr>
        <w:t>A CONTRATADA será responsável por eventuais danos havidos nos materiais</w:t>
      </w:r>
      <w:r w:rsidRPr="00AB68BC">
        <w:rPr>
          <w:rFonts w:ascii="Book Antiqua" w:eastAsia="Book Antiqua" w:hAnsi="Book Antiqua"/>
          <w:sz w:val="22"/>
          <w:szCs w:val="22"/>
        </w:rPr>
        <w:t>,</w:t>
      </w:r>
      <w:r w:rsidRPr="00AB68BC">
        <w:rPr>
          <w:rFonts w:ascii="Book Antiqua" w:eastAsia="Book Antiqua" w:hAnsi="Book Antiqua"/>
          <w:sz w:val="22"/>
        </w:rPr>
        <w:t xml:space="preserve"> provenientes de negligência, imperícia e/ou imprudência praticados por seus empregados, obrigando-se a substituí-los, ou a indenizar a Administração do prejuízo causado.</w:t>
      </w:r>
    </w:p>
    <w:p w:rsidR="00AB68BC" w:rsidRPr="00AB68BC" w:rsidRDefault="00AB68BC" w:rsidP="00AB68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eastAsia="Book Antiqua" w:hAnsi="Book Antiqua"/>
          <w:sz w:val="22"/>
          <w:szCs w:val="22"/>
        </w:rPr>
      </w:pPr>
      <w:r w:rsidRPr="00AB68BC">
        <w:rPr>
          <w:rFonts w:ascii="Book Antiqua" w:eastAsia="Book Antiqua" w:hAnsi="Book Antiqua"/>
          <w:sz w:val="22"/>
          <w:szCs w:val="22"/>
        </w:rPr>
        <w:t>11.4 A CONTRATADA fica obrigada a aceitar, nas mesmas condições contratuais, os acréscimos e supressões que se fizerem necessário em até 25% do valor inicial atualizado do contrato.</w:t>
      </w:r>
    </w:p>
    <w:p w:rsidR="00AB68BC" w:rsidRDefault="00AB68BC" w:rsidP="00AB68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AB68BC">
        <w:rPr>
          <w:rFonts w:ascii="Book Antiqua" w:eastAsia="Book Antiqua" w:hAnsi="Book Antiqua"/>
          <w:sz w:val="22"/>
          <w:szCs w:val="22"/>
        </w:rPr>
        <w:t>11.5 A recomposição dos preços unitários em razão de desequilíbrio econômico-financeiro do Contrato somente poderá ser dada, se a CONTRATADA comprovar o pleno atendimento ao disposto no Art. 65, II, “d” da Lei nº 8.666/1993, mediante apresentação de requerimento fundamentado, acompanhado dos documentos que comprovem os fatos alegados.</w:t>
      </w:r>
    </w:p>
    <w:p w:rsidR="00AB68BC" w:rsidRDefault="00AB68BC" w:rsidP="00E056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p>
    <w:p w:rsidR="00E05621" w:rsidRPr="00885496" w:rsidRDefault="00AB68BC" w:rsidP="00CB1A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Pr>
          <w:rFonts w:ascii="Book Antiqua" w:eastAsia="Book Antiqua" w:hAnsi="Book Antiqua" w:cs="Arial"/>
          <w:b/>
          <w:sz w:val="22"/>
          <w:szCs w:val="22"/>
        </w:rPr>
        <w:t>12</w:t>
      </w:r>
      <w:r w:rsidR="00E05621" w:rsidRPr="00885496">
        <w:rPr>
          <w:rFonts w:ascii="Book Antiqua" w:eastAsia="Book Antiqua" w:hAnsi="Book Antiqua" w:cs="Arial"/>
          <w:b/>
          <w:sz w:val="22"/>
          <w:szCs w:val="22"/>
        </w:rPr>
        <w:t xml:space="preserve">. DAS CONDIÇÕES DE ENTREGA E RECEBIMENTO </w:t>
      </w:r>
    </w:p>
    <w:p w:rsidR="00AB68BC" w:rsidRDefault="00AB68BC" w:rsidP="00CB1A2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hd w:val="clear" w:color="auto" w:fill="FFFFFF"/>
        </w:rPr>
      </w:pPr>
      <w:r>
        <w:rPr>
          <w:rFonts w:ascii="Book Antiqua" w:eastAsia="Book Antiqua" w:hAnsi="Book Antiqua"/>
          <w:sz w:val="22"/>
          <w:szCs w:val="22"/>
          <w:shd w:val="clear" w:color="auto" w:fill="FFFFFF"/>
        </w:rPr>
        <w:t xml:space="preserve">12.1 </w:t>
      </w:r>
      <w:r>
        <w:rPr>
          <w:rFonts w:ascii="Book Antiqua" w:eastAsia="Book Antiqua" w:hAnsi="Book Antiqua"/>
          <w:sz w:val="22"/>
          <w:shd w:val="clear" w:color="auto" w:fill="FFFFFF"/>
        </w:rPr>
        <w:t>O p</w:t>
      </w:r>
      <w:r w:rsidRPr="00370A91">
        <w:rPr>
          <w:rFonts w:ascii="Book Antiqua" w:eastAsia="Book Antiqua" w:hAnsi="Book Antiqua"/>
          <w:sz w:val="22"/>
        </w:rPr>
        <w:t xml:space="preserve">razo de vigência do Contrato </w:t>
      </w:r>
      <w:r>
        <w:rPr>
          <w:rFonts w:ascii="Book Antiqua" w:eastAsia="Book Antiqua" w:hAnsi="Book Antiqua"/>
          <w:sz w:val="22"/>
        </w:rPr>
        <w:t xml:space="preserve">será </w:t>
      </w:r>
      <w:r w:rsidRPr="00370A91">
        <w:rPr>
          <w:rFonts w:ascii="Book Antiqua" w:eastAsia="Book Antiqua" w:hAnsi="Book Antiqua"/>
          <w:sz w:val="22"/>
        </w:rPr>
        <w:t xml:space="preserve">de </w:t>
      </w:r>
      <w:r w:rsidR="001337D8">
        <w:rPr>
          <w:rFonts w:ascii="Book Antiqua" w:hAnsi="Book Antiqua"/>
          <w:sz w:val="22"/>
          <w:szCs w:val="22"/>
        </w:rPr>
        <w:t>12</w:t>
      </w:r>
      <w:r w:rsidRPr="005E3B35">
        <w:rPr>
          <w:rFonts w:ascii="Book Antiqua" w:hAnsi="Book Antiqua"/>
          <w:sz w:val="22"/>
          <w:szCs w:val="22"/>
        </w:rPr>
        <w:t xml:space="preserve"> (</w:t>
      </w:r>
      <w:r w:rsidR="001337D8">
        <w:rPr>
          <w:rFonts w:ascii="Book Antiqua" w:hAnsi="Book Antiqua"/>
          <w:sz w:val="22"/>
          <w:szCs w:val="22"/>
        </w:rPr>
        <w:t>doze</w:t>
      </w:r>
      <w:r w:rsidRPr="005E3B35">
        <w:rPr>
          <w:rFonts w:ascii="Book Antiqua" w:hAnsi="Book Antiqua"/>
          <w:sz w:val="22"/>
          <w:szCs w:val="22"/>
        </w:rPr>
        <w:t xml:space="preserve">) </w:t>
      </w:r>
      <w:r w:rsidR="001337D8">
        <w:rPr>
          <w:rFonts w:ascii="Book Antiqua" w:hAnsi="Book Antiqua"/>
          <w:sz w:val="22"/>
          <w:szCs w:val="22"/>
        </w:rPr>
        <w:t>meses</w:t>
      </w:r>
      <w:r w:rsidRPr="005E3B35">
        <w:rPr>
          <w:rFonts w:ascii="Book Antiqua" w:eastAsia="Book Antiqua" w:hAnsi="Book Antiqua"/>
          <w:b/>
          <w:sz w:val="22"/>
          <w:szCs w:val="22"/>
        </w:rPr>
        <w:t>,</w:t>
      </w:r>
      <w:r>
        <w:rPr>
          <w:rFonts w:ascii="Book Antiqua" w:eastAsia="Book Antiqua" w:hAnsi="Book Antiqua"/>
          <w:b/>
          <w:sz w:val="22"/>
        </w:rPr>
        <w:t xml:space="preserve"> </w:t>
      </w:r>
      <w:r w:rsidRPr="00385B61">
        <w:rPr>
          <w:rFonts w:ascii="Book Antiqua" w:eastAsia="Book Antiqua" w:hAnsi="Book Antiqua"/>
          <w:sz w:val="22"/>
        </w:rPr>
        <w:t>inicia</w:t>
      </w:r>
      <w:r>
        <w:rPr>
          <w:rFonts w:ascii="Book Antiqua" w:eastAsia="Book Antiqua" w:hAnsi="Book Antiqua"/>
          <w:sz w:val="22"/>
        </w:rPr>
        <w:t>ndo</w:t>
      </w:r>
      <w:r w:rsidRPr="00385B61">
        <w:rPr>
          <w:rFonts w:ascii="Book Antiqua" w:eastAsia="Book Antiqua" w:hAnsi="Book Antiqua"/>
          <w:sz w:val="22"/>
        </w:rPr>
        <w:t xml:space="preserve"> na data de sua assinatura, podendo, por interesse </w:t>
      </w:r>
      <w:r w:rsidR="007D6AE8">
        <w:rPr>
          <w:rFonts w:ascii="Book Antiqua" w:eastAsia="Book Antiqua" w:hAnsi="Book Antiqua"/>
          <w:sz w:val="22"/>
        </w:rPr>
        <w:t>do</w:t>
      </w:r>
      <w:r w:rsidRPr="00385B61">
        <w:rPr>
          <w:rFonts w:ascii="Book Antiqua" w:eastAsia="Book Antiqua" w:hAnsi="Book Antiqua"/>
          <w:sz w:val="22"/>
        </w:rPr>
        <w:t xml:space="preserve"> </w:t>
      </w:r>
      <w:r w:rsidR="007D6AE8">
        <w:rPr>
          <w:rFonts w:ascii="Book Antiqua" w:hAnsi="Book Antiqua" w:cs="Book Antiqua"/>
          <w:sz w:val="22"/>
          <w:szCs w:val="22"/>
          <w:shd w:val="clear" w:color="auto" w:fill="FFFFFF"/>
        </w:rPr>
        <w:t>Serviço Autônomo Municipal de Água e</w:t>
      </w:r>
      <w:r w:rsidR="007D6AE8" w:rsidRPr="00C33052">
        <w:rPr>
          <w:rFonts w:ascii="Book Antiqua" w:hAnsi="Book Antiqua" w:cs="Book Antiqua"/>
          <w:sz w:val="22"/>
          <w:szCs w:val="22"/>
          <w:shd w:val="clear" w:color="auto" w:fill="FFFFFF"/>
        </w:rPr>
        <w:t xml:space="preserve"> Esgoto (SAMAE)</w:t>
      </w:r>
      <w:r w:rsidRPr="00385B61">
        <w:rPr>
          <w:rFonts w:ascii="Book Antiqua" w:eastAsia="Book Antiqua" w:hAnsi="Book Antiqua"/>
          <w:sz w:val="22"/>
        </w:rPr>
        <w:t>, ser prorrogado por meio de Termo Aditivo, observando o limite estabelecido no parágrafo 4º do art. 57, da Lei nº 8.666, de 1993</w:t>
      </w:r>
      <w:r>
        <w:rPr>
          <w:rFonts w:ascii="Book Antiqua" w:eastAsia="Book Antiqua" w:hAnsi="Book Antiqua"/>
          <w:sz w:val="22"/>
          <w:shd w:val="clear" w:color="auto" w:fill="FFFFFF"/>
        </w:rPr>
        <w:t>.</w:t>
      </w:r>
    </w:p>
    <w:p w:rsidR="00C33052" w:rsidRDefault="00AB68BC" w:rsidP="00CB1A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szCs w:val="22"/>
          <w:shd w:val="clear" w:color="auto" w:fill="FFFFFF"/>
        </w:rPr>
        <w:t xml:space="preserve">12.2 A </w:t>
      </w:r>
      <w:r w:rsidR="00327CE7" w:rsidRPr="00F129AE">
        <w:rPr>
          <w:rFonts w:ascii="Book Antiqua" w:hAnsi="Book Antiqua"/>
          <w:i/>
          <w:sz w:val="22"/>
          <w:szCs w:val="22"/>
          <w:lang w:val="pt-BR"/>
        </w:rPr>
        <w:t>Contratação de empresa especializada para o fornecimento de 01 (um) instrumento para controle de coagulante, com o fornecimento de serviços de instalação, montagem, programação, testes, comissionamento dos equipamentos de medição e controle de processo para a Estação de Tratamento de Água – ETA II do SAMAE de Gaspar</w:t>
      </w:r>
      <w:r w:rsidR="007D6AE8">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 xml:space="preserve">far-se-á de forma </w:t>
      </w:r>
      <w:r w:rsidRPr="00AB68BC">
        <w:rPr>
          <w:rFonts w:ascii="Book Antiqua" w:eastAsia="Book Antiqua" w:hAnsi="Book Antiqua"/>
          <w:b/>
          <w:sz w:val="22"/>
          <w:szCs w:val="22"/>
          <w:shd w:val="clear" w:color="auto" w:fill="FFFFFF"/>
        </w:rPr>
        <w:t>única</w:t>
      </w:r>
      <w:r w:rsidR="00C33052" w:rsidRPr="003A6DB2">
        <w:rPr>
          <w:rFonts w:ascii="Book Antiqua" w:eastAsia="Book Antiqua" w:hAnsi="Book Antiqua"/>
          <w:sz w:val="22"/>
          <w:szCs w:val="22"/>
        </w:rPr>
        <w:t>, através d</w:t>
      </w:r>
      <w:r>
        <w:rPr>
          <w:rFonts w:ascii="Book Antiqua" w:eastAsia="Book Antiqua" w:hAnsi="Book Antiqua"/>
          <w:sz w:val="22"/>
          <w:szCs w:val="22"/>
        </w:rPr>
        <w:t xml:space="preserve">e </w:t>
      </w:r>
      <w:r w:rsidR="00EE02A9">
        <w:rPr>
          <w:rFonts w:ascii="Book Antiqua" w:eastAsia="Book Antiqua" w:hAnsi="Book Antiqua"/>
          <w:sz w:val="22"/>
          <w:szCs w:val="22"/>
        </w:rPr>
        <w:t>Ordem de fornecimento,</w:t>
      </w:r>
      <w:r>
        <w:rPr>
          <w:rFonts w:ascii="Book Antiqua" w:eastAsia="Book Antiqua" w:hAnsi="Book Antiqua"/>
          <w:sz w:val="22"/>
          <w:szCs w:val="22"/>
        </w:rPr>
        <w:t xml:space="preserve"> </w:t>
      </w:r>
      <w:r w:rsidRPr="00144519">
        <w:rPr>
          <w:rFonts w:ascii="Book Antiqua" w:eastAsia="Book Antiqua" w:hAnsi="Book Antiqua"/>
          <w:sz w:val="22"/>
        </w:rPr>
        <w:t>que ser</w:t>
      </w:r>
      <w:r>
        <w:rPr>
          <w:rFonts w:ascii="Book Antiqua" w:eastAsia="Book Antiqua" w:hAnsi="Book Antiqua"/>
          <w:sz w:val="22"/>
        </w:rPr>
        <w:t>á encaminhada</w:t>
      </w:r>
      <w:r w:rsidRPr="00144519">
        <w:rPr>
          <w:rFonts w:ascii="Book Antiqua" w:eastAsia="Book Antiqua" w:hAnsi="Book Antiqua"/>
          <w:sz w:val="22"/>
        </w:rPr>
        <w:t xml:space="preserve"> de</w:t>
      </w:r>
      <w:r>
        <w:rPr>
          <w:rFonts w:ascii="Book Antiqua" w:eastAsia="Book Antiqua" w:hAnsi="Book Antiqua"/>
          <w:sz w:val="22"/>
        </w:rPr>
        <w:t>ntro do prazo de vigência do contrato.</w:t>
      </w:r>
    </w:p>
    <w:p w:rsidR="00AB68BC" w:rsidRDefault="00AB68BC" w:rsidP="00CB1A2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rPr>
        <w:t xml:space="preserve">12.3 </w:t>
      </w:r>
      <w:r w:rsidRPr="00292925">
        <w:rPr>
          <w:rFonts w:ascii="Book Antiqua" w:eastAsia="Book Antiqua" w:hAnsi="Book Antiqua"/>
          <w:sz w:val="22"/>
        </w:rPr>
        <w:t xml:space="preserve">Após efetuada sua solicitação, </w:t>
      </w:r>
      <w:r w:rsidR="00327CE7">
        <w:rPr>
          <w:rFonts w:ascii="Book Antiqua" w:eastAsia="Book Antiqua" w:hAnsi="Book Antiqua"/>
          <w:sz w:val="22"/>
        </w:rPr>
        <w:t>os objetos licitados deverão ser entregues e instalados</w:t>
      </w:r>
      <w:r w:rsidR="00327CE7">
        <w:rPr>
          <w:rFonts w:ascii="Book Antiqua" w:eastAsia="Book Antiqua" w:hAnsi="Book Antiqua"/>
          <w:b/>
          <w:sz w:val="22"/>
        </w:rPr>
        <w:t xml:space="preserve"> </w:t>
      </w:r>
      <w:r w:rsidR="00327CE7">
        <w:rPr>
          <w:rFonts w:ascii="Book Antiqua" w:eastAsia="Book Antiqua" w:hAnsi="Book Antiqua"/>
          <w:sz w:val="22"/>
        </w:rPr>
        <w:t>nas condições estipuladas no presente Edital e seus Anexos, no seguinte endereço e nos seguintes prazos:</w:t>
      </w:r>
    </w:p>
    <w:p w:rsidR="00AB68BC" w:rsidRDefault="00AB68BC" w:rsidP="00C3305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p>
    <w:p w:rsidR="00B77AAF" w:rsidRDefault="00327CE7" w:rsidP="00327C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hAnsi="Book Antiqua"/>
          <w:b/>
          <w:sz w:val="22"/>
          <w:szCs w:val="22"/>
        </w:rPr>
      </w:pPr>
      <w:r>
        <w:rPr>
          <w:rFonts w:ascii="Book Antiqua" w:hAnsi="Book Antiqua"/>
          <w:b/>
          <w:sz w:val="22"/>
          <w:szCs w:val="22"/>
        </w:rPr>
        <w:t>SERVIÇO AUTÔNOMO MUNICIPAL DE ÁGUA E ESGOTO (SAMAE) – ESTAÇÃO DE TRATAMENTO DE ÁGUA ETA I</w:t>
      </w:r>
      <w:r w:rsidR="005F25E6">
        <w:rPr>
          <w:rFonts w:ascii="Book Antiqua" w:hAnsi="Book Antiqua"/>
          <w:b/>
          <w:sz w:val="22"/>
          <w:szCs w:val="22"/>
        </w:rPr>
        <w:t>I</w:t>
      </w:r>
    </w:p>
    <w:p w:rsidR="00327CE7" w:rsidRPr="005F25E6" w:rsidRDefault="005F25E6" w:rsidP="00327C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hAnsi="Book Antiqua"/>
          <w:b/>
          <w:sz w:val="22"/>
          <w:szCs w:val="22"/>
          <w:u w:val="single"/>
        </w:rPr>
      </w:pPr>
      <w:r w:rsidRPr="005F25E6">
        <w:rPr>
          <w:rFonts w:ascii="Book Antiqua" w:hAnsi="Book Antiqua" w:cs="Arial"/>
          <w:sz w:val="22"/>
          <w:szCs w:val="22"/>
        </w:rPr>
        <w:t>Estação de tratamento de água – ETA II. Rua Tijucas, s/n</w:t>
      </w:r>
      <w:r w:rsidR="00B77AAF">
        <w:rPr>
          <w:rFonts w:ascii="Book Antiqua" w:hAnsi="Book Antiqua" w:cs="Arial"/>
          <w:sz w:val="22"/>
          <w:szCs w:val="22"/>
        </w:rPr>
        <w:t>º</w:t>
      </w:r>
      <w:r w:rsidRPr="005F25E6">
        <w:rPr>
          <w:rFonts w:ascii="Book Antiqua" w:hAnsi="Book Antiqua" w:cs="Arial"/>
          <w:sz w:val="22"/>
          <w:szCs w:val="22"/>
        </w:rPr>
        <w:t xml:space="preserve"> – Fundos da Havan – Bela Vista – Gaspar – SC</w:t>
      </w:r>
      <w:r w:rsidR="00327CE7" w:rsidRPr="005F25E6">
        <w:rPr>
          <w:rFonts w:ascii="Book Antiqua" w:hAnsi="Book Antiqua"/>
          <w:sz w:val="22"/>
          <w:szCs w:val="22"/>
        </w:rPr>
        <w:t>.</w:t>
      </w:r>
    </w:p>
    <w:p w:rsidR="00327CE7" w:rsidRDefault="00327CE7" w:rsidP="00327C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hAnsi="Book Antiqua" w:cs="Book Antiqua"/>
          <w:sz w:val="22"/>
          <w:szCs w:val="22"/>
          <w:shd w:val="clear" w:color="auto" w:fill="FFFFFF"/>
        </w:rPr>
      </w:pPr>
      <w:r>
        <w:rPr>
          <w:rFonts w:ascii="Book Antiqua" w:hAnsi="Book Antiqua"/>
          <w:b/>
          <w:sz w:val="22"/>
          <w:szCs w:val="22"/>
        </w:rPr>
        <w:lastRenderedPageBreak/>
        <w:t xml:space="preserve">Horário de Atendimento: </w:t>
      </w:r>
      <w:r>
        <w:rPr>
          <w:rFonts w:ascii="Book Antiqua" w:hAnsi="Book Antiqua" w:cs="Book Antiqua"/>
          <w:sz w:val="22"/>
          <w:szCs w:val="22"/>
          <w:shd w:val="clear" w:color="auto" w:fill="FFFFFF"/>
        </w:rPr>
        <w:t xml:space="preserve">07h30min às 12h00min e das 13h30min às 17h00min. </w:t>
      </w:r>
    </w:p>
    <w:p w:rsidR="0055780C" w:rsidRDefault="0055780C" w:rsidP="00327C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hAnsi="Book Antiqua"/>
          <w:sz w:val="22"/>
          <w:szCs w:val="22"/>
        </w:rPr>
      </w:pPr>
    </w:p>
    <w:p w:rsidR="00327CE7" w:rsidRDefault="00327CE7" w:rsidP="00327CE7">
      <w:pPr>
        <w:widowControl w:val="0"/>
        <w:pBdr>
          <w:top w:val="single" w:sz="4" w:space="1" w:color="auto"/>
          <w:left w:val="single" w:sz="4" w:space="4" w:color="auto"/>
          <w:bottom w:val="single" w:sz="4" w:space="1" w:color="auto"/>
          <w:right w:val="single" w:sz="4" w:space="4" w:color="auto"/>
        </w:pBd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hAnsi="Book Antiqua"/>
          <w:sz w:val="22"/>
          <w:szCs w:val="22"/>
        </w:rPr>
      </w:pPr>
      <w:r>
        <w:rPr>
          <w:rFonts w:ascii="Book Antiqua" w:hAnsi="Book Antiqua"/>
          <w:b/>
          <w:sz w:val="22"/>
          <w:szCs w:val="22"/>
        </w:rPr>
        <w:t>Prazo de Entrega:</w:t>
      </w:r>
      <w:r>
        <w:rPr>
          <w:rFonts w:ascii="Book Antiqua" w:hAnsi="Book Antiqua"/>
          <w:sz w:val="22"/>
          <w:szCs w:val="22"/>
        </w:rPr>
        <w:t xml:space="preserve"> </w:t>
      </w:r>
      <w:r w:rsidRPr="00662D00">
        <w:rPr>
          <w:rFonts w:ascii="Book Antiqua" w:hAnsi="Book Antiqua"/>
          <w:sz w:val="22"/>
          <w:szCs w:val="22"/>
        </w:rPr>
        <w:t>Deverá ser mencionado na proposta o prazo de entrega (em dias) e não poderá ser superior a 90 (noventa) dias. Para a instala</w:t>
      </w:r>
      <w:r w:rsidR="00AB7807">
        <w:rPr>
          <w:rFonts w:ascii="Book Antiqua" w:hAnsi="Book Antiqua"/>
          <w:sz w:val="22"/>
          <w:szCs w:val="22"/>
        </w:rPr>
        <w:t xml:space="preserve">ção dos equipamentos o prazo </w:t>
      </w:r>
      <w:r w:rsidRPr="00662D00">
        <w:rPr>
          <w:rFonts w:ascii="Book Antiqua" w:hAnsi="Book Antiqua"/>
          <w:sz w:val="22"/>
          <w:szCs w:val="22"/>
        </w:rPr>
        <w:t>será de 30 (trinta) dias</w:t>
      </w:r>
      <w:r w:rsidR="00AB7807">
        <w:rPr>
          <w:rFonts w:ascii="Book Antiqua" w:hAnsi="Book Antiqua"/>
          <w:sz w:val="22"/>
          <w:szCs w:val="22"/>
        </w:rPr>
        <w:t xml:space="preserve"> após a entrega</w:t>
      </w:r>
      <w:r w:rsidRPr="00662D00">
        <w:rPr>
          <w:rFonts w:ascii="Book Antiqua" w:hAnsi="Book Antiqua"/>
          <w:sz w:val="22"/>
          <w:szCs w:val="22"/>
        </w:rPr>
        <w:t>.</w:t>
      </w:r>
    </w:p>
    <w:p w:rsidR="00C33052" w:rsidRPr="00C33052" w:rsidRDefault="00C33052" w:rsidP="00C33052">
      <w:pPr>
        <w:jc w:val="both"/>
        <w:rPr>
          <w:rFonts w:ascii="Book Antiqua" w:hAnsi="Book Antiqua" w:cs="Book Antiqua"/>
          <w:sz w:val="22"/>
          <w:szCs w:val="22"/>
          <w:shd w:val="clear" w:color="auto" w:fill="FFFFFF"/>
        </w:rPr>
      </w:pPr>
    </w:p>
    <w:p w:rsidR="00C33052" w:rsidRPr="00327CE7" w:rsidRDefault="00AB68BC" w:rsidP="00327C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12</w:t>
      </w:r>
      <w:r w:rsidR="00414B31">
        <w:rPr>
          <w:rFonts w:ascii="Book Antiqua" w:eastAsia="Book Antiqua" w:hAnsi="Book Antiqua"/>
          <w:sz w:val="22"/>
          <w:szCs w:val="22"/>
          <w:shd w:val="clear" w:color="auto" w:fill="FFFFFF"/>
        </w:rPr>
        <w:t>.3.1 Poderá</w:t>
      </w:r>
      <w:r w:rsidR="00C33052" w:rsidRPr="003A6DB2">
        <w:rPr>
          <w:rFonts w:ascii="Book Antiqua" w:eastAsia="Book Antiqua" w:hAnsi="Book Antiqua"/>
          <w:sz w:val="22"/>
          <w:szCs w:val="22"/>
          <w:shd w:val="clear" w:color="auto" w:fill="FFFFFF"/>
        </w:rPr>
        <w:t xml:space="preserve"> ser solicitada entrega em outro</w:t>
      </w:r>
      <w:r w:rsidR="00414B31">
        <w:rPr>
          <w:rFonts w:ascii="Book Antiqua" w:eastAsia="Book Antiqua" w:hAnsi="Book Antiqua"/>
          <w:sz w:val="22"/>
          <w:szCs w:val="22"/>
          <w:shd w:val="clear" w:color="auto" w:fill="FFFFFF"/>
        </w:rPr>
        <w:t xml:space="preserve"> local</w:t>
      </w:r>
      <w:r w:rsidR="00C33052" w:rsidRPr="003A6DB2">
        <w:rPr>
          <w:rFonts w:ascii="Book Antiqua" w:eastAsia="Book Antiqua" w:hAnsi="Book Antiqua"/>
          <w:sz w:val="22"/>
          <w:szCs w:val="22"/>
          <w:shd w:val="clear" w:color="auto" w:fill="FFFFFF"/>
        </w:rPr>
        <w:t xml:space="preserve"> não estipulado neste Edital, sendo que o fornecedor obriga-se a entregar os materiais no local indicado, desde que seja dentro do Município de Gaspar.</w:t>
      </w:r>
      <w:r w:rsidR="00C33052" w:rsidRPr="003A6DB2">
        <w:rPr>
          <w:rFonts w:ascii="Book Antiqua" w:eastAsia="Book Antiqua" w:hAnsi="Book Antiqua" w:cs="Arial"/>
          <w:i/>
          <w:sz w:val="22"/>
          <w:szCs w:val="22"/>
          <w:shd w:val="clear" w:color="auto" w:fill="FFFFFF"/>
        </w:rPr>
        <w:t xml:space="preserve"> </w:t>
      </w:r>
    </w:p>
    <w:p w:rsidR="00C33052" w:rsidRPr="003A6DB2" w:rsidRDefault="00AB68BC" w:rsidP="00C3305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s="Arial"/>
          <w:sz w:val="22"/>
          <w:szCs w:val="22"/>
        </w:rPr>
      </w:pPr>
      <w:r>
        <w:rPr>
          <w:rFonts w:ascii="Book Antiqua" w:eastAsia="Book Antiqua" w:hAnsi="Book Antiqua" w:cs="Arial"/>
          <w:sz w:val="22"/>
          <w:szCs w:val="22"/>
        </w:rPr>
        <w:t>12</w:t>
      </w:r>
      <w:r w:rsidR="00414B31">
        <w:rPr>
          <w:rFonts w:ascii="Book Antiqua" w:eastAsia="Book Antiqua" w:hAnsi="Book Antiqua" w:cs="Arial"/>
          <w:sz w:val="22"/>
          <w:szCs w:val="22"/>
        </w:rPr>
        <w:t>.4</w:t>
      </w:r>
      <w:r w:rsidR="00C33052" w:rsidRPr="003A6DB2">
        <w:rPr>
          <w:rFonts w:ascii="Book Antiqua" w:eastAsia="Book Antiqua" w:hAnsi="Book Antiqua" w:cs="Arial"/>
          <w:sz w:val="22"/>
          <w:szCs w:val="22"/>
        </w:rPr>
        <w:t xml:space="preserve"> No ato da entrega dos objetos a proponente deverá apresentar Nota Fiscal/Fatura correspondente às quantias solicitadas, que será submetida à aprovação do órgão responsável pelo recebimento.</w:t>
      </w:r>
    </w:p>
    <w:p w:rsidR="00C33052" w:rsidRPr="003A6DB2" w:rsidRDefault="00AB68BC" w:rsidP="00C33052">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12</w:t>
      </w:r>
      <w:r w:rsidR="00414B31">
        <w:rPr>
          <w:rFonts w:ascii="Book Antiqua" w:eastAsia="Book Antiqua" w:hAnsi="Book Antiqua" w:cs="Arial"/>
          <w:sz w:val="22"/>
          <w:szCs w:val="22"/>
          <w:shd w:val="clear" w:color="auto" w:fill="FFFFFF"/>
        </w:rPr>
        <w:t>.5</w:t>
      </w:r>
      <w:r w:rsidR="00C33052" w:rsidRPr="003A6DB2">
        <w:rPr>
          <w:rFonts w:ascii="Book Antiqua" w:eastAsia="Book Antiqua" w:hAnsi="Book Antiqua" w:cs="Arial"/>
          <w:sz w:val="22"/>
          <w:szCs w:val="22"/>
          <w:shd w:val="clear" w:color="auto" w:fill="FFFFFF"/>
        </w:rPr>
        <w:t xml:space="preserve"> Fica aqui estabelecido que os materiais serão recebidos:</w:t>
      </w:r>
    </w:p>
    <w:p w:rsidR="00327CE7" w:rsidRDefault="00327CE7" w:rsidP="00327CE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p>
    <w:p w:rsidR="00327CE7" w:rsidRDefault="00327CE7" w:rsidP="00327CE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bCs/>
          <w:sz w:val="22"/>
          <w:szCs w:val="22"/>
          <w:shd w:val="clear" w:color="auto" w:fill="FFFFFF"/>
        </w:rPr>
      </w:pPr>
      <w:r>
        <w:rPr>
          <w:rFonts w:ascii="Book Antiqua" w:hAnsi="Book Antiqua" w:cs="Book Antiqua"/>
          <w:sz w:val="22"/>
          <w:szCs w:val="22"/>
          <w:shd w:val="clear" w:color="auto" w:fill="FFFFFF"/>
        </w:rPr>
        <w:t xml:space="preserve">a) </w:t>
      </w:r>
      <w:r w:rsidRPr="00FD2BE3">
        <w:rPr>
          <w:rFonts w:ascii="Book Antiqua" w:hAnsi="Book Antiqua" w:cs="Book Antiqua"/>
          <w:b/>
          <w:sz w:val="22"/>
          <w:szCs w:val="22"/>
          <w:u w:val="single"/>
          <w:shd w:val="clear" w:color="auto" w:fill="FFFFFF"/>
        </w:rPr>
        <w:t>RECEBIMENTO PROVISÓRIO (STARTUP)</w:t>
      </w:r>
      <w:r w:rsidRPr="00FD2BE3">
        <w:rPr>
          <w:rFonts w:ascii="Book Antiqua" w:hAnsi="Book Antiqua" w:cs="Book Antiqua"/>
          <w:sz w:val="22"/>
          <w:szCs w:val="22"/>
          <w:shd w:val="clear" w:color="auto" w:fill="FFFFFF"/>
        </w:rPr>
        <w:t xml:space="preserve"> </w:t>
      </w:r>
      <w:r>
        <w:rPr>
          <w:rFonts w:ascii="Book Antiqua" w:hAnsi="Book Antiqua" w:cs="Book Antiqua"/>
          <w:sz w:val="22"/>
          <w:szCs w:val="22"/>
          <w:shd w:val="clear" w:color="auto" w:fill="FFFFFF"/>
        </w:rPr>
        <w:t xml:space="preserve">- </w:t>
      </w:r>
      <w:r w:rsidRPr="00FD2BE3">
        <w:rPr>
          <w:rFonts w:ascii="Book Antiqua" w:hAnsi="Book Antiqua" w:cs="Book Antiqua"/>
          <w:bCs/>
          <w:sz w:val="22"/>
          <w:szCs w:val="22"/>
          <w:shd w:val="clear" w:color="auto" w:fill="FFFFFF"/>
        </w:rPr>
        <w:t xml:space="preserve">Após a instalação dos equipamentos e acessórios, será realizado o </w:t>
      </w:r>
      <w:r w:rsidRPr="00FD2BE3">
        <w:rPr>
          <w:rFonts w:ascii="Book Antiqua" w:hAnsi="Book Antiqua" w:cs="Book Antiqua"/>
          <w:bCs/>
          <w:i/>
          <w:sz w:val="22"/>
          <w:szCs w:val="22"/>
          <w:shd w:val="clear" w:color="auto" w:fill="FFFFFF"/>
        </w:rPr>
        <w:t>startup</w:t>
      </w:r>
      <w:r w:rsidRPr="00FD2BE3">
        <w:rPr>
          <w:rFonts w:ascii="Book Antiqua" w:hAnsi="Book Antiqua" w:cs="Book Antiqua"/>
          <w:bCs/>
          <w:sz w:val="22"/>
          <w:szCs w:val="22"/>
          <w:shd w:val="clear" w:color="auto" w:fill="FFFFFF"/>
        </w:rPr>
        <w:t>, onde o equipamento será colocado em funcionamento a fim de proporcionar a verificação final, permitindo a primeira operação em tempo e condições reais, proporcionando a retirada de todas as pendências de fabricação, instalação e programação. Somente após estas etapas de ajuste, decorrido o prazo de observação, o objeto será considerado finalizado e entregue, momento no qual será assinado pelas partes o Termo de Recebimento Definitivo.</w:t>
      </w:r>
    </w:p>
    <w:p w:rsidR="00327CE7" w:rsidRDefault="00327CE7" w:rsidP="00327CE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p>
    <w:p w:rsidR="00327CE7" w:rsidRDefault="00327CE7" w:rsidP="00327CE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 xml:space="preserve">b) </w:t>
      </w:r>
      <w:r w:rsidRPr="00FD2BE3">
        <w:rPr>
          <w:rFonts w:ascii="Book Antiqua" w:hAnsi="Book Antiqua" w:cs="Book Antiqua"/>
          <w:b/>
          <w:bCs/>
          <w:sz w:val="22"/>
          <w:szCs w:val="22"/>
          <w:u w:val="single"/>
          <w:shd w:val="clear" w:color="auto" w:fill="FFFFFF"/>
        </w:rPr>
        <w:t>RECEBIMENTO DEFINITIVO</w:t>
      </w:r>
      <w:r>
        <w:rPr>
          <w:rFonts w:ascii="Book Antiqua" w:hAnsi="Book Antiqua" w:cs="Book Antiqua"/>
          <w:b/>
          <w:bCs/>
          <w:sz w:val="22"/>
          <w:szCs w:val="22"/>
          <w:shd w:val="clear" w:color="auto" w:fill="FFFFFF"/>
        </w:rPr>
        <w:t xml:space="preserve"> - </w:t>
      </w:r>
      <w:r w:rsidRPr="00FD2BE3">
        <w:rPr>
          <w:rFonts w:ascii="Book Antiqua" w:hAnsi="Book Antiqua" w:cs="Book Antiqua"/>
          <w:sz w:val="22"/>
          <w:szCs w:val="22"/>
          <w:shd w:val="clear" w:color="auto" w:fill="FFFFFF"/>
        </w:rPr>
        <w:t xml:space="preserve">A aceitação final do equipamento ficará condicionada à perfeita operação do mesmo definitivamente instalado, livre de quaisquer problemas operacionais de desempenho. </w:t>
      </w:r>
    </w:p>
    <w:p w:rsidR="00327CE7" w:rsidRPr="00FD2BE3" w:rsidRDefault="00327CE7" w:rsidP="00327CE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p>
    <w:p w:rsidR="00327CE7" w:rsidRPr="00FD2BE3" w:rsidRDefault="00327CE7" w:rsidP="00327CE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 xml:space="preserve">12.5.1 </w:t>
      </w:r>
      <w:r w:rsidRPr="00FD2BE3">
        <w:rPr>
          <w:rFonts w:ascii="Book Antiqua" w:hAnsi="Book Antiqua" w:cs="Book Antiqua"/>
          <w:sz w:val="22"/>
          <w:szCs w:val="22"/>
          <w:shd w:val="clear" w:color="auto" w:fill="FFFFFF"/>
        </w:rPr>
        <w:t>Caberá ao fornecedor</w:t>
      </w:r>
      <w:r>
        <w:rPr>
          <w:rFonts w:ascii="Book Antiqua" w:hAnsi="Book Antiqua" w:cs="Book Antiqua"/>
          <w:sz w:val="22"/>
          <w:szCs w:val="22"/>
          <w:shd w:val="clear" w:color="auto" w:fill="FFFFFF"/>
        </w:rPr>
        <w:t xml:space="preserve"> </w:t>
      </w:r>
      <w:r w:rsidRPr="00FD2BE3">
        <w:rPr>
          <w:rFonts w:ascii="Book Antiqua" w:hAnsi="Book Antiqua" w:cs="Book Antiqua"/>
          <w:sz w:val="22"/>
          <w:szCs w:val="22"/>
          <w:shd w:val="clear" w:color="auto" w:fill="FFFFFF"/>
        </w:rPr>
        <w:t>corrigir</w:t>
      </w:r>
      <w:r>
        <w:rPr>
          <w:rFonts w:ascii="Book Antiqua" w:hAnsi="Book Antiqua" w:cs="Book Antiqua"/>
          <w:sz w:val="22"/>
          <w:szCs w:val="22"/>
          <w:shd w:val="clear" w:color="auto" w:fill="FFFFFF"/>
        </w:rPr>
        <w:t xml:space="preserve"> </w:t>
      </w:r>
      <w:r w:rsidRPr="00FD2BE3">
        <w:rPr>
          <w:rFonts w:ascii="Book Antiqua" w:hAnsi="Book Antiqua" w:cs="Book Antiqua"/>
          <w:sz w:val="22"/>
          <w:szCs w:val="22"/>
          <w:shd w:val="clear" w:color="auto" w:fill="FFFFFF"/>
        </w:rPr>
        <w:t>de imediato quaisquer não conformidades constatadas durante a operação inicial do equipamento e sem qualquer ônus adicional para o SAMAE.</w:t>
      </w:r>
    </w:p>
    <w:p w:rsidR="00327CE7" w:rsidRPr="00FD2BE3" w:rsidRDefault="00327CE7" w:rsidP="00327CE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 xml:space="preserve">12.5.2 </w:t>
      </w:r>
      <w:r w:rsidRPr="00FD2BE3">
        <w:rPr>
          <w:rFonts w:ascii="Book Antiqua" w:hAnsi="Book Antiqua" w:cs="Book Antiqua"/>
          <w:sz w:val="22"/>
          <w:szCs w:val="22"/>
          <w:shd w:val="clear" w:color="auto" w:fill="FFFFFF"/>
        </w:rPr>
        <w:t>No ato da entrega dos equipamentos, o fornecedor deverá apresentar toda a documentação relativa ao equipamento fornecido (Data book), incluindo certificado de conformidade de que o equipamento atende aos requisitos fixados nas especificações do edital e demais documentos integrantes deste fornecimento, como: folha de dados, relatório de ensaios, certificados e outros conforme estabelecido n</w:t>
      </w:r>
      <w:r>
        <w:rPr>
          <w:rFonts w:ascii="Book Antiqua" w:hAnsi="Book Antiqua" w:cs="Book Antiqua"/>
          <w:sz w:val="22"/>
          <w:szCs w:val="22"/>
          <w:shd w:val="clear" w:color="auto" w:fill="FFFFFF"/>
        </w:rPr>
        <w:t>a</w:t>
      </w:r>
      <w:r w:rsidRPr="00FD2BE3">
        <w:rPr>
          <w:rFonts w:ascii="Book Antiqua" w:hAnsi="Book Antiqua" w:cs="Book Antiqua"/>
          <w:sz w:val="22"/>
          <w:szCs w:val="22"/>
          <w:shd w:val="clear" w:color="auto" w:fill="FFFFFF"/>
        </w:rPr>
        <w:t xml:space="preserve"> especificação técnica.</w:t>
      </w:r>
    </w:p>
    <w:p w:rsidR="00327CE7" w:rsidRPr="00FD2BE3" w:rsidRDefault="00327CE7" w:rsidP="00327CE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 xml:space="preserve">12.5.3 </w:t>
      </w:r>
      <w:r w:rsidRPr="00FD2BE3">
        <w:rPr>
          <w:rFonts w:ascii="Book Antiqua" w:hAnsi="Book Antiqua" w:cs="Book Antiqua"/>
          <w:sz w:val="22"/>
          <w:szCs w:val="22"/>
          <w:shd w:val="clear" w:color="auto" w:fill="FFFFFF"/>
        </w:rPr>
        <w:t>O pacote de fornecimento deve também conter todos os manuais de detalhamento técnicos necessários, com esquemas elétricos e lista de componentes, sendo uma via original em inglês, e uma traduzida para português caso a primeira não seja.</w:t>
      </w:r>
    </w:p>
    <w:p w:rsidR="00327CE7" w:rsidRPr="00FD2BE3" w:rsidRDefault="00327CE7" w:rsidP="00327CE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 xml:space="preserve">12.5.4 </w:t>
      </w:r>
      <w:r w:rsidRPr="00FD2BE3">
        <w:rPr>
          <w:rFonts w:ascii="Book Antiqua" w:hAnsi="Book Antiqua" w:cs="Book Antiqua"/>
          <w:sz w:val="22"/>
          <w:szCs w:val="22"/>
          <w:shd w:val="clear" w:color="auto" w:fill="FFFFFF"/>
        </w:rPr>
        <w:t>Deverão ser entregues ainda, documentação com instrução de serviço para instalação, operação e manutenção, mostrando todos os cuidados, limitações, tolerâncias e recomendações, para o bom desempenho do equipamento (colocação em funcionamento, sequência de desmontagem e montagem, calibrações, limpezas, trocas anuais, tolerâncias e ajustes, testes em campo, etc.).</w:t>
      </w:r>
    </w:p>
    <w:p w:rsidR="00327CE7" w:rsidRDefault="00327CE7" w:rsidP="00327CE7">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 xml:space="preserve">12.5.5 </w:t>
      </w:r>
      <w:r w:rsidRPr="00FD2BE3">
        <w:rPr>
          <w:rFonts w:ascii="Book Antiqua" w:hAnsi="Book Antiqua" w:cs="Book Antiqua"/>
          <w:sz w:val="22"/>
          <w:szCs w:val="22"/>
          <w:shd w:val="clear" w:color="auto" w:fill="FFFFFF"/>
        </w:rPr>
        <w:t>Deverão ser fornecidas também ao corpo técnico do SAMAE todas as senhas de acesso às configurações nos menus dos equipamentos instalados, caso houver.</w:t>
      </w:r>
    </w:p>
    <w:p w:rsidR="00327CE7" w:rsidRDefault="00327CE7" w:rsidP="00327CE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right="-1"/>
        <w:jc w:val="both"/>
        <w:rPr>
          <w:rFonts w:ascii="Book Antiqua" w:hAnsi="Book Antiqua" w:cs="Book Antiqua"/>
          <w:sz w:val="22"/>
          <w:szCs w:val="22"/>
        </w:rPr>
      </w:pPr>
      <w:r>
        <w:rPr>
          <w:rFonts w:ascii="Book Antiqua" w:hAnsi="Book Antiqua" w:cs="Book Antiqua"/>
          <w:sz w:val="22"/>
          <w:szCs w:val="22"/>
        </w:rPr>
        <w:t xml:space="preserve">12.6 </w:t>
      </w:r>
      <w:r>
        <w:rPr>
          <w:rFonts w:ascii="Book Antiqua" w:hAnsi="Book Antiqua" w:cs="Book Antiqua"/>
          <w:sz w:val="22"/>
          <w:szCs w:val="22"/>
          <w:shd w:val="clear" w:color="auto" w:fill="FFFFFF"/>
        </w:rPr>
        <w:t xml:space="preserve">Caso seja comprovado que os produtos entregues não estão de acordo com as especificações do Edital, a fornecedora deverá ressarcir todos os custos com perícia à Administração, bem como os prejuízos e danos eventualmente causados à Administração. </w:t>
      </w:r>
    </w:p>
    <w:p w:rsidR="00195D34" w:rsidRPr="00885496" w:rsidRDefault="00195D34"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414B31" w:rsidRDefault="00414B31"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b/>
          <w:sz w:val="22"/>
        </w:rPr>
      </w:pPr>
      <w:r>
        <w:rPr>
          <w:rFonts w:ascii="Book Antiqua" w:eastAsia="Book Antiqua" w:hAnsi="Book Antiqua"/>
          <w:b/>
          <w:sz w:val="22"/>
        </w:rPr>
        <w:t>13. DAS CONDIÇÕES CONTRATUAIS</w:t>
      </w:r>
    </w:p>
    <w:p w:rsidR="00414B31" w:rsidRDefault="00414B31"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shd w:val="clear" w:color="auto" w:fill="FFFFFF"/>
        </w:rPr>
        <w:t xml:space="preserve">13.1 </w:t>
      </w:r>
      <w:r>
        <w:rPr>
          <w:rFonts w:ascii="Book Antiqua" w:eastAsia="Book Antiqua" w:hAnsi="Book Antiqua"/>
          <w:sz w:val="22"/>
        </w:rPr>
        <w:t>A inexecução total ou parcial das obrigações assumidas pela empresa enseja a aplicação das penalidades previstas no Contrato, inclusive multa no valor de até 20% (vinte por cento) do Contrato firmado entre as partes.</w:t>
      </w:r>
    </w:p>
    <w:p w:rsidR="00414B31" w:rsidRDefault="00414B31"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 xml:space="preserve">13.2 A </w:t>
      </w:r>
      <w:r>
        <w:rPr>
          <w:rFonts w:ascii="Book Antiqua" w:eastAsia="Book Antiqua" w:hAnsi="Book Antiqua"/>
          <w:b/>
          <w:sz w:val="22"/>
        </w:rPr>
        <w:t>CONTRATADA</w:t>
      </w:r>
      <w:r>
        <w:rPr>
          <w:rFonts w:ascii="Book Antiqua" w:eastAsia="Book Antiqua" w:hAnsi="Book Antiqua"/>
          <w:sz w:val="22"/>
        </w:rPr>
        <w:t xml:space="preserve"> será responsável por eventuais danos havidos nos materiais, provenientes de negligência, imperícia e/ou imprudência praticados por seus empregados, obrigando-se a substituí-los, </w:t>
      </w:r>
      <w:r>
        <w:rPr>
          <w:rFonts w:ascii="Book Antiqua" w:eastAsia="Book Antiqua" w:hAnsi="Book Antiqua"/>
          <w:sz w:val="22"/>
        </w:rPr>
        <w:lastRenderedPageBreak/>
        <w:t>ou a indenizar a Administração do prejuízo causado.</w:t>
      </w:r>
    </w:p>
    <w:p w:rsidR="00414B31" w:rsidRDefault="00414B31"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sz w:val="22"/>
        </w:rPr>
      </w:pPr>
      <w:r>
        <w:rPr>
          <w:rFonts w:ascii="Book Antiqua" w:eastAsia="Book Antiqua" w:hAnsi="Book Antiqua"/>
          <w:sz w:val="22"/>
        </w:rPr>
        <w:t>13.3 No caso de acréscimo contratual em até 25% (vinte e cinco por cento) do quantitativo total estimado de cada item fica o fornecedor obrigado a aceitar o acréscimo.</w:t>
      </w:r>
    </w:p>
    <w:p w:rsidR="00F57E63" w:rsidRDefault="00414B31" w:rsidP="00414B31">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Pr>
          <w:rFonts w:ascii="Book Antiqua" w:eastAsia="Book Antiqua" w:hAnsi="Book Antiqua"/>
          <w:sz w:val="22"/>
        </w:rPr>
        <w:t>13.4 Os valores poderão ser reajustados a cada 12 (doze) meses, pelo IGP-DI, ou por outro que venha a substituí-lo.</w:t>
      </w:r>
    </w:p>
    <w:p w:rsidR="006E77FC" w:rsidRDefault="006E77FC" w:rsidP="00414B31">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Default="00414B3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14</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 FORMA DE PAGAMENTO E DA DOTAÇÃO ORÇAMENTÁRIA</w:t>
      </w:r>
    </w:p>
    <w:p w:rsidR="0095048E" w:rsidRPr="00430317" w:rsidRDefault="00414B31"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0095048E" w:rsidRPr="00430317">
        <w:rPr>
          <w:rFonts w:ascii="Book Antiqua" w:eastAsia="Book Antiqua" w:hAnsi="Book Antiqua" w:cs="Arial"/>
          <w:sz w:val="22"/>
          <w:szCs w:val="22"/>
        </w:rPr>
        <w:t xml:space="preserve">.1 O pagamento será efetuado </w:t>
      </w:r>
      <w:r w:rsidR="0095048E" w:rsidRPr="00430317">
        <w:rPr>
          <w:rFonts w:ascii="Book Antiqua" w:eastAsia="Book Antiqua" w:hAnsi="Book Antiqua" w:cs="Arial"/>
          <w:b/>
          <w:i/>
          <w:sz w:val="22"/>
          <w:szCs w:val="22"/>
        </w:rPr>
        <w:t xml:space="preserve">em até </w:t>
      </w:r>
      <w:r w:rsidR="00327CE7">
        <w:rPr>
          <w:rFonts w:ascii="Book Antiqua" w:eastAsia="Book Antiqua" w:hAnsi="Book Antiqua" w:cs="Arial"/>
          <w:b/>
          <w:i/>
          <w:sz w:val="22"/>
          <w:szCs w:val="22"/>
        </w:rPr>
        <w:t>1</w:t>
      </w:r>
      <w:r>
        <w:rPr>
          <w:rFonts w:ascii="Book Antiqua" w:eastAsia="Book Antiqua" w:hAnsi="Book Antiqua" w:cs="Arial"/>
          <w:b/>
          <w:i/>
          <w:sz w:val="22"/>
          <w:szCs w:val="22"/>
        </w:rPr>
        <w:t>0</w:t>
      </w:r>
      <w:r w:rsidR="0095048E" w:rsidRPr="00430317">
        <w:rPr>
          <w:rFonts w:ascii="Book Antiqua" w:eastAsia="Book Antiqua" w:hAnsi="Book Antiqua" w:cs="Arial"/>
          <w:b/>
          <w:i/>
          <w:sz w:val="22"/>
          <w:szCs w:val="22"/>
        </w:rPr>
        <w:t xml:space="preserve"> (</w:t>
      </w:r>
      <w:r w:rsidR="00327CE7">
        <w:rPr>
          <w:rFonts w:ascii="Book Antiqua" w:eastAsia="Book Antiqua" w:hAnsi="Book Antiqua" w:cs="Arial"/>
          <w:b/>
          <w:i/>
          <w:sz w:val="22"/>
          <w:szCs w:val="22"/>
        </w:rPr>
        <w:t>dez</w:t>
      </w:r>
      <w:r w:rsidR="0095048E" w:rsidRPr="00430317">
        <w:rPr>
          <w:rFonts w:ascii="Book Antiqua" w:eastAsia="Book Antiqua" w:hAnsi="Book Antiqua" w:cs="Arial"/>
          <w:b/>
          <w:i/>
          <w:sz w:val="22"/>
          <w:szCs w:val="22"/>
        </w:rPr>
        <w:t>) dia</w:t>
      </w:r>
      <w:r w:rsidR="0095048E" w:rsidRPr="00430317">
        <w:rPr>
          <w:rFonts w:ascii="Book Antiqua" w:eastAsia="Book Antiqua" w:hAnsi="Book Antiqua" w:cs="Arial"/>
          <w:b/>
          <w:i/>
          <w:sz w:val="22"/>
          <w:szCs w:val="22"/>
          <w:shd w:val="clear" w:color="auto" w:fill="FFFFFF"/>
        </w:rPr>
        <w:t>s</w:t>
      </w:r>
      <w:r w:rsidR="0095048E" w:rsidRPr="00430317">
        <w:rPr>
          <w:rFonts w:ascii="Book Antiqua" w:eastAsia="Book Antiqua" w:hAnsi="Book Antiqua" w:cs="Arial"/>
          <w:sz w:val="22"/>
          <w:szCs w:val="22"/>
          <w:shd w:val="clear" w:color="auto" w:fill="FFFFFF"/>
        </w:rPr>
        <w:t xml:space="preserve">, contados a partir do recebimento </w:t>
      </w:r>
      <w:r w:rsidR="00072381">
        <w:rPr>
          <w:rFonts w:ascii="Book Antiqua" w:eastAsia="Book Antiqua" w:hAnsi="Book Antiqua" w:cs="Arial"/>
          <w:sz w:val="22"/>
          <w:szCs w:val="22"/>
          <w:shd w:val="clear" w:color="auto" w:fill="FFFFFF"/>
          <w:lang w:val="pt-BR"/>
        </w:rPr>
        <w:t>definitivo</w:t>
      </w:r>
      <w:r w:rsidR="00072381" w:rsidRPr="00430317">
        <w:rPr>
          <w:rFonts w:ascii="Book Antiqua" w:eastAsia="Book Antiqua" w:hAnsi="Book Antiqua" w:cs="Arial"/>
          <w:sz w:val="22"/>
          <w:szCs w:val="22"/>
          <w:shd w:val="clear" w:color="auto" w:fill="FFFFFF"/>
        </w:rPr>
        <w:t xml:space="preserve"> </w:t>
      </w:r>
      <w:r w:rsidR="0095048E" w:rsidRPr="00430317">
        <w:rPr>
          <w:rFonts w:ascii="Book Antiqua" w:eastAsia="Book Antiqua" w:hAnsi="Book Antiqua" w:cs="Arial"/>
          <w:sz w:val="22"/>
          <w:szCs w:val="22"/>
          <w:shd w:val="clear" w:color="auto" w:fill="FFFFFF"/>
        </w:rPr>
        <w:t>dos materiais, mediante a apresentação da Nota Fiscal/fatura devidame</w:t>
      </w:r>
      <w:r w:rsidR="0095048E" w:rsidRPr="00430317">
        <w:rPr>
          <w:rFonts w:ascii="Book Antiqua" w:eastAsia="Book Antiqua" w:hAnsi="Book Antiqua" w:cs="Arial"/>
          <w:sz w:val="22"/>
          <w:szCs w:val="22"/>
        </w:rPr>
        <w:t xml:space="preserve">nte atestada pelo responsável do setor requerente. </w:t>
      </w:r>
    </w:p>
    <w:p w:rsidR="0095048E" w:rsidRPr="00430317" w:rsidRDefault="00414B31"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0095048E"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95048E" w:rsidRPr="00430317" w:rsidRDefault="00414B31"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0095048E"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95048E" w:rsidRPr="00430317" w:rsidRDefault="00414B31"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14</w:t>
      </w:r>
      <w:r w:rsidR="0095048E" w:rsidRPr="00430317">
        <w:rPr>
          <w:rFonts w:ascii="Book Antiqua" w:eastAsia="Book Antiqua" w:hAnsi="Book Antiqua" w:cs="Arial"/>
          <w:sz w:val="22"/>
          <w:szCs w:val="22"/>
        </w:rPr>
        <w:t>.4 Não haverá, sob hipótese alguma, pagamento antecipado.</w:t>
      </w:r>
    </w:p>
    <w:p w:rsidR="0095048E" w:rsidRDefault="00414B31" w:rsidP="0095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14</w:t>
      </w:r>
      <w:r w:rsidR="0095048E" w:rsidRPr="00430317">
        <w:rPr>
          <w:rFonts w:ascii="Book Antiqua" w:eastAsia="Book Antiqua" w:hAnsi="Book Antiqua" w:cs="Arial"/>
          <w:sz w:val="22"/>
          <w:szCs w:val="22"/>
        </w:rPr>
        <w:t xml:space="preserve">.5 </w:t>
      </w:r>
      <w:r w:rsidR="0095048E"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0095048E" w:rsidRPr="00430317">
        <w:rPr>
          <w:rFonts w:ascii="Book Antiqua" w:eastAsia="Book Antiqua" w:hAnsi="Book Antiqua" w:cs="Arial"/>
          <w:color w:val="000000"/>
          <w:sz w:val="22"/>
          <w:szCs w:val="22"/>
          <w:u w:val="single"/>
        </w:rPr>
        <w:t>nos termos do art. 117 da Constituição Estadual de SC.</w:t>
      </w:r>
      <w:r w:rsidR="0095048E" w:rsidRPr="00430317">
        <w:rPr>
          <w:rFonts w:ascii="Book Antiqua" w:eastAsia="Book Antiqua" w:hAnsi="Book Antiqua" w:cs="Arial"/>
          <w:color w:val="000000"/>
          <w:sz w:val="22"/>
          <w:szCs w:val="22"/>
        </w:rPr>
        <w:t xml:space="preserve"> </w:t>
      </w:r>
    </w:p>
    <w:p w:rsidR="007B3D36" w:rsidRDefault="00414B3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14</w:t>
      </w:r>
      <w:r w:rsidR="0095048E"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414B31" w:rsidRPr="007D6AE8" w:rsidRDefault="007D6AE8" w:rsidP="00B1116E">
      <w:pPr>
        <w:spacing w:line="276" w:lineRule="auto"/>
        <w:jc w:val="right"/>
        <w:rPr>
          <w:rFonts w:ascii="Book Antiqua" w:hAnsi="Book Antiqua"/>
          <w:b/>
          <w:i/>
          <w:sz w:val="22"/>
          <w:szCs w:val="22"/>
          <w:lang w:val="pt-BR"/>
        </w:rPr>
      </w:pPr>
      <w:r w:rsidRPr="007D6AE8">
        <w:rPr>
          <w:rFonts w:ascii="Book Antiqua" w:hAnsi="Book Antiqua" w:cs="Book Antiqua"/>
          <w:i/>
          <w:sz w:val="22"/>
          <w:szCs w:val="22"/>
          <w:shd w:val="clear" w:color="auto" w:fill="FFFFFF"/>
        </w:rPr>
        <w:t>Serviço Autônomo Municipal de Água e Esgoto (SAMAE)</w:t>
      </w:r>
    </w:p>
    <w:p w:rsidR="007D6AE8" w:rsidRDefault="007D6AE8" w:rsidP="00B1116E">
      <w:pPr>
        <w:spacing w:line="276" w:lineRule="auto"/>
        <w:jc w:val="right"/>
        <w:rPr>
          <w:rFonts w:ascii="Book Antiqua" w:hAnsi="Book Antiqua"/>
          <w:i/>
          <w:sz w:val="22"/>
          <w:szCs w:val="22"/>
          <w:lang w:val="pt-BR"/>
        </w:rPr>
      </w:pPr>
      <w:r w:rsidRPr="007D6AE8">
        <w:rPr>
          <w:rFonts w:ascii="Book Antiqua" w:hAnsi="Book Antiqua"/>
          <w:b/>
          <w:i/>
          <w:sz w:val="22"/>
          <w:szCs w:val="22"/>
          <w:lang w:val="pt-BR"/>
        </w:rPr>
        <w:t xml:space="preserve">Dotação: </w:t>
      </w:r>
      <w:r w:rsidR="00327CE7">
        <w:rPr>
          <w:rFonts w:ascii="Book Antiqua" w:hAnsi="Book Antiqua"/>
          <w:i/>
          <w:sz w:val="22"/>
          <w:szCs w:val="22"/>
          <w:lang w:val="pt-BR"/>
        </w:rPr>
        <w:t>7</w:t>
      </w:r>
      <w:r>
        <w:rPr>
          <w:rFonts w:ascii="Book Antiqua" w:hAnsi="Book Antiqua"/>
          <w:i/>
          <w:sz w:val="22"/>
          <w:szCs w:val="22"/>
          <w:lang w:val="pt-BR"/>
        </w:rPr>
        <w:t>/2019</w:t>
      </w:r>
    </w:p>
    <w:p w:rsidR="007D6AE8" w:rsidRPr="007D6AE8" w:rsidRDefault="007D6AE8" w:rsidP="00B1116E">
      <w:pPr>
        <w:spacing w:line="276" w:lineRule="auto"/>
        <w:jc w:val="right"/>
        <w:rPr>
          <w:rFonts w:ascii="Book Antiqua" w:hAnsi="Book Antiqua"/>
          <w:i/>
          <w:sz w:val="22"/>
          <w:szCs w:val="22"/>
          <w:lang w:val="pt-BR"/>
        </w:rPr>
      </w:pPr>
      <w:r w:rsidRPr="007D6AE8">
        <w:rPr>
          <w:rFonts w:ascii="Book Antiqua" w:hAnsi="Book Antiqua"/>
          <w:i/>
          <w:sz w:val="22"/>
          <w:szCs w:val="22"/>
          <w:lang w:val="pt-BR"/>
        </w:rPr>
        <w:t>13.26.17.512.0025.</w:t>
      </w:r>
      <w:r w:rsidR="00327CE7">
        <w:rPr>
          <w:rFonts w:ascii="Book Antiqua" w:hAnsi="Book Antiqua"/>
          <w:i/>
          <w:sz w:val="22"/>
          <w:szCs w:val="22"/>
          <w:lang w:val="pt-BR"/>
        </w:rPr>
        <w:t>1157</w:t>
      </w:r>
      <w:r w:rsidRPr="007D6AE8">
        <w:rPr>
          <w:rFonts w:ascii="Book Antiqua" w:hAnsi="Book Antiqua"/>
          <w:i/>
          <w:sz w:val="22"/>
          <w:szCs w:val="22"/>
          <w:lang w:val="pt-BR"/>
        </w:rPr>
        <w:t xml:space="preserve"> – </w:t>
      </w:r>
      <w:r w:rsidR="00327CE7">
        <w:rPr>
          <w:rFonts w:ascii="Book Antiqua" w:hAnsi="Book Antiqua"/>
          <w:i/>
          <w:sz w:val="22"/>
          <w:szCs w:val="22"/>
          <w:lang w:val="pt-BR"/>
        </w:rPr>
        <w:t xml:space="preserve">Aquisição de Bombas, Equip. </w:t>
      </w:r>
      <w:proofErr w:type="gramStart"/>
      <w:r w:rsidR="00327CE7">
        <w:rPr>
          <w:rFonts w:ascii="Book Antiqua" w:hAnsi="Book Antiqua"/>
          <w:i/>
          <w:sz w:val="22"/>
          <w:szCs w:val="22"/>
          <w:lang w:val="pt-BR"/>
        </w:rPr>
        <w:t>e</w:t>
      </w:r>
      <w:proofErr w:type="gramEnd"/>
      <w:r w:rsidR="00327CE7">
        <w:rPr>
          <w:rFonts w:ascii="Book Antiqua" w:hAnsi="Book Antiqua"/>
          <w:i/>
          <w:sz w:val="22"/>
          <w:szCs w:val="22"/>
          <w:lang w:val="pt-BR"/>
        </w:rPr>
        <w:t xml:space="preserve"> Mobília em Geral</w:t>
      </w:r>
    </w:p>
    <w:p w:rsidR="007D6AE8" w:rsidRDefault="007D6AE8" w:rsidP="00B77D21">
      <w:pPr>
        <w:jc w:val="both"/>
        <w:rPr>
          <w:rFonts w:ascii="Book Antiqua" w:hAnsi="Book Antiqua"/>
          <w:b/>
          <w:sz w:val="22"/>
          <w:szCs w:val="22"/>
          <w:lang w:val="pt-BR"/>
        </w:rPr>
      </w:pPr>
    </w:p>
    <w:p w:rsidR="00B77D21" w:rsidRPr="00B57EEA" w:rsidRDefault="00414B31" w:rsidP="00B77D21">
      <w:pPr>
        <w:jc w:val="both"/>
        <w:rPr>
          <w:rFonts w:ascii="Book Antiqua" w:hAnsi="Book Antiqua"/>
          <w:sz w:val="22"/>
          <w:szCs w:val="22"/>
          <w:lang w:val="pt-BR"/>
        </w:rPr>
      </w:pPr>
      <w:r>
        <w:rPr>
          <w:rFonts w:ascii="Book Antiqua" w:hAnsi="Book Antiqua"/>
          <w:b/>
          <w:sz w:val="22"/>
          <w:szCs w:val="22"/>
          <w:lang w:val="pt-BR"/>
        </w:rPr>
        <w:t>15</w:t>
      </w:r>
      <w:r w:rsidR="00B77D21" w:rsidRPr="00B57EEA">
        <w:rPr>
          <w:rFonts w:ascii="Book Antiqua" w:hAnsi="Book Antiqua"/>
          <w:b/>
          <w:sz w:val="22"/>
          <w:szCs w:val="22"/>
          <w:lang w:val="pt-BR"/>
        </w:rPr>
        <w:t>. ALTERAÇÃO SUBJETIVA</w:t>
      </w:r>
    </w:p>
    <w:p w:rsidR="00B77D21" w:rsidRDefault="00414B31" w:rsidP="00B77D21">
      <w:pPr>
        <w:jc w:val="both"/>
        <w:rPr>
          <w:rFonts w:ascii="Book Antiqua" w:hAnsi="Book Antiqua"/>
          <w:sz w:val="22"/>
          <w:szCs w:val="22"/>
          <w:lang w:val="pt-BR"/>
        </w:rPr>
      </w:pPr>
      <w:r>
        <w:rPr>
          <w:rFonts w:ascii="Book Antiqua" w:hAnsi="Book Antiqua"/>
          <w:sz w:val="22"/>
          <w:szCs w:val="22"/>
          <w:lang w:val="pt-BR"/>
        </w:rPr>
        <w:t>15</w:t>
      </w:r>
      <w:r w:rsidR="00B77D21" w:rsidRPr="00BD7632">
        <w:rPr>
          <w:rFonts w:ascii="Book Antiqua" w:hAnsi="Book Antiqua"/>
          <w:sz w:val="22"/>
          <w:szCs w:val="22"/>
          <w:lang w:val="pt-BR"/>
        </w:rPr>
        <w:t xml:space="preserve">.1 </w:t>
      </w:r>
      <w:proofErr w:type="gramStart"/>
      <w:r w:rsidR="00B77D21" w:rsidRPr="00BD7632">
        <w:rPr>
          <w:rFonts w:ascii="Book Antiqua" w:hAnsi="Book Antiqua"/>
          <w:sz w:val="22"/>
          <w:szCs w:val="22"/>
          <w:lang w:val="pt-BR"/>
        </w:rPr>
        <w:t>É</w:t>
      </w:r>
      <w:proofErr w:type="gramEnd"/>
      <w:r w:rsidR="00B77D21"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D69ED" w:rsidRDefault="00DD69ED" w:rsidP="00B77D21">
      <w:pPr>
        <w:jc w:val="both"/>
        <w:rPr>
          <w:rFonts w:ascii="Book Antiqua" w:hAnsi="Book Antiqua"/>
          <w:sz w:val="22"/>
          <w:szCs w:val="22"/>
          <w:lang w:val="pt-BR"/>
        </w:rPr>
      </w:pPr>
    </w:p>
    <w:p w:rsidR="00714D13" w:rsidRDefault="00714D13" w:rsidP="00714D1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eastAsia="Calibri" w:hAnsi="Book Antiqua" w:cs="Book Antiqua"/>
          <w:b/>
          <w:sz w:val="22"/>
          <w:szCs w:val="22"/>
        </w:rPr>
      </w:pPr>
      <w:r>
        <w:rPr>
          <w:rFonts w:ascii="Book Antiqua" w:eastAsia="Calibri" w:hAnsi="Book Antiqua" w:cs="Book Antiqua"/>
          <w:b/>
          <w:sz w:val="22"/>
          <w:szCs w:val="22"/>
        </w:rPr>
        <w:t>16. OBRIGAÇÕES DA CONTRATADA</w:t>
      </w:r>
    </w:p>
    <w:p w:rsidR="00714D13" w:rsidRDefault="00714D13" w:rsidP="00714D1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eastAsia="Calibri" w:hAnsi="Book Antiqua" w:cs="Book Antiqua"/>
          <w:sz w:val="22"/>
          <w:szCs w:val="22"/>
        </w:rPr>
      </w:pPr>
      <w:r>
        <w:rPr>
          <w:rFonts w:ascii="Book Antiqua" w:eastAsia="Calibri" w:hAnsi="Book Antiqua" w:cs="Book Antiqua"/>
          <w:sz w:val="22"/>
          <w:szCs w:val="22"/>
        </w:rPr>
        <w:t xml:space="preserve">16.1 Constituem obrigações da </w:t>
      </w:r>
      <w:r>
        <w:rPr>
          <w:rFonts w:ascii="Book Antiqua" w:eastAsia="Calibri" w:hAnsi="Book Antiqua" w:cs="Book Antiqua"/>
          <w:b/>
          <w:sz w:val="22"/>
          <w:szCs w:val="22"/>
        </w:rPr>
        <w:t>CONTRATADA</w:t>
      </w:r>
      <w:r>
        <w:rPr>
          <w:rFonts w:ascii="Book Antiqua" w:eastAsia="Calibri" w:hAnsi="Book Antiqua" w:cs="Book Antiqua"/>
          <w:sz w:val="22"/>
          <w:szCs w:val="22"/>
        </w:rPr>
        <w:t>:</w:t>
      </w:r>
    </w:p>
    <w:p w:rsidR="00714D13" w:rsidRDefault="004D16D4" w:rsidP="00714D1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eastAsia="Calibri" w:hAnsi="Book Antiqua" w:cs="Book Antiqua"/>
          <w:sz w:val="22"/>
          <w:szCs w:val="22"/>
        </w:rPr>
      </w:pPr>
      <w:r>
        <w:rPr>
          <w:rFonts w:ascii="Book Antiqua" w:eastAsia="Calibri" w:hAnsi="Book Antiqua" w:cs="Book Antiqua"/>
          <w:sz w:val="22"/>
          <w:szCs w:val="22"/>
        </w:rPr>
        <w:t xml:space="preserve">16.1.1 </w:t>
      </w:r>
      <w:r w:rsidR="00714D13">
        <w:rPr>
          <w:rFonts w:ascii="Book Antiqua" w:eastAsia="Calibri" w:hAnsi="Book Antiqua" w:cs="Book Antiqua"/>
          <w:sz w:val="22"/>
          <w:szCs w:val="22"/>
        </w:rPr>
        <w:t xml:space="preserve">Providenciar o fornecimento dos materiais e serviços, objeto do presente Edital, nos endereços indicados na Ordem de Fornecimento, conforme solicitações por parte da Secretaria/Órgão requisitante e exigências do Edital e seus Anexos, obedecendo aos prazos de fornecimento estabelecidos no Edital. </w:t>
      </w:r>
    </w:p>
    <w:p w:rsidR="00714D13" w:rsidRDefault="004D16D4" w:rsidP="00714D13">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eastAsia="Calibri" w:hAnsi="Book Antiqua" w:cs="Book Antiqua"/>
          <w:sz w:val="22"/>
          <w:szCs w:val="22"/>
        </w:rPr>
      </w:pPr>
      <w:r>
        <w:rPr>
          <w:rFonts w:ascii="Book Antiqua" w:eastAsia="Calibri" w:hAnsi="Book Antiqua" w:cs="Book Antiqua"/>
          <w:sz w:val="22"/>
          <w:szCs w:val="22"/>
        </w:rPr>
        <w:t>16.1.2</w:t>
      </w:r>
      <w:r w:rsidR="00714D13">
        <w:rPr>
          <w:rFonts w:ascii="Book Antiqua" w:eastAsia="Calibri" w:hAnsi="Book Antiqua" w:cs="Book Antiqua"/>
          <w:sz w:val="22"/>
          <w:szCs w:val="22"/>
        </w:rPr>
        <w:t xml:space="preserve"> Entregar os materiais que possuem Norma Regulamentadora (NBR) de acordo com as exigências previstas no presente Edital, buscando garantir sua qualidade e padrões técnicos.</w:t>
      </w:r>
    </w:p>
    <w:p w:rsidR="00714D13" w:rsidRDefault="004D16D4" w:rsidP="00714D13">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s>
        <w:autoSpaceDE w:val="0"/>
        <w:autoSpaceDN w:val="0"/>
        <w:adjustRightInd w:val="0"/>
        <w:ind w:right="-1"/>
        <w:jc w:val="both"/>
        <w:rPr>
          <w:rFonts w:ascii="Book Antiqua" w:eastAsia="Calibri" w:hAnsi="Book Antiqua" w:cs="Book Antiqua"/>
          <w:sz w:val="22"/>
          <w:szCs w:val="22"/>
        </w:rPr>
      </w:pPr>
      <w:r>
        <w:rPr>
          <w:rFonts w:ascii="Book Antiqua" w:eastAsia="Calibri" w:hAnsi="Book Antiqua" w:cs="Book Antiqua"/>
          <w:sz w:val="22"/>
          <w:szCs w:val="22"/>
        </w:rPr>
        <w:t>16.1.3</w:t>
      </w:r>
      <w:r w:rsidR="00714D13">
        <w:rPr>
          <w:rFonts w:ascii="Book Antiqua" w:eastAsia="Calibri" w:hAnsi="Book Antiqua" w:cs="Book Antiqua"/>
          <w:sz w:val="22"/>
          <w:szCs w:val="22"/>
        </w:rPr>
        <w:t xml:space="preserve"> Providenciar, no prazo máximo de 03 (três) dias a partir da data do recebimento da notificação por escrito, o saneamento de qualquer irregularidade constatada no fornecimento dos materiais.</w:t>
      </w:r>
    </w:p>
    <w:p w:rsidR="00714D13"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eastAsia="Calibri" w:hAnsi="Book Antiqua" w:cs="Book Antiqua"/>
          <w:sz w:val="22"/>
          <w:szCs w:val="22"/>
        </w:rPr>
        <w:t>16.1.4</w:t>
      </w:r>
      <w:r w:rsidR="00714D13">
        <w:rPr>
          <w:rFonts w:ascii="Book Antiqua" w:hAnsi="Book Antiqua" w:cs="Book Antiqua"/>
          <w:bCs/>
          <w:sz w:val="22"/>
          <w:szCs w:val="22"/>
        </w:rPr>
        <w:t xml:space="preserve"> Atender prontamente as orientações e exigências do fiscal de contrato, devidamente designado, inerentes à execução do objeto contratado.</w:t>
      </w:r>
    </w:p>
    <w:p w:rsidR="00714D13"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eastAsia="Calibri" w:hAnsi="Book Antiqua" w:cs="Book Antiqua"/>
          <w:sz w:val="22"/>
          <w:szCs w:val="22"/>
        </w:rPr>
        <w:t>16.1.5</w:t>
      </w:r>
      <w:r w:rsidR="00714D13">
        <w:rPr>
          <w:rFonts w:ascii="Book Antiqua" w:hAnsi="Book Antiqua" w:cs="Book Antiqua"/>
          <w:bCs/>
          <w:sz w:val="22"/>
          <w:szCs w:val="22"/>
        </w:rPr>
        <w:t xml:space="preserve"> Emitir as Notas Fiscais no valor pactuado em contrato, apresentando-a à </w:t>
      </w:r>
      <w:r w:rsidR="00714D13">
        <w:rPr>
          <w:rFonts w:ascii="Book Antiqua" w:hAnsi="Book Antiqua" w:cs="Book Antiqua"/>
          <w:b/>
          <w:bCs/>
          <w:sz w:val="22"/>
          <w:szCs w:val="22"/>
        </w:rPr>
        <w:t>CONTRATANTE</w:t>
      </w:r>
      <w:r w:rsidR="00714D13">
        <w:rPr>
          <w:rFonts w:ascii="Book Antiqua" w:hAnsi="Book Antiqua" w:cs="Book Antiqua"/>
          <w:bCs/>
          <w:sz w:val="22"/>
          <w:szCs w:val="22"/>
        </w:rPr>
        <w:t xml:space="preserve"> para ateste e pagamento.</w:t>
      </w:r>
    </w:p>
    <w:p w:rsidR="00714D13"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eastAsia="Calibri" w:hAnsi="Book Antiqua" w:cs="Book Antiqua"/>
          <w:sz w:val="22"/>
          <w:szCs w:val="22"/>
        </w:rPr>
        <w:t>16.1.6</w:t>
      </w:r>
      <w:r w:rsidR="00714D13">
        <w:rPr>
          <w:rFonts w:ascii="Book Antiqua" w:hAnsi="Book Antiqua" w:cs="Book Antiqua"/>
          <w:bCs/>
          <w:sz w:val="22"/>
          <w:szCs w:val="22"/>
        </w:rPr>
        <w:t xml:space="preserve"> Apresentar os documentos fiscais em conformidade com a legislação vigente.</w:t>
      </w:r>
    </w:p>
    <w:p w:rsidR="00714D13"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eastAsia="Calibri" w:hAnsi="Book Antiqua" w:cs="Book Antiqua"/>
          <w:sz w:val="22"/>
          <w:szCs w:val="22"/>
        </w:rPr>
        <w:t>16.1.7</w:t>
      </w:r>
      <w:r w:rsidR="00714D13">
        <w:rPr>
          <w:rFonts w:ascii="Book Antiqua" w:hAnsi="Book Antiqua" w:cs="Book Antiqua"/>
          <w:bCs/>
          <w:sz w:val="22"/>
          <w:szCs w:val="22"/>
        </w:rPr>
        <w:t xml:space="preserve"> Manter, durante toda a execução do contrato, em compatibilidade com as obrigações por ele assumidas, todas as condições de habilitação e qualificação exigidas na licitação.</w:t>
      </w:r>
    </w:p>
    <w:p w:rsidR="00714D13"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eastAsia="Calibri" w:hAnsi="Book Antiqua" w:cs="Book Antiqua"/>
          <w:sz w:val="22"/>
          <w:szCs w:val="22"/>
        </w:rPr>
        <w:t>16.1.8</w:t>
      </w:r>
      <w:r w:rsidR="00714D13">
        <w:rPr>
          <w:rFonts w:ascii="Book Antiqua" w:hAnsi="Book Antiqua" w:cs="Book Antiqua"/>
          <w:bCs/>
          <w:sz w:val="22"/>
          <w:szCs w:val="22"/>
        </w:rPr>
        <w:t xml:space="preserve"> Assumir integral responsabilidade pelos danos causados ao </w:t>
      </w:r>
      <w:r w:rsidR="00714D13">
        <w:rPr>
          <w:rStyle w:val="nfase"/>
          <w:rFonts w:ascii="Book Antiqua" w:eastAsia="Book Antiqua" w:hAnsi="Book Antiqua"/>
          <w:sz w:val="22"/>
          <w:szCs w:val="22"/>
        </w:rPr>
        <w:t>Serviço Autônomo Municipal de Água e Esgoto (SAMAE)</w:t>
      </w:r>
      <w:r w:rsidR="00714D13">
        <w:rPr>
          <w:rFonts w:ascii="Book Antiqua" w:hAnsi="Book Antiqua" w:cs="Book Antiqua"/>
          <w:bCs/>
          <w:sz w:val="22"/>
          <w:szCs w:val="22"/>
        </w:rPr>
        <w:t xml:space="preserve"> ou a terceiros, na execução do contrato, inclusive por acidentes, mortes, perdas ou destruições, isentando o </w:t>
      </w:r>
      <w:r w:rsidR="00714D13">
        <w:rPr>
          <w:rStyle w:val="nfase"/>
          <w:rFonts w:ascii="Book Antiqua" w:eastAsia="Book Antiqua" w:hAnsi="Book Antiqua"/>
          <w:sz w:val="22"/>
          <w:szCs w:val="22"/>
        </w:rPr>
        <w:t>Serviço Autônomo Municipal de Água e Esgoto (SAMAE)</w:t>
      </w:r>
      <w:r w:rsidR="00714D13">
        <w:rPr>
          <w:rFonts w:ascii="Book Antiqua" w:hAnsi="Book Antiqua" w:cs="Book Antiqua"/>
          <w:bCs/>
          <w:sz w:val="22"/>
          <w:szCs w:val="22"/>
        </w:rPr>
        <w:t xml:space="preserve"> de todas e quaisquer </w:t>
      </w:r>
      <w:r w:rsidR="00714D13">
        <w:rPr>
          <w:rFonts w:ascii="Book Antiqua" w:hAnsi="Book Antiqua" w:cs="Book Antiqua"/>
          <w:bCs/>
          <w:sz w:val="22"/>
          <w:szCs w:val="22"/>
        </w:rPr>
        <w:lastRenderedPageBreak/>
        <w:t>reclamações cíveis, criminais ou trabalhistas que possam surgir, conforme o disposto nos artigos 70 e 71 da Lei 8.666/93.</w:t>
      </w:r>
    </w:p>
    <w:p w:rsidR="00714D13"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eastAsia="Calibri" w:hAnsi="Book Antiqua" w:cs="Book Antiqua"/>
          <w:sz w:val="22"/>
          <w:szCs w:val="22"/>
        </w:rPr>
        <w:t>16.1.9</w:t>
      </w:r>
      <w:r w:rsidR="00714D13">
        <w:rPr>
          <w:rFonts w:ascii="Book Antiqua" w:hAnsi="Book Antiqua" w:cs="Book Antiqua"/>
          <w:bCs/>
          <w:sz w:val="22"/>
          <w:szCs w:val="22"/>
        </w:rPr>
        <w:t xml:space="preserve"> Substituir, sempre que exigido pela </w:t>
      </w:r>
      <w:r w:rsidR="00714D13">
        <w:rPr>
          <w:rFonts w:ascii="Book Antiqua" w:hAnsi="Book Antiqua" w:cs="Book Antiqua"/>
          <w:b/>
          <w:bCs/>
          <w:sz w:val="22"/>
          <w:szCs w:val="22"/>
        </w:rPr>
        <w:t>CONTRATANTE</w:t>
      </w:r>
      <w:r w:rsidR="00714D13">
        <w:rPr>
          <w:rFonts w:ascii="Book Antiqua" w:hAnsi="Book Antiqua" w:cs="Book Antiqua"/>
          <w:bCs/>
          <w:sz w:val="22"/>
          <w:szCs w:val="22"/>
        </w:rPr>
        <w:t xml:space="preserve"> e independentemente de justificativa por parte desta, qualquer empregado cuja atuação, permanência e/ou comportamento sejam julgados prejudiciais, inconvenientes ou insatisfatórios à disciplina da repartição ou ao interesse do Serviço Público.</w:t>
      </w:r>
    </w:p>
    <w:p w:rsidR="00714D13"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eastAsia="Calibri" w:hAnsi="Book Antiqua" w:cs="Book Antiqua"/>
          <w:sz w:val="22"/>
          <w:szCs w:val="22"/>
        </w:rPr>
        <w:t>16.1.10</w:t>
      </w:r>
      <w:r w:rsidR="00714D13">
        <w:rPr>
          <w:rFonts w:ascii="Book Antiqua" w:hAnsi="Book Antiqua" w:cs="Book Antiqua"/>
          <w:bCs/>
          <w:sz w:val="22"/>
          <w:szCs w:val="22"/>
        </w:rPr>
        <w:t xml:space="preserve"> Reparar, corrigir e substituir, refazer às suas expensas, no total ou em parte, o objeto do contrato em que se verificarem vícios, defeitos ou incorreções resultantes da execução/fornecimento dos materiais.</w:t>
      </w:r>
    </w:p>
    <w:p w:rsidR="00714D13"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eastAsia="Calibri" w:hAnsi="Book Antiqua" w:cs="Book Antiqua"/>
          <w:sz w:val="22"/>
          <w:szCs w:val="22"/>
        </w:rPr>
        <w:t>16.1.11</w:t>
      </w:r>
      <w:r w:rsidR="00714D13">
        <w:rPr>
          <w:rFonts w:ascii="Book Antiqua" w:hAnsi="Book Antiqua" w:cs="Book Antiqua"/>
          <w:bCs/>
          <w:sz w:val="22"/>
          <w:szCs w:val="22"/>
        </w:rPr>
        <w:t xml:space="preserve"> Responsabilizar-se pelos encargos trabalhistas, previdenciários, fiscais e comerciais resultantes da execução do contrato.</w:t>
      </w:r>
    </w:p>
    <w:p w:rsidR="00714D13"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eastAsia="Calibri" w:hAnsi="Book Antiqua" w:cs="Book Antiqua"/>
          <w:sz w:val="22"/>
          <w:szCs w:val="22"/>
        </w:rPr>
        <w:t>16.1.12</w:t>
      </w:r>
      <w:r w:rsidR="00714D13">
        <w:rPr>
          <w:rFonts w:ascii="Book Antiqua" w:hAnsi="Book Antiqua" w:cs="Book Antiqua"/>
          <w:bCs/>
          <w:sz w:val="22"/>
          <w:szCs w:val="22"/>
        </w:rPr>
        <w:t xml:space="preserve"> Não transferir para a </w:t>
      </w:r>
      <w:r w:rsidR="00714D13">
        <w:rPr>
          <w:rFonts w:ascii="Book Antiqua" w:hAnsi="Book Antiqua" w:cs="Book Antiqua"/>
          <w:b/>
          <w:bCs/>
          <w:sz w:val="22"/>
          <w:szCs w:val="22"/>
        </w:rPr>
        <w:t>CONTRATANTE</w:t>
      </w:r>
      <w:r w:rsidR="00714D13">
        <w:rPr>
          <w:rFonts w:ascii="Book Antiqua" w:hAnsi="Book Antiqua" w:cs="Book Antiqua"/>
          <w:bCs/>
          <w:sz w:val="22"/>
          <w:szCs w:val="22"/>
        </w:rPr>
        <w:t xml:space="preserve"> a responsabilidade pelo pagamento dos encargos estabelecidos no item anterior, quando houver inadimplência do contratado, nem mesmo poderá onerar o objeto do contrato;</w:t>
      </w:r>
    </w:p>
    <w:p w:rsidR="00714D13" w:rsidRDefault="004D16D4" w:rsidP="00714D13">
      <w:pPr>
        <w:ind w:right="-1"/>
        <w:jc w:val="both"/>
        <w:rPr>
          <w:rFonts w:ascii="Book Antiqua" w:hAnsi="Book Antiqua" w:cs="Book Antiqua"/>
          <w:bCs/>
          <w:sz w:val="22"/>
          <w:szCs w:val="22"/>
        </w:rPr>
      </w:pPr>
      <w:r>
        <w:rPr>
          <w:rFonts w:ascii="Book Antiqua" w:eastAsia="Calibri" w:hAnsi="Book Antiqua" w:cs="Book Antiqua"/>
          <w:sz w:val="22"/>
          <w:szCs w:val="22"/>
        </w:rPr>
        <w:t>16.1.13</w:t>
      </w:r>
      <w:r w:rsidR="00714D13">
        <w:rPr>
          <w:rFonts w:ascii="Book Antiqua" w:hAnsi="Book Antiqua" w:cs="Book Antiqua"/>
          <w:bCs/>
          <w:sz w:val="22"/>
          <w:szCs w:val="22"/>
        </w:rPr>
        <w:t xml:space="preserve"> Não transferir a outrem, no todo ou em parte, o presente Contrato, sem prévia e expressa anuência da </w:t>
      </w:r>
      <w:r w:rsidR="00714D13">
        <w:rPr>
          <w:rFonts w:ascii="Book Antiqua" w:hAnsi="Book Antiqua" w:cs="Book Antiqua"/>
          <w:b/>
          <w:bCs/>
          <w:sz w:val="22"/>
          <w:szCs w:val="22"/>
        </w:rPr>
        <w:t>CONTRATANTE</w:t>
      </w:r>
      <w:r w:rsidR="00714D13">
        <w:rPr>
          <w:rFonts w:ascii="Book Antiqua" w:hAnsi="Book Antiqua" w:cs="Book Antiqua"/>
          <w:bCs/>
          <w:sz w:val="22"/>
          <w:szCs w:val="22"/>
        </w:rPr>
        <w:t>.</w:t>
      </w:r>
    </w:p>
    <w:p w:rsidR="00714D13" w:rsidRDefault="00714D13" w:rsidP="00714D13">
      <w:pPr>
        <w:ind w:right="-1"/>
        <w:jc w:val="both"/>
        <w:rPr>
          <w:rFonts w:ascii="Book Antiqua" w:hAnsi="Book Antiqua" w:cs="Book Antiqua"/>
          <w:bCs/>
          <w:sz w:val="22"/>
          <w:szCs w:val="22"/>
        </w:rPr>
      </w:pPr>
    </w:p>
    <w:p w:rsidR="00714D13" w:rsidRDefault="00714D13"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
          <w:bCs/>
          <w:sz w:val="22"/>
          <w:szCs w:val="22"/>
        </w:rPr>
      </w:pPr>
      <w:r>
        <w:rPr>
          <w:rFonts w:ascii="Book Antiqua" w:hAnsi="Book Antiqua" w:cs="Book Antiqua"/>
          <w:b/>
          <w:bCs/>
          <w:sz w:val="22"/>
          <w:szCs w:val="22"/>
        </w:rPr>
        <w:t>17. OBRIGAÇÕES DA CONTRATANTE</w:t>
      </w:r>
    </w:p>
    <w:p w:rsidR="00714D13" w:rsidRPr="004D16D4" w:rsidRDefault="00714D13"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sidRPr="004D16D4">
        <w:rPr>
          <w:rFonts w:ascii="Book Antiqua" w:hAnsi="Book Antiqua" w:cs="Book Antiqua"/>
          <w:bCs/>
          <w:sz w:val="22"/>
          <w:szCs w:val="22"/>
        </w:rPr>
        <w:t>17.1 São obrigações da CONTRATANTE:</w:t>
      </w:r>
    </w:p>
    <w:p w:rsidR="00714D13" w:rsidRPr="004D16D4"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hAnsi="Book Antiqua" w:cs="Book Antiqua"/>
          <w:bCs/>
          <w:sz w:val="22"/>
          <w:szCs w:val="22"/>
        </w:rPr>
        <w:t>17.1.1</w:t>
      </w:r>
      <w:r w:rsidR="00714D13" w:rsidRPr="004D16D4">
        <w:rPr>
          <w:rFonts w:ascii="Book Antiqua" w:hAnsi="Book Antiqua" w:cs="Book Antiqua"/>
          <w:bCs/>
          <w:sz w:val="22"/>
          <w:szCs w:val="22"/>
        </w:rPr>
        <w:t xml:space="preserve"> Acompanhar e fiscalizar o fornecimento dos materiais, atestar nas notas fiscais a efetiva prestação dos serviços do objeto contratado e o seu aceite.</w:t>
      </w:r>
    </w:p>
    <w:p w:rsidR="00714D13" w:rsidRPr="004D16D4"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hAnsi="Book Antiqua" w:cs="Book Antiqua"/>
          <w:bCs/>
          <w:sz w:val="22"/>
          <w:szCs w:val="22"/>
        </w:rPr>
        <w:t>17.1.2</w:t>
      </w:r>
      <w:r w:rsidR="00714D13" w:rsidRPr="004D16D4">
        <w:rPr>
          <w:rFonts w:ascii="Book Antiqua" w:hAnsi="Book Antiqua" w:cs="Book Antiqua"/>
          <w:bCs/>
          <w:sz w:val="22"/>
          <w:szCs w:val="22"/>
        </w:rPr>
        <w:t xml:space="preserve"> Efetuar os pagamentos à CONTRATADA nos termos do contrato, do Edital e seus Anexos.</w:t>
      </w:r>
    </w:p>
    <w:p w:rsidR="00714D13" w:rsidRPr="004D16D4"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hAnsi="Book Antiqua" w:cs="Book Antiqua"/>
          <w:bCs/>
          <w:sz w:val="22"/>
          <w:szCs w:val="22"/>
        </w:rPr>
        <w:t>17.1.3</w:t>
      </w:r>
      <w:r w:rsidR="00714D13" w:rsidRPr="004D16D4">
        <w:rPr>
          <w:rFonts w:ascii="Book Antiqua" w:hAnsi="Book Antiqua" w:cs="Book Antiqua"/>
          <w:bCs/>
          <w:sz w:val="22"/>
          <w:szCs w:val="22"/>
        </w:rPr>
        <w:t xml:space="preserve"> Aplicar à CONTRATADA as sanções regulamentares e contratuais.</w:t>
      </w:r>
    </w:p>
    <w:p w:rsidR="00714D13" w:rsidRPr="004D16D4"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hAnsi="Book Antiqua" w:cs="Book Antiqua"/>
          <w:bCs/>
          <w:sz w:val="22"/>
          <w:szCs w:val="22"/>
        </w:rPr>
        <w:t>17.1.4</w:t>
      </w:r>
      <w:r w:rsidR="00714D13" w:rsidRPr="004D16D4">
        <w:rPr>
          <w:rFonts w:ascii="Book Antiqua" w:hAnsi="Book Antiqua" w:cs="Book Antiqua"/>
          <w:bCs/>
          <w:sz w:val="22"/>
          <w:szCs w:val="22"/>
        </w:rPr>
        <w:t xml:space="preserve"> Prestar as informações e os esclarecimentos que venham a ser solicitados pela CONTRATADA.</w:t>
      </w:r>
    </w:p>
    <w:p w:rsidR="00714D13" w:rsidRPr="004D16D4"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hAnsi="Book Antiqua" w:cs="Book Antiqua"/>
          <w:bCs/>
          <w:sz w:val="22"/>
          <w:szCs w:val="22"/>
        </w:rPr>
        <w:t>17.1.5</w:t>
      </w:r>
      <w:r w:rsidR="00714D13" w:rsidRPr="004D16D4">
        <w:rPr>
          <w:rFonts w:ascii="Book Antiqua" w:hAnsi="Book Antiqua" w:cs="Book Antiqua"/>
          <w:bCs/>
          <w:sz w:val="22"/>
          <w:szCs w:val="22"/>
        </w:rPr>
        <w:t xml:space="preserve"> Rejeitar, no todo ou em parte os materiais se estiverem em desacordo com as especificações do Edital e seus Anexos, assim como da proposta de preços da CONTRATADA.</w:t>
      </w:r>
    </w:p>
    <w:p w:rsidR="00714D13" w:rsidRPr="004D16D4"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hAnsi="Book Antiqua" w:cs="Book Antiqua"/>
          <w:bCs/>
          <w:sz w:val="22"/>
          <w:szCs w:val="22"/>
        </w:rPr>
        <w:t>17.1.6</w:t>
      </w:r>
      <w:r w:rsidR="00714D13" w:rsidRPr="004D16D4">
        <w:rPr>
          <w:rFonts w:ascii="Book Antiqua" w:hAnsi="Book Antiqua" w:cs="Book Antiqua"/>
          <w:bCs/>
          <w:sz w:val="22"/>
          <w:szCs w:val="22"/>
        </w:rPr>
        <w:t xml:space="preserve"> Emitir </w:t>
      </w:r>
      <w:r w:rsidR="00EE02A9" w:rsidRPr="004D16D4">
        <w:rPr>
          <w:rFonts w:ascii="Book Antiqua" w:hAnsi="Book Antiqua" w:cs="Book Antiqua"/>
          <w:bCs/>
          <w:sz w:val="22"/>
          <w:szCs w:val="22"/>
        </w:rPr>
        <w:t>Ordem de fornecimento</w:t>
      </w:r>
      <w:r w:rsidR="00714D13" w:rsidRPr="004D16D4">
        <w:rPr>
          <w:rFonts w:ascii="Book Antiqua" w:hAnsi="Book Antiqua" w:cs="Book Antiqua"/>
          <w:bCs/>
          <w:sz w:val="22"/>
          <w:szCs w:val="22"/>
        </w:rPr>
        <w:t xml:space="preserve"> para o fornecimento dos materiais pela CONTRATADA.</w:t>
      </w:r>
    </w:p>
    <w:p w:rsidR="00714D13" w:rsidRPr="004D16D4"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hAnsi="Book Antiqua" w:cs="Book Antiqua"/>
          <w:bCs/>
          <w:sz w:val="22"/>
          <w:szCs w:val="22"/>
        </w:rPr>
        <w:t>17.1.7</w:t>
      </w:r>
      <w:r w:rsidR="00714D13" w:rsidRPr="004D16D4">
        <w:rPr>
          <w:rFonts w:ascii="Book Antiqua" w:hAnsi="Book Antiqua" w:cs="Book Antiqua"/>
          <w:bCs/>
          <w:sz w:val="22"/>
          <w:szCs w:val="22"/>
        </w:rPr>
        <w:t xml:space="preserve"> Exigir o cumprimento dos recolhimentos tributários, trabalhistas e previdenciários através dos documentos pertinentes.</w:t>
      </w:r>
    </w:p>
    <w:p w:rsidR="00714D13" w:rsidRPr="004D16D4"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hAnsi="Book Antiqua" w:cs="Book Antiqua"/>
          <w:bCs/>
          <w:sz w:val="22"/>
          <w:szCs w:val="22"/>
        </w:rPr>
        <w:t>17.1.8</w:t>
      </w:r>
      <w:r w:rsidR="00714D13" w:rsidRPr="004D16D4">
        <w:rPr>
          <w:rFonts w:ascii="Book Antiqua" w:hAnsi="Book Antiqua" w:cs="Book Antiqua"/>
          <w:bCs/>
          <w:sz w:val="22"/>
          <w:szCs w:val="22"/>
        </w:rPr>
        <w:t xml:space="preserve"> Franquear o acesso à CONTRATADA aos locais necessários à execução dos serviços.</w:t>
      </w:r>
    </w:p>
    <w:p w:rsidR="00714D13" w:rsidRPr="004D16D4"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hAnsi="Book Antiqua" w:cs="Book Antiqua"/>
          <w:bCs/>
          <w:sz w:val="22"/>
          <w:szCs w:val="22"/>
        </w:rPr>
        <w:t>17.1.9</w:t>
      </w:r>
      <w:r w:rsidR="00714D13" w:rsidRPr="004D16D4">
        <w:rPr>
          <w:rFonts w:ascii="Book Antiqua" w:hAnsi="Book Antiqua" w:cs="Book Antiqua"/>
          <w:bCs/>
          <w:sz w:val="22"/>
          <w:szCs w:val="22"/>
        </w:rPr>
        <w:t xml:space="preserve"> Comunicar à CONTRATADA todas as irregularidades observadas durante a execução do contrato.</w:t>
      </w:r>
    </w:p>
    <w:p w:rsidR="00714D13" w:rsidRDefault="004D16D4"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spacing w:line="240" w:lineRule="atLeast"/>
        <w:ind w:right="-1"/>
        <w:jc w:val="both"/>
        <w:rPr>
          <w:rFonts w:ascii="Book Antiqua" w:hAnsi="Book Antiqua" w:cs="Book Antiqua"/>
          <w:bCs/>
          <w:sz w:val="22"/>
          <w:szCs w:val="22"/>
        </w:rPr>
      </w:pPr>
      <w:r>
        <w:rPr>
          <w:rFonts w:ascii="Book Antiqua" w:hAnsi="Book Antiqua" w:cs="Book Antiqua"/>
          <w:bCs/>
          <w:sz w:val="22"/>
          <w:szCs w:val="22"/>
        </w:rPr>
        <w:t>17.1.10</w:t>
      </w:r>
      <w:r w:rsidR="00714D13" w:rsidRPr="004D16D4">
        <w:rPr>
          <w:rFonts w:ascii="Book Antiqua" w:hAnsi="Book Antiqua" w:cs="Book Antiqua"/>
          <w:bCs/>
          <w:sz w:val="22"/>
          <w:szCs w:val="22"/>
        </w:rPr>
        <w:t xml:space="preserve"> Rescindir o Contrato, nos termos dos artigos 77 a 79 da Lei no 8.666/93.</w:t>
      </w:r>
    </w:p>
    <w:p w:rsidR="00714D13" w:rsidRDefault="00714D13"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b/>
          <w:sz w:val="22"/>
          <w:szCs w:val="22"/>
        </w:rPr>
      </w:pPr>
    </w:p>
    <w:p w:rsidR="00414B31" w:rsidRPr="00414B31" w:rsidRDefault="00414B31"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b/>
          <w:sz w:val="22"/>
          <w:szCs w:val="22"/>
        </w:rPr>
      </w:pPr>
      <w:r>
        <w:rPr>
          <w:rFonts w:ascii="Book Antiqua" w:eastAsia="Book Antiqua" w:hAnsi="Book Antiqua"/>
          <w:b/>
          <w:sz w:val="22"/>
          <w:szCs w:val="22"/>
        </w:rPr>
        <w:t>1</w:t>
      </w:r>
      <w:r w:rsidR="00714D13">
        <w:rPr>
          <w:rFonts w:ascii="Book Antiqua" w:eastAsia="Book Antiqua" w:hAnsi="Book Antiqua"/>
          <w:b/>
          <w:sz w:val="22"/>
          <w:szCs w:val="22"/>
        </w:rPr>
        <w:t>8</w:t>
      </w:r>
      <w:r w:rsidRPr="00414B31">
        <w:rPr>
          <w:rFonts w:ascii="Book Antiqua" w:eastAsia="Book Antiqua" w:hAnsi="Book Antiqua"/>
          <w:b/>
          <w:sz w:val="22"/>
          <w:szCs w:val="22"/>
        </w:rPr>
        <w:t>. DAS SANÇÕES ADMINISTRATIVAS</w:t>
      </w:r>
    </w:p>
    <w:p w:rsidR="00414B31" w:rsidRPr="00414B31" w:rsidRDefault="00414B31" w:rsidP="00414B31">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sidR="00714D13">
        <w:rPr>
          <w:rFonts w:ascii="Book Antiqua" w:eastAsia="Arial" w:hAnsi="Book Antiqua" w:cs="Book Antiqua"/>
          <w:sz w:val="22"/>
          <w:szCs w:val="22"/>
          <w:lang w:eastAsia="pt-BR"/>
        </w:rPr>
        <w:t>8</w:t>
      </w:r>
      <w:r w:rsidRPr="00414B31">
        <w:rPr>
          <w:rFonts w:ascii="Book Antiqua" w:eastAsia="Arial" w:hAnsi="Book Antiqua" w:cs="Book Antiqua"/>
          <w:sz w:val="22"/>
          <w:szCs w:val="22"/>
          <w:lang w:eastAsia="pt-BR"/>
        </w:rPr>
        <w:t xml:space="preserve">.1 Às proponentes que ensejarem o retardamento na execução do certame, seja parcial ou total, não mantiverem a proposta, deixarem de entregar, ou apresentarem documentação falsa exigida no Edital, comportarem-se de modo inidôneo ou cometerem fraude fiscal, poderão ser aplicadas, conforme o caso, as seguintes sanções, sem prejuízo da reparação dos danos causados ao </w:t>
      </w:r>
      <w:r w:rsidRPr="00414B31">
        <w:rPr>
          <w:rStyle w:val="nfase"/>
          <w:rFonts w:ascii="Book Antiqua" w:eastAsia="Book Antiqua" w:hAnsi="Book Antiqua"/>
          <w:i w:val="0"/>
          <w:sz w:val="22"/>
          <w:szCs w:val="22"/>
        </w:rPr>
        <w:t>Serviço Autônomo Municipal de Água e Esgoto (SAMAE)</w:t>
      </w:r>
      <w:r w:rsidRPr="00414B31">
        <w:rPr>
          <w:rFonts w:ascii="Book Antiqua" w:hAnsi="Book Antiqua" w:cs="Book Antiqua"/>
          <w:bCs/>
          <w:sz w:val="22"/>
          <w:szCs w:val="22"/>
          <w:lang w:val="pt-BR"/>
        </w:rPr>
        <w:t xml:space="preserve"> </w:t>
      </w:r>
      <w:r w:rsidRPr="00414B31">
        <w:rPr>
          <w:rFonts w:ascii="Book Antiqua" w:eastAsia="Arial" w:hAnsi="Book Antiqua" w:cs="Book Antiqua"/>
          <w:sz w:val="22"/>
          <w:szCs w:val="22"/>
          <w:lang w:eastAsia="pt-BR"/>
        </w:rPr>
        <w:t>pelo infrator:</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a) advertência e anotação restritiva no Cadastro de Fornecedores;</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b) multa de até 20% (vinte por cento) sobre o valor da proposta apresentada pela proponente;</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c) impedimento de licitar e contratar com a União, Estados, DF e Municípios pelo prazo de até 5 (cinco) anos consecutivos.</w:t>
      </w:r>
    </w:p>
    <w:p w:rsidR="00414B31" w:rsidRPr="00414B31" w:rsidRDefault="00414B31" w:rsidP="00414B31">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sidR="00714D13">
        <w:rPr>
          <w:rFonts w:ascii="Book Antiqua" w:eastAsia="Arial" w:hAnsi="Book Antiqua" w:cs="Book Antiqua"/>
          <w:sz w:val="22"/>
          <w:szCs w:val="22"/>
          <w:lang w:eastAsia="pt-BR"/>
        </w:rPr>
        <w:t>8</w:t>
      </w:r>
      <w:r w:rsidRPr="00414B31">
        <w:rPr>
          <w:rFonts w:ascii="Book Antiqua" w:eastAsia="Arial" w:hAnsi="Book Antiqua" w:cs="Book Antiqua"/>
          <w:sz w:val="22"/>
          <w:szCs w:val="22"/>
          <w:lang w:eastAsia="pt-BR"/>
        </w:rPr>
        <w:t>.2 Será aplicada a multa de 2% (dois por cento) sobre o valor global da proposta apresentada em caso de não-regularização da documentação pertinente à habilitação fiscal (no caso de Microempresa ou Empresa de Pequeno Porte), no prazo previsto no § 1º do art. 43 da Lei Complementar nº 123/2006.</w:t>
      </w:r>
    </w:p>
    <w:p w:rsidR="00414B31" w:rsidRPr="00414B31" w:rsidRDefault="00414B31" w:rsidP="00414B31">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sidR="00714D13">
        <w:rPr>
          <w:rFonts w:ascii="Book Antiqua" w:eastAsia="Arial" w:hAnsi="Book Antiqua" w:cs="Book Antiqua"/>
          <w:sz w:val="22"/>
          <w:szCs w:val="22"/>
          <w:lang w:eastAsia="pt-BR"/>
        </w:rPr>
        <w:t>8</w:t>
      </w:r>
      <w:r w:rsidRPr="00414B31">
        <w:rPr>
          <w:rFonts w:ascii="Book Antiqua" w:eastAsia="Arial" w:hAnsi="Book Antiqua" w:cs="Book Antiqua"/>
          <w:sz w:val="22"/>
          <w:szCs w:val="22"/>
          <w:lang w:eastAsia="pt-BR"/>
        </w:rPr>
        <w:t>.3 Caberá aplicação da penalidade de advertência nos casos de infrações leves que não gerem prejuízo à Administração.</w:t>
      </w:r>
    </w:p>
    <w:p w:rsidR="00414B31" w:rsidRPr="00414B31" w:rsidRDefault="00414B31" w:rsidP="00414B31">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lastRenderedPageBreak/>
        <w:t>1</w:t>
      </w:r>
      <w:r w:rsidR="00714D13">
        <w:rPr>
          <w:rFonts w:ascii="Book Antiqua" w:eastAsia="Arial" w:hAnsi="Book Antiqua" w:cs="Book Antiqua"/>
          <w:sz w:val="22"/>
          <w:szCs w:val="22"/>
          <w:lang w:eastAsia="pt-BR"/>
        </w:rPr>
        <w:t>8</w:t>
      </w:r>
      <w:r w:rsidRPr="00414B31">
        <w:rPr>
          <w:rFonts w:ascii="Book Antiqua" w:eastAsia="Arial" w:hAnsi="Book Antiqua" w:cs="Book Antiqua"/>
          <w:sz w:val="22"/>
          <w:szCs w:val="22"/>
          <w:lang w:eastAsia="pt-BR"/>
        </w:rPr>
        <w:t>.4 Caberá aplicação de multa de até 20% calculada sobre o valor total da Proposta de Preços da Licitante ou do valor total do Contrato, nas seguintes proporções e casos:</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a) Quem, convocado dentro do prazo de validade da sua proposta, não celebrar o contrato; Multa de 10%, calculada sobre o valor total da proposta;</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b) deixar de entregar documentação exigida para o certame; Multa de 10%, calculada sobre o valor total da proposta;</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c) apresentar documentação falsa exigida para o certame; Multa de 20%, calculada sobre o valor total da proposta;</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d) ensejar o retardamento da execução de seu objeto; Multa de 10%, calculada sobre o valor total da proposta;</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e) não mantiver a proposta de preços; Multa de 10%, calculada sobre o valor total da proposta;</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f) falhar ou fraudar na execução do contrato; Multa de 20%, calculada sobre o valor total da proposta;</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g) comportar-se de modo inidôneo; Multa de 20%, calculada sobre o valor total da proposta;</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h) cometer fraude fiscal; Multa de 20%, calculada sobre o valor total da proposta;</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i) Em caso de atraso ou não cumprimento dos prazos por culpa da CONTRATADA, será aplicada a penalidade de Multa de 0,5% por dia de atraso, até o limite de 10 dias, calculada sobre o valor total do pedido;</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j) Em caso de não providenciar a entrega ou providenciar com mais de 10 dias de atraso; Multa de 10% sobre o valor total do item ou dos itens relacionados na Ordem de Fornecimento.</w:t>
      </w:r>
    </w:p>
    <w:p w:rsidR="00414B31" w:rsidRPr="00414B31" w:rsidRDefault="00414B31" w:rsidP="00414B31">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sidR="00714D13">
        <w:rPr>
          <w:rFonts w:ascii="Book Antiqua" w:eastAsia="Arial" w:hAnsi="Book Antiqua" w:cs="Book Antiqua"/>
          <w:sz w:val="22"/>
          <w:szCs w:val="22"/>
          <w:lang w:eastAsia="pt-BR"/>
        </w:rPr>
        <w:t>8</w:t>
      </w:r>
      <w:r w:rsidRPr="00414B31">
        <w:rPr>
          <w:rFonts w:ascii="Book Antiqua" w:eastAsia="Arial" w:hAnsi="Book Antiqua" w:cs="Book Antiqua"/>
          <w:sz w:val="22"/>
          <w:szCs w:val="22"/>
          <w:lang w:eastAsia="pt-BR"/>
        </w:rPr>
        <w:t>.5 Sem prejuízo da aplicação de multa caberá aplicação da penalidade de Impedimento de licitar e contratar com a União, Estados, DF e Municípios, nos seguintes prazos e casos:</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a) Quem, convocado dentro do prazo de validade da sua proposta, não celebrar o contrato; 2 (dois) anos mais multa;</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b) deixar de entregar documentação exigida para o certame; 1 (um) ano mais multa;</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c) apresentar documentação falsa exigida para o certame; 5 (cinco) anos mais multa;</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d) ensejar o retardamento da execução de seu objeto; 1 (um) ano mais multa;</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e) não mantiver a proposta de preços; 1 (um) ano mais multa;</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f) falhar ou fraudar na execução do contrato; 4 (quatro) anos mais multa;</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g) comportar-se de modo inidôneo; 5 (cinco) anos mais multa;</w:t>
      </w:r>
    </w:p>
    <w:p w:rsidR="00414B31" w:rsidRPr="00414B31" w:rsidRDefault="00414B31" w:rsidP="00414B31">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h) cometer fraude fiscal; 5 (cinco) anos mais multa.</w:t>
      </w:r>
    </w:p>
    <w:p w:rsidR="00414B31" w:rsidRPr="00414B31" w:rsidRDefault="00414B31" w:rsidP="00414B31">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sidR="00714D13">
        <w:rPr>
          <w:rFonts w:ascii="Book Antiqua" w:eastAsia="Arial" w:hAnsi="Book Antiqua" w:cs="Book Antiqua"/>
          <w:sz w:val="22"/>
          <w:szCs w:val="22"/>
          <w:lang w:eastAsia="pt-BR"/>
        </w:rPr>
        <w:t>8</w:t>
      </w:r>
      <w:r w:rsidRPr="00414B31">
        <w:rPr>
          <w:rFonts w:ascii="Book Antiqua" w:eastAsia="Arial" w:hAnsi="Book Antiqua" w:cs="Book Antiqua"/>
          <w:sz w:val="22"/>
          <w:szCs w:val="22"/>
          <w:lang w:eastAsia="pt-BR"/>
        </w:rPr>
        <w:t>.6 Em todo caso a licitante terá direito ao contraditório e ampla defesa.</w:t>
      </w:r>
    </w:p>
    <w:p w:rsidR="00414B31" w:rsidRPr="00414B31" w:rsidRDefault="00414B31" w:rsidP="00414B31">
      <w:pPr>
        <w:tabs>
          <w:tab w:val="left" w:pos="9498"/>
        </w:tabs>
        <w:ind w:right="1"/>
        <w:jc w:val="both"/>
        <w:rPr>
          <w:rFonts w:ascii="Book Antiqua" w:eastAsia="Arial" w:hAnsi="Book Antiqua" w:cs="Book Antiqua"/>
          <w:sz w:val="22"/>
          <w:szCs w:val="22"/>
          <w:lang w:eastAsia="pt-BR"/>
        </w:rPr>
      </w:pPr>
      <w:r>
        <w:rPr>
          <w:rFonts w:ascii="Book Antiqua" w:eastAsia="Arial" w:hAnsi="Book Antiqua" w:cs="Book Antiqua"/>
          <w:sz w:val="22"/>
          <w:szCs w:val="22"/>
          <w:lang w:eastAsia="pt-BR"/>
        </w:rPr>
        <w:t>1</w:t>
      </w:r>
      <w:r w:rsidR="00714D13">
        <w:rPr>
          <w:rFonts w:ascii="Book Antiqua" w:eastAsia="Arial" w:hAnsi="Book Antiqua" w:cs="Book Antiqua"/>
          <w:sz w:val="22"/>
          <w:szCs w:val="22"/>
          <w:lang w:eastAsia="pt-BR"/>
        </w:rPr>
        <w:t>8</w:t>
      </w:r>
      <w:r w:rsidRPr="00414B31">
        <w:rPr>
          <w:rFonts w:ascii="Book Antiqua" w:eastAsia="Arial" w:hAnsi="Book Antiqua" w:cs="Book Antiqua"/>
          <w:sz w:val="22"/>
          <w:szCs w:val="22"/>
          <w:lang w:eastAsia="pt-BR"/>
        </w:rPr>
        <w:t>.6.1 Em respeito ao princípio do contraditório e ampla defesa, poderá a licitante apresentar defesa prévia no prazo de 5 (cinco) dias úteis após a notificação sobre a irregularidade ou aplicação da penalidade.</w:t>
      </w:r>
    </w:p>
    <w:p w:rsidR="00414B31" w:rsidRPr="00414B31" w:rsidRDefault="00414B31" w:rsidP="00414B31">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sidR="00714D13">
        <w:rPr>
          <w:rFonts w:ascii="Book Antiqua" w:eastAsia="Arial" w:hAnsi="Book Antiqua" w:cs="Book Antiqua"/>
          <w:sz w:val="22"/>
          <w:szCs w:val="22"/>
          <w:lang w:eastAsia="pt-BR"/>
        </w:rPr>
        <w:t>8</w:t>
      </w:r>
      <w:r w:rsidRPr="00414B31">
        <w:rPr>
          <w:rFonts w:ascii="Book Antiqua" w:eastAsia="Arial" w:hAnsi="Book Antiqua" w:cs="Book Antiqua"/>
          <w:sz w:val="22"/>
          <w:szCs w:val="22"/>
          <w:lang w:eastAsia="pt-BR"/>
        </w:rPr>
        <w:t>.7 É facultado a licitante apresentar recurso contra aplicação de penalidade no prazo de 5 (cinco) dias úteis a contar da intimação, nos termos do art. 109 da Lei nº 8.666/1993.</w:t>
      </w:r>
    </w:p>
    <w:p w:rsidR="00414B31" w:rsidRPr="00414B31" w:rsidRDefault="00414B31" w:rsidP="00414B31">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sidR="00714D13">
        <w:rPr>
          <w:rFonts w:ascii="Book Antiqua" w:eastAsia="Arial" w:hAnsi="Book Antiqua" w:cs="Book Antiqua"/>
          <w:sz w:val="22"/>
          <w:szCs w:val="22"/>
          <w:lang w:eastAsia="pt-BR"/>
        </w:rPr>
        <w:t>8</w:t>
      </w:r>
      <w:r w:rsidRPr="00414B31">
        <w:rPr>
          <w:rFonts w:ascii="Book Antiqua" w:eastAsia="Arial" w:hAnsi="Book Antiqua" w:cs="Book Antiqua"/>
          <w:sz w:val="22"/>
          <w:szCs w:val="22"/>
          <w:lang w:eastAsia="pt-BR"/>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14B31" w:rsidRPr="00414B31" w:rsidRDefault="00414B31" w:rsidP="00414B31">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sidR="00714D13">
        <w:rPr>
          <w:rFonts w:ascii="Book Antiqua" w:eastAsia="Arial" w:hAnsi="Book Antiqua" w:cs="Book Antiqua"/>
          <w:sz w:val="22"/>
          <w:szCs w:val="22"/>
          <w:lang w:eastAsia="pt-BR"/>
        </w:rPr>
        <w:t>8</w:t>
      </w:r>
      <w:r w:rsidRPr="00414B31">
        <w:rPr>
          <w:rFonts w:ascii="Book Antiqua" w:eastAsia="Arial" w:hAnsi="Book Antiqua" w:cs="Book Antiqua"/>
          <w:sz w:val="22"/>
          <w:szCs w:val="22"/>
          <w:lang w:eastAsia="pt-BR"/>
        </w:rPr>
        <w:t>.9 Caso não seja recolhido o valor da multa no prazo estabelecido, a licitante será inscrita em dívida ativa do Município, sendo o valor executado judicialmente.</w:t>
      </w:r>
    </w:p>
    <w:p w:rsidR="00414B31" w:rsidRPr="00414B31" w:rsidRDefault="00414B31" w:rsidP="00414B31">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sidR="00714D13">
        <w:rPr>
          <w:rFonts w:ascii="Book Antiqua" w:eastAsia="Arial" w:hAnsi="Book Antiqua" w:cs="Book Antiqua"/>
          <w:sz w:val="22"/>
          <w:szCs w:val="22"/>
          <w:lang w:eastAsia="pt-BR"/>
        </w:rPr>
        <w:t>8</w:t>
      </w:r>
      <w:r w:rsidRPr="00414B31">
        <w:rPr>
          <w:rFonts w:ascii="Book Antiqua" w:eastAsia="Arial" w:hAnsi="Book Antiqua" w:cs="Book Antiqua"/>
          <w:sz w:val="22"/>
          <w:szCs w:val="22"/>
          <w:lang w:eastAsia="pt-BR"/>
        </w:rPr>
        <w:t xml:space="preserve">.10 As penalidades de Advertência, Multa e Impedimento de Licitar, poderão ser aplicadas por qualquer Secretário Municipal requisitante.  </w:t>
      </w:r>
    </w:p>
    <w:p w:rsidR="00414B31" w:rsidRPr="00414B31" w:rsidRDefault="00414B31" w:rsidP="00414B31">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sidR="00714D13">
        <w:rPr>
          <w:rFonts w:ascii="Book Antiqua" w:eastAsia="Arial" w:hAnsi="Book Antiqua" w:cs="Book Antiqua"/>
          <w:sz w:val="22"/>
          <w:szCs w:val="22"/>
          <w:lang w:eastAsia="pt-BR"/>
        </w:rPr>
        <w:t>8</w:t>
      </w:r>
      <w:r w:rsidRPr="00414B31">
        <w:rPr>
          <w:rFonts w:ascii="Book Antiqua" w:eastAsia="Arial" w:hAnsi="Book Antiqua" w:cs="Book Antiqua"/>
          <w:sz w:val="22"/>
          <w:szCs w:val="22"/>
          <w:lang w:eastAsia="pt-BR"/>
        </w:rPr>
        <w:t>.11 Os recursos deverão ser encaminhados à autoridade que aplicou a penalidade, sendo que após sua análise será submetida à Decisão da Autoridade hierarquicamente Superior.</w:t>
      </w:r>
    </w:p>
    <w:p w:rsidR="00714D13" w:rsidRDefault="00714D13"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b/>
          <w:sz w:val="22"/>
          <w:szCs w:val="22"/>
        </w:rPr>
      </w:pPr>
    </w:p>
    <w:p w:rsidR="002019D6" w:rsidRDefault="002019D6"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b/>
          <w:sz w:val="22"/>
          <w:szCs w:val="22"/>
        </w:rPr>
      </w:pPr>
    </w:p>
    <w:p w:rsidR="00414B31" w:rsidRDefault="000E7AEE"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b/>
          <w:sz w:val="22"/>
          <w:szCs w:val="22"/>
        </w:rPr>
      </w:pPr>
      <w:r>
        <w:rPr>
          <w:rFonts w:ascii="Book Antiqua" w:eastAsia="Book Antiqua" w:hAnsi="Book Antiqua"/>
          <w:b/>
          <w:sz w:val="22"/>
          <w:szCs w:val="22"/>
        </w:rPr>
        <w:lastRenderedPageBreak/>
        <w:t>1</w:t>
      </w:r>
      <w:r w:rsidR="00714D13">
        <w:rPr>
          <w:rFonts w:ascii="Book Antiqua" w:eastAsia="Book Antiqua" w:hAnsi="Book Antiqua"/>
          <w:b/>
          <w:sz w:val="22"/>
          <w:szCs w:val="22"/>
        </w:rPr>
        <w:t>9</w:t>
      </w:r>
      <w:r w:rsidR="00414B31">
        <w:rPr>
          <w:rFonts w:ascii="Book Antiqua" w:eastAsia="Book Antiqua" w:hAnsi="Book Antiqua"/>
          <w:b/>
          <w:sz w:val="22"/>
          <w:szCs w:val="22"/>
        </w:rPr>
        <w:t>. DAS DISPOSIÇÕES FINAIS</w:t>
      </w:r>
    </w:p>
    <w:p w:rsidR="00414B31" w:rsidRDefault="000E7AEE"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w:t>
      </w:r>
      <w:r w:rsidR="00714D13">
        <w:rPr>
          <w:rFonts w:ascii="Book Antiqua" w:eastAsia="Book Antiqua" w:hAnsi="Book Antiqua"/>
          <w:sz w:val="22"/>
          <w:szCs w:val="22"/>
        </w:rPr>
        <w:t>9</w:t>
      </w:r>
      <w:r w:rsidR="00414B31">
        <w:rPr>
          <w:rFonts w:ascii="Book Antiqua" w:eastAsia="Book Antiqua" w:hAnsi="Book Antiqua"/>
          <w:sz w:val="22"/>
          <w:szCs w:val="22"/>
        </w:rPr>
        <w:t xml:space="preserve">.1 A presente Licitação não importa necessariamente em contratação, podendo o </w:t>
      </w:r>
      <w:r w:rsidR="00414B31" w:rsidRPr="00C82CD5">
        <w:rPr>
          <w:rStyle w:val="nfase"/>
          <w:rFonts w:ascii="Book Antiqua" w:eastAsia="Book Antiqua" w:hAnsi="Book Antiqua"/>
          <w:i w:val="0"/>
          <w:sz w:val="22"/>
          <w:szCs w:val="22"/>
        </w:rPr>
        <w:t>Serviço Autônomo Municipal de Água e Esgoto (SAMAE)</w:t>
      </w:r>
      <w:r w:rsidR="00414B31" w:rsidRPr="00C93029">
        <w:rPr>
          <w:rFonts w:ascii="Book Antiqua" w:eastAsia="Book Antiqua" w:hAnsi="Book Antiqua"/>
          <w:sz w:val="22"/>
          <w:szCs w:val="22"/>
          <w:lang w:val="pt-BR"/>
        </w:rPr>
        <w:t xml:space="preserve"> </w:t>
      </w:r>
      <w:r w:rsidR="00414B31">
        <w:rPr>
          <w:rFonts w:ascii="Book Antiqua" w:eastAsia="Book Antiqua" w:hAnsi="Book Antiqua"/>
          <w:sz w:val="22"/>
          <w:szCs w:val="22"/>
        </w:rPr>
        <w:t>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414B31" w:rsidRDefault="000E7AEE"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w:t>
      </w:r>
      <w:r w:rsidR="00714D13">
        <w:rPr>
          <w:rFonts w:ascii="Book Antiqua" w:eastAsia="Book Antiqua" w:hAnsi="Book Antiqua"/>
          <w:sz w:val="22"/>
          <w:szCs w:val="22"/>
        </w:rPr>
        <w:t>9</w:t>
      </w:r>
      <w:r w:rsidR="00414B31">
        <w:rPr>
          <w:rFonts w:ascii="Book Antiqua" w:eastAsia="Book Antiqua" w:hAnsi="Book Antiqua"/>
          <w:sz w:val="22"/>
          <w:szCs w:val="22"/>
        </w:rPr>
        <w:t>.2 As proponentes assumem todos os custos de preparação e apresentação de suas propostas e a Administração não será, em nenhum caso, responsável por esses custos, independentemente da condução ou do resultado do processo licitatório.</w:t>
      </w:r>
    </w:p>
    <w:p w:rsidR="00414B31" w:rsidRDefault="000E7AEE"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w:t>
      </w:r>
      <w:r w:rsidR="00714D13">
        <w:rPr>
          <w:rFonts w:ascii="Book Antiqua" w:eastAsia="Book Antiqua" w:hAnsi="Book Antiqua"/>
          <w:sz w:val="22"/>
          <w:szCs w:val="22"/>
        </w:rPr>
        <w:t>9</w:t>
      </w:r>
      <w:r w:rsidR="00414B31">
        <w:rPr>
          <w:rFonts w:ascii="Book Antiqua" w:eastAsia="Book Antiqua" w:hAnsi="Book Antiqua"/>
          <w:sz w:val="22"/>
          <w:szCs w:val="22"/>
        </w:rPr>
        <w:t>.3 A proponente é responsável pela fidelidade e legitimidade das informações prestadas e dos documentos apresentados em qualquer fase da Licitação.</w:t>
      </w:r>
    </w:p>
    <w:p w:rsidR="00414B31" w:rsidRDefault="000E7AEE" w:rsidP="000E7AEE">
      <w:pPr>
        <w:widowControl w:val="0"/>
        <w:tabs>
          <w:tab w:val="left" w:pos="8647"/>
          <w:tab w:val="left" w:pos="9498"/>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w:t>
      </w:r>
      <w:r w:rsidR="00714D13">
        <w:rPr>
          <w:rFonts w:ascii="Book Antiqua" w:eastAsia="Book Antiqua" w:hAnsi="Book Antiqua"/>
          <w:sz w:val="22"/>
          <w:szCs w:val="22"/>
        </w:rPr>
        <w:t>9</w:t>
      </w:r>
      <w:r w:rsidR="00414B31">
        <w:rPr>
          <w:rFonts w:ascii="Book Antiqua" w:eastAsia="Book Antiqua" w:hAnsi="Book Antiqua"/>
          <w:sz w:val="22"/>
          <w:szCs w:val="22"/>
        </w:rPr>
        <w:t>.4 Após apresentação da proposta, não caberá desistência, salvo por motivo justo decorrente de fato superveniente e aceito pelo Pregoeiro.</w:t>
      </w:r>
    </w:p>
    <w:p w:rsidR="00414B31" w:rsidRDefault="000E7AEE"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w:t>
      </w:r>
      <w:r w:rsidR="00714D13">
        <w:rPr>
          <w:rFonts w:ascii="Book Antiqua" w:eastAsia="Book Antiqua" w:hAnsi="Book Antiqua"/>
          <w:sz w:val="22"/>
          <w:szCs w:val="22"/>
        </w:rPr>
        <w:t>9</w:t>
      </w:r>
      <w:r w:rsidR="00414B31">
        <w:rPr>
          <w:rFonts w:ascii="Book Antiqua" w:eastAsia="Book Antiqua" w:hAnsi="Book Antiqua"/>
          <w:sz w:val="22"/>
          <w:szCs w:val="22"/>
        </w:rPr>
        <w:t xml:space="preserve">.5 Na contagem dos prazos estabelecidos neste Edital e seus Anexos excluir-se-á o dia do início e incluir-se-á o do vencimento, firmando-se que só se iniciam e vencem os prazos em dias de expediente normal na Secretaria da Fazenda e Gestão Administrativa. </w:t>
      </w:r>
    </w:p>
    <w:p w:rsidR="00414B31" w:rsidRDefault="000E7AEE"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w:t>
      </w:r>
      <w:r w:rsidR="00714D13">
        <w:rPr>
          <w:rFonts w:ascii="Book Antiqua" w:eastAsia="Book Antiqua" w:hAnsi="Book Antiqua"/>
          <w:sz w:val="22"/>
          <w:szCs w:val="22"/>
        </w:rPr>
        <w:t>9</w:t>
      </w:r>
      <w:r w:rsidR="00414B31">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414B31" w:rsidRDefault="00414B31"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w:t>
      </w:r>
      <w:r w:rsidR="00714D13">
        <w:rPr>
          <w:rFonts w:ascii="Book Antiqua" w:eastAsia="Book Antiqua" w:hAnsi="Book Antiqua"/>
          <w:sz w:val="22"/>
          <w:szCs w:val="22"/>
        </w:rPr>
        <w:t>8</w:t>
      </w:r>
      <w:r>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414B31" w:rsidRDefault="000E7AEE"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w:t>
      </w:r>
      <w:r w:rsidR="00714D13">
        <w:rPr>
          <w:rFonts w:ascii="Book Antiqua" w:eastAsia="Book Antiqua" w:hAnsi="Book Antiqua"/>
          <w:sz w:val="22"/>
          <w:szCs w:val="22"/>
        </w:rPr>
        <w:t>9</w:t>
      </w:r>
      <w:r w:rsidR="00414B31">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414B31" w:rsidRDefault="000E7AEE"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w:t>
      </w:r>
      <w:r w:rsidR="00714D13">
        <w:rPr>
          <w:rFonts w:ascii="Book Antiqua" w:eastAsia="Book Antiqua" w:hAnsi="Book Antiqua"/>
          <w:sz w:val="22"/>
          <w:szCs w:val="22"/>
        </w:rPr>
        <w:t>9</w:t>
      </w:r>
      <w:r w:rsidR="00414B31">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414B31" w:rsidRDefault="000E7AEE"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w:t>
      </w:r>
      <w:r w:rsidR="00714D13">
        <w:rPr>
          <w:rFonts w:ascii="Book Antiqua" w:eastAsia="Book Antiqua" w:hAnsi="Book Antiqua"/>
          <w:sz w:val="22"/>
          <w:szCs w:val="22"/>
        </w:rPr>
        <w:t>9</w:t>
      </w:r>
      <w:r w:rsidR="00414B31">
        <w:rPr>
          <w:rFonts w:ascii="Book Antiqua" w:eastAsia="Book Antiqua" w:hAnsi="Book Antiqua"/>
          <w:sz w:val="22"/>
          <w:szCs w:val="22"/>
        </w:rPr>
        <w:t>.10 A participação da proponente nesta licitação implica a aceitação de todos os termos deste Edital.</w:t>
      </w:r>
    </w:p>
    <w:p w:rsidR="00414B31" w:rsidRDefault="000E7AEE" w:rsidP="000E7AEE">
      <w:pPr>
        <w:widowControl w:val="0"/>
        <w:tabs>
          <w:tab w:val="left" w:pos="8647"/>
          <w:tab w:val="left" w:pos="9498"/>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w:t>
      </w:r>
      <w:r w:rsidR="00714D13">
        <w:rPr>
          <w:rFonts w:ascii="Book Antiqua" w:eastAsia="Book Antiqua" w:hAnsi="Book Antiqua"/>
          <w:sz w:val="22"/>
          <w:szCs w:val="22"/>
        </w:rPr>
        <w:t>9</w:t>
      </w:r>
      <w:r w:rsidR="00414B31">
        <w:rPr>
          <w:rFonts w:ascii="Book Antiqua" w:eastAsia="Book Antiqua" w:hAnsi="Book Antiqua"/>
          <w:sz w:val="22"/>
          <w:szCs w:val="22"/>
        </w:rPr>
        <w:t xml:space="preserve">.11 Não havendo expediente ou ocorrendo qualquer fato superveniente que impeça a realização do certame na data marcada, a sessão será </w:t>
      </w:r>
      <w:r w:rsidR="00414B31">
        <w:rPr>
          <w:rFonts w:ascii="Book Antiqua" w:eastAsia="Book Antiqua" w:hAnsi="Book Antiqua"/>
          <w:b/>
          <w:sz w:val="22"/>
          <w:szCs w:val="22"/>
        </w:rPr>
        <w:t>automaticamente transferida</w:t>
      </w:r>
      <w:r w:rsidR="00414B31">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B31" w:rsidRDefault="000E7AEE"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w:t>
      </w:r>
      <w:r w:rsidR="00714D13">
        <w:rPr>
          <w:rFonts w:ascii="Book Antiqua" w:eastAsia="Book Antiqua" w:hAnsi="Book Antiqua"/>
          <w:sz w:val="22"/>
          <w:szCs w:val="22"/>
        </w:rPr>
        <w:t>9</w:t>
      </w:r>
      <w:r w:rsidR="00414B31">
        <w:rPr>
          <w:rFonts w:ascii="Book Antiqua" w:eastAsia="Book Antiqua" w:hAnsi="Book Antiqua"/>
          <w:sz w:val="22"/>
          <w:szCs w:val="22"/>
        </w:rPr>
        <w:t xml:space="preserve">.12 </w:t>
      </w:r>
      <w:r w:rsidR="00414B31">
        <w:rPr>
          <w:rFonts w:ascii="Book Antiqua" w:hAnsi="Book Antiqua"/>
          <w:sz w:val="22"/>
          <w:szCs w:val="22"/>
        </w:rPr>
        <w:t xml:space="preserve">Qualquer pedido de esclarecimento em relação a eventuais dúvidas na interpretação do presente Edital e Anexos, deverá ser dirigido ao Pregoeiro através do e-mail: </w:t>
      </w:r>
      <w:r w:rsidR="00414B31">
        <w:rPr>
          <w:rFonts w:ascii="Book Antiqua" w:hAnsi="Book Antiqua"/>
          <w:b/>
          <w:bCs/>
          <w:sz w:val="22"/>
          <w:szCs w:val="22"/>
        </w:rPr>
        <w:t>pregao@gaspar.sc.gov.br</w:t>
      </w:r>
      <w:r w:rsidR="00414B31">
        <w:rPr>
          <w:rFonts w:ascii="Book Antiqua" w:hAnsi="Book Antiqua"/>
          <w:b/>
          <w:bCs/>
          <w:color w:val="0000FF"/>
          <w:sz w:val="22"/>
          <w:szCs w:val="22"/>
        </w:rPr>
        <w:t xml:space="preserve"> </w:t>
      </w:r>
      <w:r w:rsidR="00414B31">
        <w:rPr>
          <w:rFonts w:ascii="Book Antiqua" w:hAnsi="Book Antiqua"/>
          <w:sz w:val="22"/>
          <w:szCs w:val="22"/>
        </w:rPr>
        <w:t>ou por escrito e protocolado junto a</w:t>
      </w:r>
      <w:r w:rsidR="00414B31">
        <w:rPr>
          <w:rFonts w:ascii="Book Antiqua" w:hAnsi="Book Antiqua"/>
          <w:sz w:val="22"/>
          <w:szCs w:val="22"/>
          <w:shd w:val="clear" w:color="auto" w:fill="FFFFFF"/>
        </w:rPr>
        <w:t xml:space="preserve">o Departamento de Compras e Licitações, situado no Edifício Edson Elias Wieser – 2° Andar na Rua São Pedro nº 128 – Centro, CEP 89.110-082 na cidade de Gaspar/SC, </w:t>
      </w:r>
      <w:r w:rsidR="00414B31">
        <w:rPr>
          <w:rFonts w:ascii="Book Antiqua" w:hAnsi="Book Antiqua"/>
          <w:sz w:val="22"/>
          <w:szCs w:val="22"/>
        </w:rPr>
        <w:t>em dias úteis, no horário de expediente.</w:t>
      </w:r>
    </w:p>
    <w:p w:rsidR="00414B31" w:rsidRDefault="000E7AEE"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w:t>
      </w:r>
      <w:r w:rsidR="00714D13">
        <w:rPr>
          <w:rFonts w:ascii="Book Antiqua" w:eastAsia="Book Antiqua" w:hAnsi="Book Antiqua"/>
          <w:sz w:val="22"/>
          <w:szCs w:val="22"/>
        </w:rPr>
        <w:t>9</w:t>
      </w:r>
      <w:r w:rsidR="00414B31">
        <w:rPr>
          <w:rFonts w:ascii="Book Antiqua" w:eastAsia="Book Antiqua" w:hAnsi="Book Antiqua"/>
          <w:sz w:val="22"/>
          <w:szCs w:val="22"/>
        </w:rPr>
        <w:t>.13 Os casos omissos serão decididos pelo Pregoeiro em conformidade com as disposições constantes nas Leis citadas no preâmbulo deste Edital.</w:t>
      </w:r>
    </w:p>
    <w:p w:rsidR="00414B31" w:rsidRDefault="000E7AEE"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w:t>
      </w:r>
      <w:r w:rsidR="00714D13">
        <w:rPr>
          <w:rFonts w:ascii="Book Antiqua" w:eastAsia="Book Antiqua" w:hAnsi="Book Antiqua"/>
          <w:sz w:val="22"/>
          <w:szCs w:val="22"/>
        </w:rPr>
        <w:t>9</w:t>
      </w:r>
      <w:r w:rsidR="00414B31">
        <w:rPr>
          <w:rFonts w:ascii="Book Antiqua" w:eastAsia="Book Antiqua" w:hAnsi="Book Antiqua"/>
          <w:sz w:val="22"/>
          <w:szCs w:val="22"/>
        </w:rPr>
        <w:t>.14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14B31" w:rsidRDefault="000E7AEE" w:rsidP="000E7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sz w:val="22"/>
          <w:szCs w:val="22"/>
        </w:rPr>
      </w:pPr>
      <w:r>
        <w:rPr>
          <w:rFonts w:ascii="Book Antiqua" w:eastAsia="Book Antiqua" w:hAnsi="Book Antiqua"/>
          <w:sz w:val="22"/>
          <w:szCs w:val="22"/>
        </w:rPr>
        <w:t>1</w:t>
      </w:r>
      <w:r w:rsidR="00714D13">
        <w:rPr>
          <w:rFonts w:ascii="Book Antiqua" w:eastAsia="Book Antiqua" w:hAnsi="Book Antiqua"/>
          <w:sz w:val="22"/>
          <w:szCs w:val="22"/>
        </w:rPr>
        <w:t>9</w:t>
      </w:r>
      <w:r w:rsidR="00414B31">
        <w:rPr>
          <w:rFonts w:ascii="Book Antiqua" w:eastAsia="Book Antiqua" w:hAnsi="Book Antiqua"/>
          <w:sz w:val="22"/>
          <w:szCs w:val="22"/>
        </w:rPr>
        <w:t>.15 O foro designado para julgamento de quaisquer questões judiciais resultantes deste Edital será o local da realização do certame, considerado aquele a que está vinculado o Pregoeiro, ou seja, o foro da Comarca de Gaspar/SC.</w:t>
      </w:r>
    </w:p>
    <w:p w:rsidR="00857E7B" w:rsidRPr="00714D13" w:rsidRDefault="000E7AEE" w:rsidP="00714D1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both"/>
        <w:rPr>
          <w:rFonts w:ascii="Book Antiqua" w:eastAsia="Book Antiqua" w:hAnsi="Book Antiqua"/>
          <w:b/>
          <w:sz w:val="22"/>
          <w:szCs w:val="22"/>
        </w:rPr>
      </w:pPr>
      <w:r>
        <w:rPr>
          <w:rFonts w:ascii="Book Antiqua" w:eastAsia="Book Antiqua" w:hAnsi="Book Antiqua"/>
          <w:sz w:val="22"/>
          <w:szCs w:val="22"/>
        </w:rPr>
        <w:t>1</w:t>
      </w:r>
      <w:r w:rsidR="00714D13">
        <w:rPr>
          <w:rFonts w:ascii="Book Antiqua" w:eastAsia="Book Antiqua" w:hAnsi="Book Antiqua"/>
          <w:sz w:val="22"/>
          <w:szCs w:val="22"/>
        </w:rPr>
        <w:t>9</w:t>
      </w:r>
      <w:r w:rsidR="00414B31">
        <w:rPr>
          <w:rFonts w:ascii="Book Antiqua" w:eastAsia="Book Antiqua" w:hAnsi="Book Antiqua"/>
          <w:sz w:val="22"/>
          <w:szCs w:val="22"/>
        </w:rPr>
        <w:t>.16 Recomenda-se às licitantes que estejam no local marcado com antecedência de 15 (quinze) minutos do horário previsto para a entrega dos Envelopes nº 01 e 02 e da documentação de Credenciamento.</w:t>
      </w:r>
    </w:p>
    <w:p w:rsidR="005607BC" w:rsidRDefault="000E7AEE" w:rsidP="00B77A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rPr>
          <w:rFonts w:ascii="Book Antiqua" w:hAnsi="Book Antiqua"/>
          <w:sz w:val="22"/>
          <w:szCs w:val="22"/>
        </w:rPr>
      </w:pPr>
      <w:r>
        <w:rPr>
          <w:rFonts w:ascii="Book Antiqua" w:hAnsi="Book Antiqua"/>
          <w:sz w:val="22"/>
          <w:szCs w:val="22"/>
        </w:rPr>
        <w:t>1</w:t>
      </w:r>
      <w:r w:rsidR="00714D13">
        <w:rPr>
          <w:rFonts w:ascii="Book Antiqua" w:hAnsi="Book Antiqua"/>
          <w:sz w:val="22"/>
          <w:szCs w:val="22"/>
        </w:rPr>
        <w:t>9</w:t>
      </w:r>
      <w:r w:rsidR="00414B31">
        <w:rPr>
          <w:rFonts w:ascii="Book Antiqua" w:hAnsi="Book Antiqua"/>
          <w:sz w:val="22"/>
          <w:szCs w:val="22"/>
        </w:rPr>
        <w:t>.17 São partes integrantes deste Edital:</w:t>
      </w:r>
    </w:p>
    <w:p w:rsidR="00B77AAF" w:rsidRDefault="00B77AAF" w:rsidP="00B77A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rPr>
          <w:rFonts w:ascii="Book Antiqua" w:eastAsia="Book Antiqua" w:hAnsi="Book Antiqua"/>
          <w:sz w:val="22"/>
        </w:rPr>
      </w:pPr>
    </w:p>
    <w:p w:rsidR="00B652EA" w:rsidRPr="00B77AAF" w:rsidRDefault="00B652EA" w:rsidP="00B77A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rPr>
          <w:rFonts w:ascii="Book Antiqua" w:eastAsia="Book Antiqua" w:hAnsi="Book Antiqua"/>
          <w:sz w:val="22"/>
        </w:rPr>
      </w:pPr>
    </w:p>
    <w:p w:rsidR="00414B31" w:rsidRDefault="00414B31" w:rsidP="006C133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right="1"/>
        <w:rPr>
          <w:rFonts w:ascii="Book Antiqua" w:eastAsia="Book Antiqua" w:hAnsi="Book Antiqua"/>
          <w:sz w:val="22"/>
          <w:szCs w:val="22"/>
        </w:rPr>
      </w:pPr>
      <w:r w:rsidRPr="00C82E30">
        <w:rPr>
          <w:rFonts w:ascii="Book Antiqua" w:eastAsia="Book Antiqua" w:hAnsi="Book Antiqua"/>
          <w:b/>
          <w:sz w:val="22"/>
          <w:szCs w:val="22"/>
        </w:rPr>
        <w:lastRenderedPageBreak/>
        <w:t>a)</w:t>
      </w:r>
      <w:r>
        <w:rPr>
          <w:rFonts w:ascii="Book Antiqua" w:eastAsia="Book Antiqua" w:hAnsi="Book Antiqua"/>
          <w:sz w:val="22"/>
          <w:szCs w:val="22"/>
        </w:rPr>
        <w:t xml:space="preserve"> Anexo I – Termo de Referência;</w:t>
      </w:r>
    </w:p>
    <w:p w:rsidR="00414B31" w:rsidRDefault="00414B31" w:rsidP="006C133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right="1"/>
        <w:rPr>
          <w:rFonts w:ascii="Book Antiqua" w:eastAsia="Book Antiqua" w:hAnsi="Book Antiqua"/>
          <w:sz w:val="22"/>
          <w:szCs w:val="22"/>
        </w:rPr>
      </w:pPr>
      <w:r w:rsidRPr="00C82E30">
        <w:rPr>
          <w:rFonts w:ascii="Book Antiqua" w:eastAsia="Book Antiqua" w:hAnsi="Book Antiqua"/>
          <w:b/>
          <w:sz w:val="22"/>
          <w:szCs w:val="22"/>
        </w:rPr>
        <w:t>b)</w:t>
      </w:r>
      <w:r>
        <w:rPr>
          <w:rFonts w:ascii="Book Antiqua" w:eastAsia="Book Antiqua" w:hAnsi="Book Antiqua"/>
          <w:sz w:val="22"/>
          <w:szCs w:val="22"/>
        </w:rPr>
        <w:t xml:space="preserve"> Anexo II – Proposta de Preços;</w:t>
      </w:r>
    </w:p>
    <w:p w:rsidR="00414B31" w:rsidRDefault="00414B31" w:rsidP="006C133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right="1"/>
        <w:rPr>
          <w:rFonts w:ascii="Book Antiqua" w:eastAsia="Book Antiqua" w:hAnsi="Book Antiqua"/>
          <w:sz w:val="22"/>
          <w:szCs w:val="22"/>
        </w:rPr>
      </w:pPr>
      <w:r w:rsidRPr="00C82E30">
        <w:rPr>
          <w:rFonts w:ascii="Book Antiqua" w:eastAsia="Book Antiqua" w:hAnsi="Book Antiqua"/>
          <w:b/>
          <w:sz w:val="22"/>
          <w:szCs w:val="22"/>
        </w:rPr>
        <w:t>c)</w:t>
      </w:r>
      <w:r>
        <w:rPr>
          <w:rFonts w:ascii="Book Antiqua" w:eastAsia="Book Antiqua" w:hAnsi="Book Antiqua"/>
          <w:sz w:val="22"/>
          <w:szCs w:val="22"/>
        </w:rPr>
        <w:t xml:space="preserve"> Anexo III - Minuta de Contrato;</w:t>
      </w:r>
    </w:p>
    <w:p w:rsidR="00414B31" w:rsidRDefault="00414B31" w:rsidP="006C133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right="1"/>
        <w:rPr>
          <w:rFonts w:ascii="Book Antiqua" w:eastAsia="Book Antiqua" w:hAnsi="Book Antiqua"/>
          <w:sz w:val="22"/>
          <w:szCs w:val="22"/>
        </w:rPr>
      </w:pPr>
      <w:r w:rsidRPr="00C82E30">
        <w:rPr>
          <w:rFonts w:ascii="Book Antiqua" w:eastAsia="Book Antiqua" w:hAnsi="Book Antiqua"/>
          <w:b/>
          <w:sz w:val="22"/>
          <w:szCs w:val="22"/>
        </w:rPr>
        <w:t>d)</w:t>
      </w:r>
      <w:r>
        <w:rPr>
          <w:rFonts w:ascii="Book Antiqua" w:eastAsia="Book Antiqua" w:hAnsi="Book Antiqua"/>
          <w:sz w:val="22"/>
          <w:szCs w:val="22"/>
        </w:rPr>
        <w:t xml:space="preserve"> Anexo IV – Modelos/Declarações.</w:t>
      </w:r>
    </w:p>
    <w:p w:rsidR="00B652EA" w:rsidRDefault="00B652EA"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eastAsia="Book Antiqua" w:hAnsi="Book Antiqua"/>
          <w:sz w:val="22"/>
        </w:rPr>
      </w:pPr>
    </w:p>
    <w:p w:rsidR="00414B31" w:rsidRDefault="00414B31"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rPr>
          <w:rFonts w:ascii="Book Antiqua" w:eastAsia="Book Antiqua" w:hAnsi="Book Antiqua"/>
          <w:sz w:val="22"/>
        </w:rPr>
      </w:pPr>
      <w:r>
        <w:rPr>
          <w:rFonts w:ascii="Book Antiqua" w:eastAsia="Book Antiqua" w:hAnsi="Book Antiqua"/>
          <w:sz w:val="22"/>
        </w:rPr>
        <w:t>O presente Edital e seus Anexos, bem como a proposta da licitante vencedora, farão parte integrante do Contrato, independentemente de transcrição.</w:t>
      </w:r>
    </w:p>
    <w:p w:rsidR="00414B31" w:rsidRDefault="00414B31"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center"/>
        <w:rPr>
          <w:rFonts w:ascii="Book Antiqua" w:eastAsia="Book Antiqua" w:hAnsi="Book Antiqua"/>
          <w:sz w:val="22"/>
        </w:rPr>
      </w:pPr>
    </w:p>
    <w:p w:rsidR="000E7AEE" w:rsidRDefault="000E7AEE"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center"/>
        <w:rPr>
          <w:rFonts w:ascii="Book Antiqua" w:eastAsia="Book Antiqua" w:hAnsi="Book Antiqua"/>
          <w:sz w:val="22"/>
        </w:rPr>
      </w:pPr>
    </w:p>
    <w:p w:rsidR="000E7AEE" w:rsidRDefault="000E7AEE"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center"/>
        <w:rPr>
          <w:rFonts w:ascii="Book Antiqua" w:eastAsia="Book Antiqua" w:hAnsi="Book Antiqua"/>
          <w:sz w:val="22"/>
        </w:rPr>
      </w:pPr>
    </w:p>
    <w:p w:rsidR="00414B31" w:rsidRDefault="00857E7B"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center"/>
        <w:rPr>
          <w:rFonts w:ascii="Book Antiqua" w:eastAsia="Book Antiqua" w:hAnsi="Book Antiqua"/>
          <w:sz w:val="22"/>
        </w:rPr>
      </w:pPr>
      <w:r>
        <w:rPr>
          <w:rFonts w:ascii="Book Antiqua" w:eastAsia="Book Antiqua" w:hAnsi="Book Antiqua"/>
          <w:sz w:val="22"/>
        </w:rPr>
        <w:t xml:space="preserve">Gaspar/SC, </w:t>
      </w:r>
      <w:r w:rsidR="00714D13">
        <w:rPr>
          <w:rFonts w:ascii="Book Antiqua" w:eastAsia="Book Antiqua" w:hAnsi="Book Antiqua"/>
          <w:sz w:val="22"/>
        </w:rPr>
        <w:t>2</w:t>
      </w:r>
      <w:r w:rsidR="005F25E6">
        <w:rPr>
          <w:rFonts w:ascii="Book Antiqua" w:eastAsia="Book Antiqua" w:hAnsi="Book Antiqua"/>
          <w:sz w:val="22"/>
        </w:rPr>
        <w:t>2</w:t>
      </w:r>
      <w:r w:rsidR="00414B31">
        <w:rPr>
          <w:rFonts w:ascii="Book Antiqua" w:eastAsia="Book Antiqua" w:hAnsi="Book Antiqua"/>
          <w:sz w:val="22"/>
        </w:rPr>
        <w:t xml:space="preserve"> de </w:t>
      </w:r>
      <w:r>
        <w:rPr>
          <w:rFonts w:ascii="Book Antiqua" w:eastAsia="Book Antiqua" w:hAnsi="Book Antiqua"/>
          <w:sz w:val="22"/>
        </w:rPr>
        <w:t>agosto</w:t>
      </w:r>
      <w:r w:rsidR="00414B31">
        <w:rPr>
          <w:rFonts w:ascii="Book Antiqua" w:eastAsia="Book Antiqua" w:hAnsi="Book Antiqua"/>
          <w:sz w:val="22"/>
        </w:rPr>
        <w:t xml:space="preserve"> de 2019.</w:t>
      </w:r>
    </w:p>
    <w:p w:rsidR="00414B31" w:rsidRDefault="00414B31"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rPr>
      </w:pPr>
    </w:p>
    <w:p w:rsidR="00414B31" w:rsidRDefault="00414B31"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rPr>
      </w:pPr>
    </w:p>
    <w:p w:rsidR="000E7AEE" w:rsidRDefault="000E7AEE"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rPr>
      </w:pPr>
    </w:p>
    <w:p w:rsidR="00414B31" w:rsidRDefault="00414B31"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Arial" w:hAnsi="Book Antiqua" w:cs="Book Antiqua"/>
          <w:b/>
          <w:sz w:val="24"/>
          <w:szCs w:val="24"/>
          <w:lang w:eastAsia="pt-BR"/>
        </w:rPr>
      </w:pPr>
    </w:p>
    <w:p w:rsidR="00414B31" w:rsidRPr="00040DDA" w:rsidRDefault="00414B31"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b/>
          <w:sz w:val="22"/>
          <w:szCs w:val="22"/>
          <w:lang w:val="pt-BR" w:eastAsia="pt-BR"/>
        </w:rPr>
      </w:pPr>
      <w:r w:rsidRPr="00040DDA">
        <w:rPr>
          <w:rFonts w:ascii="Book Antiqua" w:eastAsia="Arial" w:hAnsi="Book Antiqua" w:cs="Book Antiqua"/>
          <w:b/>
          <w:sz w:val="22"/>
          <w:szCs w:val="22"/>
          <w:lang w:val="pt-BR" w:eastAsia="pt-BR"/>
        </w:rPr>
        <w:t>_______________________________</w:t>
      </w:r>
    </w:p>
    <w:p w:rsidR="00414B31" w:rsidRPr="00040DDA" w:rsidRDefault="00414B31" w:rsidP="00414B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b/>
          <w:sz w:val="22"/>
          <w:szCs w:val="22"/>
          <w:lang w:val="pt-BR" w:eastAsia="pt-BR"/>
        </w:rPr>
      </w:pPr>
      <w:r w:rsidRPr="00040DDA">
        <w:rPr>
          <w:rFonts w:ascii="Book Antiqua" w:eastAsia="Arial" w:hAnsi="Book Antiqua" w:cs="Book Antiqua"/>
          <w:b/>
          <w:sz w:val="22"/>
          <w:szCs w:val="22"/>
          <w:lang w:val="pt-BR" w:eastAsia="pt-BR"/>
        </w:rPr>
        <w:t>JOSÉ HILÁRIO MELATO</w:t>
      </w:r>
    </w:p>
    <w:p w:rsidR="00283BB1" w:rsidRPr="00945377" w:rsidRDefault="00414B31" w:rsidP="009453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sz w:val="22"/>
          <w:szCs w:val="22"/>
          <w:lang w:val="pt-BR" w:eastAsia="pt-BR"/>
        </w:rPr>
      </w:pPr>
      <w:r w:rsidRPr="00040DDA">
        <w:rPr>
          <w:rFonts w:ascii="Book Antiqua" w:eastAsia="Arial" w:hAnsi="Book Antiqua" w:cs="Book Antiqua"/>
          <w:sz w:val="22"/>
          <w:szCs w:val="22"/>
          <w:lang w:val="pt-BR" w:eastAsia="pt-BR"/>
        </w:rPr>
        <w:t>Diretor-Preside</w:t>
      </w:r>
      <w:r>
        <w:rPr>
          <w:rFonts w:ascii="Book Antiqua" w:eastAsia="Arial" w:hAnsi="Book Antiqua" w:cs="Book Antiqua"/>
          <w:sz w:val="22"/>
          <w:szCs w:val="22"/>
          <w:lang w:val="pt-BR" w:eastAsia="pt-BR"/>
        </w:rPr>
        <w:t>nte do SAMAE</w:t>
      </w:r>
    </w:p>
    <w:p w:rsidR="00373E26" w:rsidRPr="004E559F" w:rsidRDefault="00373E26" w:rsidP="001F31BB">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4E559F">
        <w:rPr>
          <w:rFonts w:ascii="Book Antiqua" w:eastAsia="Book Antiqua" w:hAnsi="Book Antiqua"/>
          <w:b/>
          <w:sz w:val="48"/>
          <w:szCs w:val="48"/>
          <w:lang w:val="pt-BR"/>
        </w:rPr>
        <w:lastRenderedPageBreak/>
        <w:t>ANEXO I</w:t>
      </w:r>
    </w:p>
    <w:p w:rsidR="00373E26" w:rsidRPr="004E559F" w:rsidRDefault="00373E26" w:rsidP="00373E26">
      <w:pPr>
        <w:pStyle w:val="western"/>
        <w:suppressAutoHyphens/>
        <w:spacing w:before="0" w:after="0"/>
        <w:jc w:val="center"/>
        <w:rPr>
          <w:rFonts w:ascii="Book Antiqua" w:eastAsia="Book Antiqua" w:hAnsi="Book Antiqua"/>
          <w:color w:val="000000"/>
          <w:sz w:val="36"/>
          <w:szCs w:val="36"/>
        </w:rPr>
      </w:pPr>
      <w:r w:rsidRPr="004E559F">
        <w:rPr>
          <w:rFonts w:ascii="Book Antiqua" w:eastAsia="Book Antiqua" w:hAnsi="Book Antiqua"/>
          <w:color w:val="000000"/>
          <w:sz w:val="36"/>
          <w:szCs w:val="36"/>
        </w:rPr>
        <w:t xml:space="preserve">PROCESSO ADMINISTRATIVO </w:t>
      </w:r>
      <w:r w:rsidRPr="004E559F">
        <w:rPr>
          <w:rFonts w:ascii="Book Antiqua" w:eastAsia="Book Antiqua" w:hAnsi="Book Antiqua"/>
          <w:sz w:val="36"/>
        </w:rPr>
        <w:t>Nº</w:t>
      </w:r>
      <w:r w:rsidRPr="004E559F">
        <w:rPr>
          <w:rFonts w:ascii="Book Antiqua" w:eastAsia="Book Antiqua" w:hAnsi="Book Antiqua"/>
          <w:color w:val="000000"/>
          <w:sz w:val="36"/>
          <w:szCs w:val="36"/>
        </w:rPr>
        <w:t xml:space="preserve"> </w:t>
      </w:r>
      <w:r w:rsidR="00F129AE">
        <w:rPr>
          <w:rFonts w:ascii="Book Antiqua" w:eastAsia="Book Antiqua" w:hAnsi="Book Antiqua"/>
          <w:color w:val="000000"/>
          <w:sz w:val="36"/>
          <w:szCs w:val="36"/>
        </w:rPr>
        <w:t>200</w:t>
      </w:r>
      <w:r w:rsidR="00E1315D" w:rsidRPr="004E559F">
        <w:rPr>
          <w:rFonts w:ascii="Book Antiqua" w:eastAsia="Book Antiqua" w:hAnsi="Book Antiqua"/>
          <w:color w:val="000000"/>
          <w:sz w:val="36"/>
          <w:szCs w:val="36"/>
        </w:rPr>
        <w:t>/2019</w:t>
      </w:r>
    </w:p>
    <w:p w:rsidR="00373E26" w:rsidRPr="004E559F"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E559F">
        <w:rPr>
          <w:rFonts w:ascii="Book Antiqua" w:eastAsia="Book Antiqua" w:hAnsi="Book Antiqua"/>
          <w:color w:val="000000"/>
          <w:sz w:val="36"/>
          <w:szCs w:val="36"/>
          <w:lang w:val="pt-BR"/>
        </w:rPr>
        <w:t xml:space="preserve">PREGÃO PRESENCIAL Nº </w:t>
      </w:r>
      <w:r w:rsidR="00F129AE">
        <w:rPr>
          <w:rFonts w:ascii="Book Antiqua" w:eastAsia="Book Antiqua" w:hAnsi="Book Antiqua"/>
          <w:color w:val="000000"/>
          <w:sz w:val="36"/>
          <w:szCs w:val="36"/>
          <w:lang w:val="pt-BR"/>
        </w:rPr>
        <w:t>106</w:t>
      </w:r>
      <w:r w:rsidR="00E1315D" w:rsidRPr="004E559F">
        <w:rPr>
          <w:rFonts w:ascii="Book Antiqua" w:eastAsia="Book Antiqua" w:hAnsi="Book Antiqua"/>
          <w:color w:val="000000"/>
          <w:sz w:val="36"/>
          <w:szCs w:val="36"/>
          <w:lang w:val="pt-BR"/>
        </w:rPr>
        <w:t>/2019</w:t>
      </w:r>
    </w:p>
    <w:p w:rsidR="00373E26" w:rsidRPr="004E559F"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4E559F">
        <w:rPr>
          <w:rFonts w:ascii="Book Antiqua" w:eastAsia="Calibri" w:hAnsi="Book Antiqua" w:cs="BookAntiqua,Italic"/>
          <w:b/>
          <w:iCs/>
          <w:sz w:val="36"/>
          <w:szCs w:val="36"/>
          <w:lang w:val="pt-BR" w:eastAsia="pt-BR"/>
        </w:rPr>
        <w:t>TERMO DE REFERÊNCIA</w:t>
      </w:r>
    </w:p>
    <w:p w:rsidR="0006205A" w:rsidRDefault="0006205A"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9E766C" w:rsidRPr="00A955ED" w:rsidRDefault="002E1BC5" w:rsidP="009E766C">
      <w:pPr>
        <w:tabs>
          <w:tab w:val="left" w:pos="9356"/>
        </w:tabs>
        <w:autoSpaceDE w:val="0"/>
        <w:autoSpaceDN w:val="0"/>
        <w:adjustRightInd w:val="0"/>
        <w:ind w:right="-1"/>
        <w:jc w:val="both"/>
        <w:rPr>
          <w:rFonts w:ascii="Book Antiqua" w:hAnsi="Book Antiqua" w:cs="Arial"/>
          <w:sz w:val="22"/>
          <w:szCs w:val="22"/>
        </w:rPr>
      </w:pPr>
      <w:r>
        <w:rPr>
          <w:rFonts w:ascii="Book Antiqua" w:hAnsi="Book Antiqua" w:cs="Arial"/>
          <w:sz w:val="22"/>
          <w:szCs w:val="22"/>
        </w:rPr>
        <w:t xml:space="preserve">1.1 </w:t>
      </w:r>
      <w:r w:rsidR="009E766C" w:rsidRPr="00875870">
        <w:rPr>
          <w:rFonts w:ascii="Book Antiqua" w:hAnsi="Book Antiqua" w:cs="Arial"/>
          <w:i/>
          <w:sz w:val="22"/>
          <w:szCs w:val="22"/>
        </w:rPr>
        <w:t>Contratação de empresa especializada para o fornecimento de 01 (um) instrumento para controle de coagulante, com o fornecimento de serviços de instalação, montagem, programação, testes, comissionamento dos equipamentos de medição e controle de processo para a Estação de Tratamento de Água – ETA I</w:t>
      </w:r>
      <w:r w:rsidR="00966BF7">
        <w:rPr>
          <w:rFonts w:ascii="Book Antiqua" w:hAnsi="Book Antiqua" w:cs="Arial"/>
          <w:i/>
          <w:sz w:val="22"/>
          <w:szCs w:val="22"/>
        </w:rPr>
        <w:t>I</w:t>
      </w:r>
      <w:r w:rsidR="009E766C" w:rsidRPr="00875870">
        <w:rPr>
          <w:rFonts w:ascii="Book Antiqua" w:hAnsi="Book Antiqua" w:cs="Arial"/>
          <w:i/>
          <w:sz w:val="22"/>
          <w:szCs w:val="22"/>
        </w:rPr>
        <w:t xml:space="preserve"> do SAMAE de Gaspar</w:t>
      </w:r>
      <w:r w:rsidR="009E766C" w:rsidRPr="00A955ED">
        <w:rPr>
          <w:rFonts w:ascii="Book Antiqua" w:hAnsi="Book Antiqua" w:cs="Arial"/>
          <w:sz w:val="22"/>
          <w:szCs w:val="22"/>
        </w:rPr>
        <w:t xml:space="preserve">, conforme especificações e quantitativos, constantes no Anexo, parte integrante do Edital. </w:t>
      </w:r>
    </w:p>
    <w:p w:rsidR="005A4A75" w:rsidRDefault="005A4A75" w:rsidP="009E766C">
      <w:pPr>
        <w:ind w:right="-1"/>
        <w:jc w:val="both"/>
        <w:rPr>
          <w:rFonts w:ascii="Book Antiqua" w:hAnsi="Book Antiqua"/>
          <w:sz w:val="22"/>
          <w:szCs w:val="22"/>
        </w:rPr>
      </w:pPr>
    </w:p>
    <w:p w:rsidR="009E766C" w:rsidRPr="002E1BC5" w:rsidRDefault="009E766C" w:rsidP="009E766C">
      <w:pPr>
        <w:autoSpaceDE w:val="0"/>
        <w:autoSpaceDN w:val="0"/>
        <w:adjustRightInd w:val="0"/>
        <w:ind w:right="-1"/>
        <w:jc w:val="both"/>
        <w:rPr>
          <w:rFonts w:ascii="Book Antiqua" w:hAnsi="Book Antiqua" w:cs="Arial"/>
          <w:b/>
          <w:bCs/>
          <w:sz w:val="22"/>
          <w:szCs w:val="22"/>
        </w:rPr>
      </w:pPr>
      <w:r w:rsidRPr="002E1BC5">
        <w:rPr>
          <w:rFonts w:ascii="Book Antiqua" w:hAnsi="Book Antiqua"/>
          <w:b/>
          <w:sz w:val="22"/>
          <w:szCs w:val="22"/>
        </w:rPr>
        <w:t xml:space="preserve">2. </w:t>
      </w:r>
      <w:r w:rsidR="00945B2D">
        <w:rPr>
          <w:rFonts w:ascii="Book Antiqua" w:hAnsi="Book Antiqua"/>
          <w:b/>
          <w:sz w:val="22"/>
          <w:szCs w:val="22"/>
        </w:rPr>
        <w:t xml:space="preserve">DA </w:t>
      </w:r>
      <w:r w:rsidRPr="002E1BC5">
        <w:rPr>
          <w:rFonts w:ascii="Book Antiqua" w:hAnsi="Book Antiqua" w:cs="Arial"/>
          <w:b/>
          <w:bCs/>
          <w:sz w:val="22"/>
          <w:szCs w:val="22"/>
        </w:rPr>
        <w:t>FINALIDADE</w:t>
      </w:r>
    </w:p>
    <w:p w:rsidR="009E766C" w:rsidRPr="00A955ED" w:rsidRDefault="003750D5" w:rsidP="009E766C">
      <w:pPr>
        <w:tabs>
          <w:tab w:val="left" w:pos="9356"/>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2.1</w:t>
      </w:r>
      <w:r w:rsidR="002E1BC5">
        <w:rPr>
          <w:rFonts w:ascii="Book Antiqua" w:hAnsi="Book Antiqua" w:cs="Arial"/>
          <w:bCs/>
          <w:sz w:val="22"/>
          <w:szCs w:val="22"/>
        </w:rPr>
        <w:t xml:space="preserve"> </w:t>
      </w:r>
      <w:r w:rsidR="009E766C" w:rsidRPr="00A955ED">
        <w:rPr>
          <w:rFonts w:ascii="Book Antiqua" w:hAnsi="Book Antiqua" w:cs="Arial"/>
          <w:bCs/>
          <w:sz w:val="22"/>
          <w:szCs w:val="22"/>
        </w:rPr>
        <w:t xml:space="preserve">Este termo tem como finalidade fornecer informações básicas para contratação de prestação de serviço de engenharia para fornecimento, instalação, comissionamento e calibração de monitor de coagulante. A instrumentação pretendida refere-se às seguintes etapas do tratamento: </w:t>
      </w:r>
    </w:p>
    <w:p w:rsidR="009E766C" w:rsidRPr="00A955ED" w:rsidRDefault="009E766C" w:rsidP="009E766C">
      <w:pPr>
        <w:tabs>
          <w:tab w:val="left" w:pos="9356"/>
        </w:tabs>
        <w:autoSpaceDE w:val="0"/>
        <w:autoSpaceDN w:val="0"/>
        <w:adjustRightInd w:val="0"/>
        <w:ind w:right="-1"/>
        <w:jc w:val="both"/>
        <w:rPr>
          <w:rFonts w:ascii="Book Antiqua" w:hAnsi="Book Antiqua" w:cs="Arial"/>
          <w:bCs/>
          <w:sz w:val="22"/>
          <w:szCs w:val="22"/>
        </w:rPr>
      </w:pPr>
    </w:p>
    <w:p w:rsidR="001D7655" w:rsidRPr="00AB7807" w:rsidRDefault="009E766C" w:rsidP="00C5574B">
      <w:pPr>
        <w:pStyle w:val="PargrafodaLista"/>
        <w:numPr>
          <w:ilvl w:val="0"/>
          <w:numId w:val="36"/>
        </w:numPr>
        <w:tabs>
          <w:tab w:val="left" w:pos="9356"/>
        </w:tabs>
        <w:autoSpaceDE w:val="0"/>
        <w:autoSpaceDN w:val="0"/>
        <w:adjustRightInd w:val="0"/>
        <w:ind w:right="-1"/>
        <w:jc w:val="both"/>
        <w:rPr>
          <w:rFonts w:ascii="Book Antiqua" w:hAnsi="Book Antiqua" w:cs="Arial"/>
        </w:rPr>
      </w:pPr>
      <w:proofErr w:type="gramStart"/>
      <w:r w:rsidRPr="009E766C">
        <w:rPr>
          <w:rFonts w:ascii="Book Antiqua" w:hAnsi="Book Antiqua" w:cs="Arial"/>
        </w:rPr>
        <w:t>Entrada da ETA: Monitor de coagulante na entrada da ETA sendo que o monitor de coagulante deve possuir bomba de sucção para direcionar o fluido (água bruta) até o monitor e do monitor deverá ser enviado o sinal para um painel de controle onde será feito o controle das dosagens do coagulante com o uso de inversor de frequência já existente no local, caso não houver inversor deverá ser fornecido)</w:t>
      </w:r>
      <w:proofErr w:type="gramEnd"/>
      <w:r w:rsidRPr="009E766C">
        <w:rPr>
          <w:rFonts w:ascii="Book Antiqua" w:hAnsi="Book Antiqua" w:cs="Arial"/>
        </w:rPr>
        <w:t>.</w:t>
      </w:r>
    </w:p>
    <w:p w:rsidR="005A4A75" w:rsidRPr="00B57EEA" w:rsidRDefault="002E1BC5" w:rsidP="005A4A75">
      <w:pPr>
        <w:jc w:val="both"/>
        <w:rPr>
          <w:rFonts w:ascii="Book Antiqua" w:hAnsi="Book Antiqua"/>
          <w:sz w:val="22"/>
          <w:szCs w:val="22"/>
        </w:rPr>
      </w:pPr>
      <w:r>
        <w:rPr>
          <w:rFonts w:ascii="Book Antiqua" w:hAnsi="Book Antiqua"/>
          <w:b/>
          <w:sz w:val="22"/>
          <w:szCs w:val="22"/>
        </w:rPr>
        <w:t>3</w:t>
      </w:r>
      <w:r w:rsidR="005A4A75" w:rsidRPr="005570C4">
        <w:rPr>
          <w:rFonts w:ascii="Book Antiqua" w:hAnsi="Book Antiqua"/>
          <w:b/>
          <w:sz w:val="22"/>
          <w:szCs w:val="22"/>
        </w:rPr>
        <w:t xml:space="preserve">. </w:t>
      </w:r>
      <w:r w:rsidR="00945B2D">
        <w:rPr>
          <w:rFonts w:ascii="Book Antiqua" w:hAnsi="Book Antiqua"/>
          <w:b/>
          <w:sz w:val="22"/>
          <w:szCs w:val="22"/>
        </w:rPr>
        <w:t xml:space="preserve">DA </w:t>
      </w:r>
      <w:r w:rsidR="005A4A75" w:rsidRPr="005570C4">
        <w:rPr>
          <w:rFonts w:ascii="Book Antiqua" w:hAnsi="Book Antiqua"/>
          <w:b/>
          <w:sz w:val="22"/>
          <w:szCs w:val="22"/>
        </w:rPr>
        <w:t xml:space="preserve">JUSTIFICATIVA E </w:t>
      </w:r>
      <w:r w:rsidR="00945B2D">
        <w:rPr>
          <w:rFonts w:ascii="Book Antiqua" w:hAnsi="Book Antiqua"/>
          <w:b/>
          <w:sz w:val="22"/>
          <w:szCs w:val="22"/>
        </w:rPr>
        <w:t xml:space="preserve">DO </w:t>
      </w:r>
      <w:r w:rsidR="005A4A75" w:rsidRPr="005570C4">
        <w:rPr>
          <w:rFonts w:ascii="Book Antiqua" w:hAnsi="Book Antiqua"/>
          <w:b/>
          <w:sz w:val="22"/>
          <w:szCs w:val="22"/>
        </w:rPr>
        <w:t>OBJETIVO DA CONTRATAÇÃO</w:t>
      </w:r>
    </w:p>
    <w:p w:rsidR="009E766C" w:rsidRPr="00A955ED" w:rsidRDefault="002E1BC5" w:rsidP="009E766C">
      <w:pPr>
        <w:tabs>
          <w:tab w:val="left" w:pos="9356"/>
        </w:tabs>
        <w:autoSpaceDE w:val="0"/>
        <w:autoSpaceDN w:val="0"/>
        <w:adjustRightInd w:val="0"/>
        <w:ind w:right="-1"/>
        <w:jc w:val="both"/>
        <w:rPr>
          <w:rFonts w:ascii="Book Antiqua" w:hAnsi="Book Antiqua" w:cs="Arial"/>
          <w:sz w:val="22"/>
          <w:szCs w:val="22"/>
        </w:rPr>
      </w:pPr>
      <w:r>
        <w:rPr>
          <w:rFonts w:ascii="Book Antiqua" w:hAnsi="Book Antiqua" w:cs="Arial"/>
          <w:sz w:val="22"/>
          <w:szCs w:val="22"/>
        </w:rPr>
        <w:t>3</w:t>
      </w:r>
      <w:r w:rsidR="00BE02F9">
        <w:rPr>
          <w:rFonts w:ascii="Book Antiqua" w:hAnsi="Book Antiqua" w:cs="Arial"/>
          <w:sz w:val="22"/>
          <w:szCs w:val="22"/>
        </w:rPr>
        <w:t xml:space="preserve">.1 </w:t>
      </w:r>
      <w:r w:rsidR="009E766C" w:rsidRPr="00A955ED">
        <w:rPr>
          <w:rFonts w:ascii="Book Antiqua" w:hAnsi="Book Antiqua" w:cs="Arial"/>
          <w:sz w:val="22"/>
          <w:szCs w:val="22"/>
        </w:rPr>
        <w:t>Trata-se de aquisição de instrumentos para o monitoramento on-line do controle de coagulantes na entrada da ETA para poder controlar o uso e gastos com coagulantes já utilizados. Além de que a água captada para o tratamento na ETA I sofre muitas variações de turbidez (de 5NTU a 2000NTU), o qual proporciona também variação na quantidade ideal de coagulante a ser adicionado.</w:t>
      </w:r>
    </w:p>
    <w:p w:rsidR="009E766C" w:rsidRPr="00A955ED" w:rsidRDefault="002E1BC5" w:rsidP="009E766C">
      <w:pPr>
        <w:tabs>
          <w:tab w:val="left" w:pos="9356"/>
        </w:tabs>
        <w:autoSpaceDE w:val="0"/>
        <w:autoSpaceDN w:val="0"/>
        <w:adjustRightInd w:val="0"/>
        <w:ind w:right="-1"/>
        <w:jc w:val="both"/>
        <w:rPr>
          <w:rFonts w:ascii="Book Antiqua" w:hAnsi="Book Antiqua" w:cs="Arial"/>
          <w:sz w:val="22"/>
          <w:szCs w:val="22"/>
        </w:rPr>
      </w:pPr>
      <w:r>
        <w:rPr>
          <w:rFonts w:ascii="Book Antiqua" w:hAnsi="Book Antiqua" w:cs="Arial"/>
          <w:sz w:val="22"/>
          <w:szCs w:val="22"/>
        </w:rPr>
        <w:t>3</w:t>
      </w:r>
      <w:r w:rsidR="00BE02F9">
        <w:rPr>
          <w:rFonts w:ascii="Book Antiqua" w:hAnsi="Book Antiqua" w:cs="Arial"/>
          <w:sz w:val="22"/>
          <w:szCs w:val="22"/>
        </w:rPr>
        <w:t xml:space="preserve">.2 </w:t>
      </w:r>
      <w:r w:rsidR="009E766C" w:rsidRPr="00A955ED">
        <w:rPr>
          <w:rFonts w:ascii="Book Antiqua" w:hAnsi="Book Antiqua" w:cs="Arial"/>
          <w:sz w:val="22"/>
          <w:szCs w:val="22"/>
        </w:rPr>
        <w:t>Diante do exposto, a aquisição é necessária, pois o medidor é responsável pelo monitoramento e controle da dosagem e eficiência do sistema de tratamento de água.</w:t>
      </w:r>
    </w:p>
    <w:p w:rsidR="00382ACC" w:rsidRDefault="00382ACC" w:rsidP="005A4A75">
      <w:pPr>
        <w:jc w:val="both"/>
        <w:rPr>
          <w:rFonts w:ascii="Book Antiqua" w:eastAsia="Book Antiqua" w:hAnsi="Book Antiqua"/>
          <w:sz w:val="22"/>
          <w:szCs w:val="22"/>
        </w:rPr>
      </w:pPr>
    </w:p>
    <w:p w:rsidR="005A4A75" w:rsidRPr="00B57EEA" w:rsidRDefault="002E1BC5" w:rsidP="005A4A75">
      <w:pPr>
        <w:jc w:val="both"/>
        <w:rPr>
          <w:rFonts w:ascii="Book Antiqua" w:hAnsi="Book Antiqua"/>
          <w:sz w:val="22"/>
          <w:szCs w:val="22"/>
          <w:lang w:val="pt-BR"/>
        </w:rPr>
      </w:pPr>
      <w:r>
        <w:rPr>
          <w:rFonts w:ascii="Book Antiqua" w:hAnsi="Book Antiqua"/>
          <w:b/>
          <w:sz w:val="22"/>
          <w:szCs w:val="22"/>
          <w:lang w:val="pt-BR"/>
        </w:rPr>
        <w:t>4</w:t>
      </w:r>
      <w:r w:rsidR="005A4A75" w:rsidRPr="00B57EEA">
        <w:rPr>
          <w:rFonts w:ascii="Book Antiqua" w:hAnsi="Book Antiqua"/>
          <w:b/>
          <w:sz w:val="22"/>
          <w:szCs w:val="22"/>
          <w:lang w:val="pt-BR"/>
        </w:rPr>
        <w:t>. CLASSIFICAÇÃO DOS BENS COMUNS</w:t>
      </w:r>
    </w:p>
    <w:p w:rsidR="005A4A75" w:rsidRDefault="002E1BC5" w:rsidP="005A4A75">
      <w:pPr>
        <w:jc w:val="both"/>
        <w:rPr>
          <w:rFonts w:ascii="Book Antiqua" w:hAnsi="Book Antiqua"/>
          <w:sz w:val="22"/>
          <w:szCs w:val="22"/>
          <w:lang w:val="pt-BR"/>
        </w:rPr>
      </w:pPr>
      <w:r>
        <w:rPr>
          <w:rFonts w:ascii="Book Antiqua" w:hAnsi="Book Antiqua"/>
          <w:sz w:val="22"/>
          <w:szCs w:val="22"/>
          <w:lang w:val="pt-BR"/>
        </w:rPr>
        <w:t>4</w:t>
      </w:r>
      <w:r w:rsidR="005A4A75" w:rsidRPr="00B57EEA">
        <w:rPr>
          <w:rFonts w:ascii="Book Antiqua" w:hAnsi="Book Antiqua"/>
          <w:sz w:val="22"/>
          <w:szCs w:val="22"/>
          <w:lang w:val="pt-BR"/>
        </w:rPr>
        <w:t>.1 O</w:t>
      </w:r>
      <w:r w:rsidR="00F226B7">
        <w:rPr>
          <w:rFonts w:ascii="Book Antiqua" w:hAnsi="Book Antiqua"/>
          <w:sz w:val="22"/>
          <w:szCs w:val="22"/>
          <w:lang w:val="pt-BR"/>
        </w:rPr>
        <w:t>s</w:t>
      </w:r>
      <w:r w:rsidR="005A4A75" w:rsidRPr="00B57EEA">
        <w:rPr>
          <w:rFonts w:ascii="Book Antiqua" w:hAnsi="Book Antiqua"/>
          <w:sz w:val="22"/>
          <w:szCs w:val="22"/>
          <w:lang w:val="pt-BR"/>
        </w:rPr>
        <w:t xml:space="preserve"> materiais relacionados neste termo consideram-se bens e serviços comuns, conforme disposto no parágrafo único do art. 1º da Lei </w:t>
      </w:r>
      <w:r w:rsidR="005A4A75">
        <w:rPr>
          <w:rFonts w:ascii="Book Antiqua" w:hAnsi="Book Antiqua"/>
          <w:sz w:val="22"/>
          <w:szCs w:val="22"/>
          <w:lang w:val="pt-BR"/>
        </w:rPr>
        <w:t xml:space="preserve">nº </w:t>
      </w:r>
      <w:r w:rsidR="005A4A75"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9E766C" w:rsidRDefault="009E766C" w:rsidP="005A4A75">
      <w:pPr>
        <w:jc w:val="both"/>
        <w:rPr>
          <w:rFonts w:ascii="Book Antiqua" w:hAnsi="Book Antiqua"/>
          <w:sz w:val="22"/>
          <w:szCs w:val="22"/>
          <w:lang w:val="pt-BR"/>
        </w:rPr>
      </w:pPr>
    </w:p>
    <w:p w:rsidR="009E766C" w:rsidRDefault="002E1BC5" w:rsidP="005A4A75">
      <w:pPr>
        <w:jc w:val="both"/>
        <w:rPr>
          <w:rFonts w:ascii="Book Antiqua" w:hAnsi="Book Antiqua"/>
          <w:b/>
          <w:sz w:val="22"/>
          <w:szCs w:val="22"/>
          <w:lang w:val="pt-BR"/>
        </w:rPr>
      </w:pPr>
      <w:r>
        <w:rPr>
          <w:rFonts w:ascii="Book Antiqua" w:hAnsi="Book Antiqua"/>
          <w:b/>
          <w:sz w:val="22"/>
          <w:szCs w:val="22"/>
          <w:lang w:val="pt-BR"/>
        </w:rPr>
        <w:t>5</w:t>
      </w:r>
      <w:r w:rsidR="009E766C">
        <w:rPr>
          <w:rFonts w:ascii="Book Antiqua" w:hAnsi="Book Antiqua"/>
          <w:sz w:val="22"/>
          <w:szCs w:val="22"/>
          <w:lang w:val="pt-BR"/>
        </w:rPr>
        <w:t xml:space="preserve">. </w:t>
      </w:r>
      <w:r w:rsidR="00945B2D" w:rsidRPr="00945B2D">
        <w:rPr>
          <w:rFonts w:ascii="Book Antiqua" w:hAnsi="Book Antiqua"/>
          <w:b/>
          <w:sz w:val="22"/>
          <w:szCs w:val="22"/>
          <w:lang w:val="pt-BR"/>
        </w:rPr>
        <w:t xml:space="preserve">DO </w:t>
      </w:r>
      <w:r w:rsidR="009E766C">
        <w:rPr>
          <w:rFonts w:ascii="Book Antiqua" w:hAnsi="Book Antiqua"/>
          <w:b/>
          <w:sz w:val="22"/>
          <w:szCs w:val="22"/>
          <w:lang w:val="pt-BR"/>
        </w:rPr>
        <w:t>DETALHES DO SERVIÇO</w:t>
      </w:r>
    </w:p>
    <w:p w:rsidR="005C04F7" w:rsidRDefault="002E1BC5" w:rsidP="009E766C">
      <w:pPr>
        <w:tabs>
          <w:tab w:val="left" w:pos="0"/>
        </w:tabs>
        <w:autoSpaceDE w:val="0"/>
        <w:autoSpaceDN w:val="0"/>
        <w:adjustRightInd w:val="0"/>
        <w:ind w:right="-1"/>
        <w:jc w:val="both"/>
        <w:rPr>
          <w:rFonts w:ascii="Book Antiqua" w:hAnsi="Book Antiqua" w:cs="Arial"/>
          <w:sz w:val="22"/>
          <w:szCs w:val="22"/>
        </w:rPr>
      </w:pPr>
      <w:r>
        <w:rPr>
          <w:rFonts w:ascii="Book Antiqua" w:hAnsi="Book Antiqua" w:cs="Arial"/>
          <w:sz w:val="22"/>
          <w:szCs w:val="22"/>
        </w:rPr>
        <w:t>5</w:t>
      </w:r>
      <w:r w:rsidR="00F2599F">
        <w:rPr>
          <w:rFonts w:ascii="Book Antiqua" w:hAnsi="Book Antiqua" w:cs="Arial"/>
          <w:sz w:val="22"/>
          <w:szCs w:val="22"/>
        </w:rPr>
        <w:t xml:space="preserve">.1 </w:t>
      </w:r>
      <w:r w:rsidR="009E766C" w:rsidRPr="00A955ED">
        <w:rPr>
          <w:rFonts w:ascii="Book Antiqua" w:hAnsi="Book Antiqua" w:cs="Arial"/>
          <w:sz w:val="22"/>
          <w:szCs w:val="22"/>
        </w:rPr>
        <w:t>O escopo da prestação de serviços deverá ser como aqui especificado, sendo que todas as discrepâncias existentes entre esta Especificação Técnica e o padrão do proponente deverão ser claramente listadas na proposta, estando à aceitação sujeita a aprovação por parte da equipe técnica do SAMAE GASPAR.</w:t>
      </w:r>
    </w:p>
    <w:p w:rsidR="009E766C" w:rsidRPr="00A955ED" w:rsidRDefault="002E1BC5" w:rsidP="009E766C">
      <w:pPr>
        <w:tabs>
          <w:tab w:val="left" w:pos="0"/>
        </w:tabs>
        <w:autoSpaceDE w:val="0"/>
        <w:autoSpaceDN w:val="0"/>
        <w:adjustRightInd w:val="0"/>
        <w:ind w:right="-1"/>
        <w:jc w:val="both"/>
        <w:rPr>
          <w:rFonts w:ascii="Book Antiqua" w:hAnsi="Book Antiqua" w:cs="Arial"/>
          <w:sz w:val="22"/>
          <w:szCs w:val="22"/>
        </w:rPr>
      </w:pPr>
      <w:r>
        <w:rPr>
          <w:rFonts w:ascii="Book Antiqua" w:hAnsi="Book Antiqua" w:cs="Arial"/>
          <w:sz w:val="22"/>
          <w:szCs w:val="22"/>
        </w:rPr>
        <w:t>5</w:t>
      </w:r>
      <w:r w:rsidR="00F2599F">
        <w:rPr>
          <w:rFonts w:ascii="Book Antiqua" w:hAnsi="Book Antiqua" w:cs="Arial"/>
          <w:sz w:val="22"/>
          <w:szCs w:val="22"/>
        </w:rPr>
        <w:t xml:space="preserve">.2 </w:t>
      </w:r>
      <w:r w:rsidR="009E766C" w:rsidRPr="00A955ED">
        <w:rPr>
          <w:rFonts w:ascii="Book Antiqua" w:hAnsi="Book Antiqua" w:cs="Arial"/>
          <w:sz w:val="22"/>
          <w:szCs w:val="22"/>
        </w:rPr>
        <w:t>A adequada seleção da matéria prima que será utilizada na produção do equipamento é de inteira e exclusiva responsabilidade do fabricante. Nesta especificação quando houver material indicado para determinado componente, deve ser entendido como preferencial e de padrão mínimo aceitável de qualidade para SAMAE. É obrigatório ao fabricante indicar materiais equivalentes ou superiores aos aqui listados.</w:t>
      </w:r>
    </w:p>
    <w:p w:rsidR="009E766C" w:rsidRPr="00A955ED" w:rsidRDefault="002E1BC5" w:rsidP="005C04F7">
      <w:pPr>
        <w:tabs>
          <w:tab w:val="left" w:pos="0"/>
        </w:tabs>
        <w:autoSpaceDE w:val="0"/>
        <w:autoSpaceDN w:val="0"/>
        <w:adjustRightInd w:val="0"/>
        <w:ind w:right="-1"/>
        <w:jc w:val="both"/>
        <w:rPr>
          <w:rFonts w:ascii="Book Antiqua" w:hAnsi="Book Antiqua" w:cs="Arial"/>
          <w:sz w:val="22"/>
          <w:szCs w:val="22"/>
        </w:rPr>
      </w:pPr>
      <w:r>
        <w:rPr>
          <w:rFonts w:ascii="Book Antiqua" w:hAnsi="Book Antiqua" w:cs="Arial"/>
          <w:sz w:val="22"/>
          <w:szCs w:val="22"/>
        </w:rPr>
        <w:lastRenderedPageBreak/>
        <w:t>5</w:t>
      </w:r>
      <w:r w:rsidR="00F2599F">
        <w:rPr>
          <w:rFonts w:ascii="Book Antiqua" w:hAnsi="Book Antiqua" w:cs="Arial"/>
          <w:sz w:val="22"/>
          <w:szCs w:val="22"/>
        </w:rPr>
        <w:t xml:space="preserve">.3 </w:t>
      </w:r>
      <w:r w:rsidR="009E766C" w:rsidRPr="00A955ED">
        <w:rPr>
          <w:rFonts w:ascii="Book Antiqua" w:hAnsi="Book Antiqua" w:cs="Arial"/>
          <w:sz w:val="22"/>
          <w:szCs w:val="22"/>
        </w:rPr>
        <w:t>Todos os materiais de consumo comuns necessários à execução dos serviços, tais como fitas isolantes, conectores, isoladores, parafusos, porcas, arruelas, abraçadeiras plásticas, tintas, vernizes, lubrificantes, conexões de cabos, cabos, eletrodutos, materiais elétricos em geral, etc., são de responsabilidade da CONTRATADA. As características técnicas dos cabos deverão atender as especificações do fabricante dos instrumentos, em termos de tensão de alimentação e outras que deverão ser analisadas rigorosamente para a proposição dos cabos mais adequados.</w:t>
      </w:r>
    </w:p>
    <w:p w:rsidR="005C04F7" w:rsidRDefault="002E1BC5" w:rsidP="009E766C">
      <w:pPr>
        <w:tabs>
          <w:tab w:val="left" w:pos="0"/>
        </w:tabs>
        <w:autoSpaceDE w:val="0"/>
        <w:autoSpaceDN w:val="0"/>
        <w:adjustRightInd w:val="0"/>
        <w:ind w:right="-1"/>
        <w:jc w:val="both"/>
        <w:rPr>
          <w:rFonts w:ascii="Book Antiqua" w:hAnsi="Book Antiqua" w:cs="Arial"/>
          <w:sz w:val="22"/>
          <w:szCs w:val="22"/>
        </w:rPr>
      </w:pPr>
      <w:r>
        <w:rPr>
          <w:rFonts w:ascii="Book Antiqua" w:hAnsi="Book Antiqua" w:cs="Arial"/>
          <w:sz w:val="22"/>
          <w:szCs w:val="22"/>
        </w:rPr>
        <w:t>5</w:t>
      </w:r>
      <w:r w:rsidR="00F2599F">
        <w:rPr>
          <w:rFonts w:ascii="Book Antiqua" w:hAnsi="Book Antiqua" w:cs="Arial"/>
          <w:sz w:val="22"/>
          <w:szCs w:val="22"/>
        </w:rPr>
        <w:t xml:space="preserve">.4 </w:t>
      </w:r>
      <w:r w:rsidR="009E766C" w:rsidRPr="00A955ED">
        <w:rPr>
          <w:rFonts w:ascii="Book Antiqua" w:hAnsi="Book Antiqua" w:cs="Arial"/>
          <w:sz w:val="22"/>
          <w:szCs w:val="22"/>
        </w:rPr>
        <w:t>Os materiais fornecidos deverão ser de primeira qualidade, atendendo às normas da Associação Brasileira de Normas Técnicas – ABNT vigentes.</w:t>
      </w:r>
    </w:p>
    <w:p w:rsidR="009E766C" w:rsidRPr="00A955ED" w:rsidRDefault="002E1BC5" w:rsidP="009E766C">
      <w:pPr>
        <w:tabs>
          <w:tab w:val="left" w:pos="0"/>
        </w:tabs>
        <w:autoSpaceDE w:val="0"/>
        <w:autoSpaceDN w:val="0"/>
        <w:adjustRightInd w:val="0"/>
        <w:ind w:right="-1"/>
        <w:jc w:val="both"/>
        <w:rPr>
          <w:rFonts w:ascii="Book Antiqua" w:hAnsi="Book Antiqua" w:cs="Arial"/>
          <w:sz w:val="22"/>
          <w:szCs w:val="22"/>
        </w:rPr>
      </w:pPr>
      <w:r>
        <w:rPr>
          <w:rFonts w:ascii="Book Antiqua" w:hAnsi="Book Antiqua" w:cs="Arial"/>
          <w:sz w:val="22"/>
          <w:szCs w:val="22"/>
        </w:rPr>
        <w:t>5</w:t>
      </w:r>
      <w:r w:rsidR="00F2599F">
        <w:rPr>
          <w:rFonts w:ascii="Book Antiqua" w:hAnsi="Book Antiqua" w:cs="Arial"/>
          <w:sz w:val="22"/>
          <w:szCs w:val="22"/>
        </w:rPr>
        <w:t xml:space="preserve">.5 </w:t>
      </w:r>
      <w:r w:rsidR="009E766C" w:rsidRPr="00A955ED">
        <w:rPr>
          <w:rFonts w:ascii="Book Antiqua" w:hAnsi="Book Antiqua" w:cs="Arial"/>
          <w:sz w:val="22"/>
          <w:szCs w:val="22"/>
        </w:rPr>
        <w:t>A instalação dos sensores deverá ser realizada em suportes de materiais quimicamente compatíveis com a aplicação e apropriados para cada sensor</w:t>
      </w:r>
      <w:r w:rsidR="009E766C">
        <w:rPr>
          <w:rFonts w:ascii="Book Antiqua" w:hAnsi="Book Antiqua" w:cs="Arial"/>
          <w:sz w:val="22"/>
          <w:szCs w:val="22"/>
        </w:rPr>
        <w:t>,</w:t>
      </w:r>
      <w:r w:rsidR="009E766C" w:rsidRPr="00A955ED">
        <w:rPr>
          <w:rFonts w:ascii="Book Antiqua" w:hAnsi="Book Antiqua" w:cs="Arial"/>
          <w:sz w:val="22"/>
          <w:szCs w:val="22"/>
        </w:rPr>
        <w:t xml:space="preserve"> facilitando a limpeza, calibração e troca, sob responsabilidade da Contratada.</w:t>
      </w:r>
    </w:p>
    <w:p w:rsidR="009E766C" w:rsidRPr="00A955ED" w:rsidRDefault="002E1BC5" w:rsidP="005C04F7">
      <w:pPr>
        <w:tabs>
          <w:tab w:val="left" w:pos="0"/>
        </w:tabs>
        <w:autoSpaceDE w:val="0"/>
        <w:autoSpaceDN w:val="0"/>
        <w:adjustRightInd w:val="0"/>
        <w:ind w:right="-1"/>
        <w:jc w:val="both"/>
        <w:rPr>
          <w:rFonts w:ascii="Book Antiqua" w:hAnsi="Book Antiqua" w:cs="Arial"/>
          <w:sz w:val="22"/>
          <w:szCs w:val="22"/>
        </w:rPr>
      </w:pPr>
      <w:r>
        <w:rPr>
          <w:rFonts w:ascii="Book Antiqua" w:hAnsi="Book Antiqua" w:cs="Arial"/>
          <w:sz w:val="22"/>
          <w:szCs w:val="22"/>
        </w:rPr>
        <w:t>5</w:t>
      </w:r>
      <w:r w:rsidR="00F2599F">
        <w:rPr>
          <w:rFonts w:ascii="Book Antiqua" w:hAnsi="Book Antiqua" w:cs="Arial"/>
          <w:sz w:val="22"/>
          <w:szCs w:val="22"/>
        </w:rPr>
        <w:t xml:space="preserve">.6 </w:t>
      </w:r>
      <w:r w:rsidR="009E766C" w:rsidRPr="00A955ED">
        <w:rPr>
          <w:rFonts w:ascii="Book Antiqua" w:hAnsi="Book Antiqua" w:cs="Arial"/>
          <w:bCs/>
          <w:sz w:val="22"/>
          <w:szCs w:val="22"/>
        </w:rPr>
        <w:t xml:space="preserve">A </w:t>
      </w:r>
      <w:r w:rsidR="009E766C" w:rsidRPr="00810DAF">
        <w:rPr>
          <w:rFonts w:ascii="Book Antiqua" w:hAnsi="Book Antiqua" w:cs="Arial"/>
          <w:b/>
          <w:bCs/>
          <w:sz w:val="22"/>
          <w:szCs w:val="22"/>
        </w:rPr>
        <w:t>CONTRATADA</w:t>
      </w:r>
      <w:r w:rsidR="009E766C" w:rsidRPr="00A955ED">
        <w:rPr>
          <w:rFonts w:ascii="Book Antiqua" w:hAnsi="Book Antiqua" w:cs="Arial"/>
          <w:bCs/>
          <w:sz w:val="22"/>
          <w:szCs w:val="22"/>
        </w:rPr>
        <w:t xml:space="preserve"> deve anexar plaqueta de inox com a identificação (TAG´s) para cada transmissor; para o TAG/identificação o SAMAE enviará à Contratada as informações para que sejam impressas nas plaquetas e fixadas em cada transmissor. </w:t>
      </w:r>
      <w:r w:rsidR="009E766C" w:rsidRPr="00A955ED">
        <w:rPr>
          <w:rFonts w:ascii="Book Antiqua" w:hAnsi="Book Antiqua" w:cs="Arial"/>
          <w:sz w:val="22"/>
          <w:szCs w:val="22"/>
        </w:rPr>
        <w:tab/>
        <w:t xml:space="preserve">São de responsabilidade da </w:t>
      </w:r>
      <w:r w:rsidR="009E766C" w:rsidRPr="00FA0524">
        <w:rPr>
          <w:rFonts w:ascii="Book Antiqua" w:hAnsi="Book Antiqua" w:cs="Arial"/>
          <w:b/>
          <w:sz w:val="22"/>
          <w:szCs w:val="22"/>
        </w:rPr>
        <w:t>CONTRATADA</w:t>
      </w:r>
      <w:r w:rsidR="009E766C" w:rsidRPr="00A955ED">
        <w:rPr>
          <w:rFonts w:ascii="Book Antiqua" w:hAnsi="Book Antiqua" w:cs="Arial"/>
          <w:sz w:val="22"/>
          <w:szCs w:val="22"/>
        </w:rPr>
        <w:t xml:space="preserve"> a instalação, a programação dos instrumentos, a parametrização e a colocação em funcionamento inicial (</w:t>
      </w:r>
      <w:r w:rsidR="009E766C" w:rsidRPr="00A955ED">
        <w:rPr>
          <w:rFonts w:ascii="Book Antiqua" w:hAnsi="Book Antiqua" w:cs="Arial"/>
          <w:i/>
          <w:sz w:val="22"/>
          <w:szCs w:val="22"/>
        </w:rPr>
        <w:t>start up</w:t>
      </w:r>
      <w:r w:rsidR="009E766C" w:rsidRPr="00A955ED">
        <w:rPr>
          <w:rFonts w:ascii="Book Antiqua" w:hAnsi="Book Antiqua" w:cs="Arial"/>
          <w:sz w:val="22"/>
          <w:szCs w:val="22"/>
        </w:rPr>
        <w:t>), bem como eventuais obras civis pertinentes por conta da contratada;</w:t>
      </w:r>
    </w:p>
    <w:p w:rsidR="009E766C" w:rsidRPr="00A955ED" w:rsidRDefault="002E1BC5" w:rsidP="009E766C">
      <w:pPr>
        <w:tabs>
          <w:tab w:val="left" w:pos="0"/>
        </w:tabs>
        <w:autoSpaceDE w:val="0"/>
        <w:autoSpaceDN w:val="0"/>
        <w:adjustRightInd w:val="0"/>
        <w:ind w:right="-1"/>
        <w:jc w:val="both"/>
        <w:rPr>
          <w:rFonts w:ascii="Book Antiqua" w:hAnsi="Book Antiqua" w:cs="Arial"/>
          <w:sz w:val="22"/>
          <w:szCs w:val="22"/>
        </w:rPr>
      </w:pPr>
      <w:r>
        <w:rPr>
          <w:rFonts w:ascii="Book Antiqua" w:hAnsi="Book Antiqua" w:cs="Arial"/>
          <w:sz w:val="22"/>
          <w:szCs w:val="22"/>
        </w:rPr>
        <w:t>5</w:t>
      </w:r>
      <w:r w:rsidR="00F2599F">
        <w:rPr>
          <w:rFonts w:ascii="Book Antiqua" w:hAnsi="Book Antiqua" w:cs="Arial"/>
          <w:sz w:val="22"/>
          <w:szCs w:val="22"/>
        </w:rPr>
        <w:t xml:space="preserve">.7 </w:t>
      </w:r>
      <w:r w:rsidR="009E766C" w:rsidRPr="00A955ED">
        <w:rPr>
          <w:rFonts w:ascii="Book Antiqua" w:hAnsi="Book Antiqua" w:cs="Arial"/>
          <w:sz w:val="22"/>
          <w:szCs w:val="22"/>
        </w:rPr>
        <w:t xml:space="preserve">As instalações incluem a infraestrutura elétrica dos sensores e dos indicadores, bem como a infraestrutura elétrica para alimentação dos indicadores e comunicação dos sensores. </w:t>
      </w:r>
    </w:p>
    <w:p w:rsidR="009E766C" w:rsidRPr="00A955ED" w:rsidRDefault="002E1BC5" w:rsidP="005C04F7">
      <w:pPr>
        <w:tabs>
          <w:tab w:val="left" w:pos="0"/>
        </w:tabs>
        <w:autoSpaceDE w:val="0"/>
        <w:autoSpaceDN w:val="0"/>
        <w:adjustRightInd w:val="0"/>
        <w:ind w:right="-1"/>
        <w:jc w:val="both"/>
        <w:rPr>
          <w:rFonts w:ascii="Book Antiqua" w:hAnsi="Book Antiqua" w:cs="Arial"/>
          <w:sz w:val="22"/>
          <w:szCs w:val="22"/>
        </w:rPr>
      </w:pPr>
      <w:r>
        <w:rPr>
          <w:rFonts w:ascii="Book Antiqua" w:hAnsi="Book Antiqua" w:cs="Arial"/>
          <w:bCs/>
          <w:sz w:val="22"/>
          <w:szCs w:val="22"/>
        </w:rPr>
        <w:t>5</w:t>
      </w:r>
      <w:r w:rsidR="00F2599F">
        <w:rPr>
          <w:rFonts w:ascii="Book Antiqua" w:hAnsi="Book Antiqua" w:cs="Arial"/>
          <w:bCs/>
          <w:sz w:val="22"/>
          <w:szCs w:val="22"/>
        </w:rPr>
        <w:t xml:space="preserve">.8 </w:t>
      </w:r>
      <w:r w:rsidR="009E766C" w:rsidRPr="00A955ED">
        <w:rPr>
          <w:rFonts w:ascii="Book Antiqua" w:hAnsi="Book Antiqua" w:cs="Arial"/>
          <w:bCs/>
          <w:sz w:val="22"/>
          <w:szCs w:val="22"/>
        </w:rPr>
        <w:t xml:space="preserve">A </w:t>
      </w:r>
      <w:r w:rsidR="009E766C" w:rsidRPr="00810DAF">
        <w:rPr>
          <w:rFonts w:ascii="Book Antiqua" w:hAnsi="Book Antiqua" w:cs="Arial"/>
          <w:b/>
          <w:sz w:val="22"/>
          <w:szCs w:val="22"/>
        </w:rPr>
        <w:t>CONTRATADA</w:t>
      </w:r>
      <w:r w:rsidR="009E766C" w:rsidRPr="00A955ED">
        <w:rPr>
          <w:rFonts w:ascii="Book Antiqua" w:hAnsi="Book Antiqua" w:cs="Arial"/>
          <w:sz w:val="22"/>
          <w:szCs w:val="22"/>
        </w:rPr>
        <w:t xml:space="preserve"> </w:t>
      </w:r>
      <w:r w:rsidR="009E766C" w:rsidRPr="00A955ED">
        <w:rPr>
          <w:rFonts w:ascii="Book Antiqua" w:hAnsi="Book Antiqua" w:cs="Arial"/>
          <w:bCs/>
          <w:sz w:val="22"/>
          <w:szCs w:val="22"/>
        </w:rPr>
        <w:t xml:space="preserve">deverá instalar </w:t>
      </w:r>
      <w:r w:rsidR="009E766C" w:rsidRPr="00A955ED">
        <w:rPr>
          <w:rFonts w:ascii="Book Antiqua" w:hAnsi="Book Antiqua" w:cs="Arial"/>
          <w:sz w:val="22"/>
          <w:szCs w:val="22"/>
        </w:rPr>
        <w:t xml:space="preserve">protetores adequados na alimentação elétrica, sinal de entradas e saídas da unidade eletrônica para evitar danos por surto elétrico, buscando minimizar os efeitos destruidores, pois a descarga elétrica atmosférica (raio) é um fenômeno da natureza absolutamente imprevisível e aleatório que depende da intensidade da corrente e tempo de duração. </w:t>
      </w:r>
    </w:p>
    <w:p w:rsidR="009E766C" w:rsidRPr="00A955ED" w:rsidRDefault="002E1BC5" w:rsidP="009E766C">
      <w:pPr>
        <w:tabs>
          <w:tab w:val="left" w:pos="0"/>
        </w:tabs>
        <w:autoSpaceDE w:val="0"/>
        <w:autoSpaceDN w:val="0"/>
        <w:adjustRightInd w:val="0"/>
        <w:ind w:right="-1"/>
        <w:jc w:val="both"/>
        <w:rPr>
          <w:rFonts w:ascii="Book Antiqua" w:hAnsi="Book Antiqua" w:cs="Arial"/>
          <w:sz w:val="22"/>
          <w:szCs w:val="22"/>
        </w:rPr>
      </w:pPr>
      <w:r>
        <w:rPr>
          <w:rFonts w:ascii="Book Antiqua" w:hAnsi="Book Antiqua" w:cs="Arial"/>
          <w:sz w:val="22"/>
          <w:szCs w:val="22"/>
        </w:rPr>
        <w:t>5</w:t>
      </w:r>
      <w:r w:rsidR="00F2599F">
        <w:rPr>
          <w:rFonts w:ascii="Book Antiqua" w:hAnsi="Book Antiqua" w:cs="Arial"/>
          <w:sz w:val="22"/>
          <w:szCs w:val="22"/>
        </w:rPr>
        <w:t xml:space="preserve">.9 </w:t>
      </w:r>
      <w:r w:rsidR="009E766C">
        <w:rPr>
          <w:rFonts w:ascii="Book Antiqua" w:hAnsi="Book Antiqua" w:cs="Arial"/>
          <w:sz w:val="22"/>
          <w:szCs w:val="22"/>
        </w:rPr>
        <w:t>A</w:t>
      </w:r>
      <w:r w:rsidR="009E766C" w:rsidRPr="00A955ED">
        <w:rPr>
          <w:rFonts w:ascii="Book Antiqua" w:hAnsi="Book Antiqua" w:cs="Arial"/>
          <w:sz w:val="22"/>
          <w:szCs w:val="22"/>
        </w:rPr>
        <w:t xml:space="preserve"> PROPONENTE deverá assumir total responsabilidade pela execução dos serviços a serem contratados. Amplos fatores de segurança deverão ser aplicados às atividades envolvidas na referida prestação de serviços. </w:t>
      </w:r>
    </w:p>
    <w:p w:rsidR="009E766C" w:rsidRPr="00A955ED" w:rsidRDefault="002E1BC5" w:rsidP="009E766C">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sz w:val="22"/>
          <w:szCs w:val="22"/>
        </w:rPr>
        <w:t>5</w:t>
      </w:r>
      <w:r w:rsidR="00F2599F">
        <w:rPr>
          <w:rFonts w:ascii="Book Antiqua" w:hAnsi="Book Antiqua" w:cs="Arial"/>
          <w:sz w:val="22"/>
          <w:szCs w:val="22"/>
        </w:rPr>
        <w:t xml:space="preserve">.10 </w:t>
      </w:r>
      <w:r w:rsidR="009E766C" w:rsidRPr="00A955ED">
        <w:rPr>
          <w:rFonts w:ascii="Book Antiqua" w:hAnsi="Book Antiqua" w:cs="Arial"/>
          <w:sz w:val="22"/>
          <w:szCs w:val="22"/>
        </w:rPr>
        <w:t xml:space="preserve">A </w:t>
      </w:r>
      <w:r w:rsidR="009E766C" w:rsidRPr="00810DAF">
        <w:rPr>
          <w:rFonts w:ascii="Book Antiqua" w:hAnsi="Book Antiqua" w:cs="Arial"/>
          <w:b/>
          <w:sz w:val="22"/>
          <w:szCs w:val="22"/>
        </w:rPr>
        <w:t>CONTRATADA</w:t>
      </w:r>
      <w:r w:rsidR="009E766C" w:rsidRPr="00A955ED">
        <w:rPr>
          <w:rFonts w:ascii="Book Antiqua" w:hAnsi="Book Antiqua" w:cs="Arial"/>
          <w:sz w:val="22"/>
          <w:szCs w:val="22"/>
        </w:rPr>
        <w:t xml:space="preserve"> deverá fornecer aos seus funcionários todos os equipamentos de proteção individual (EPI’s) que se fizerem necessários para a execução dos serviços, sendo facultada ao SAMAE a realização de inspeções periódicas sem prévia comunicação. </w:t>
      </w:r>
      <w:r w:rsidR="009E766C" w:rsidRPr="00A955ED">
        <w:rPr>
          <w:rFonts w:ascii="Book Antiqua" w:hAnsi="Book Antiqua" w:cs="Arial"/>
          <w:bCs/>
          <w:sz w:val="22"/>
          <w:szCs w:val="22"/>
        </w:rPr>
        <w:t>Responsabilizar-se pelo transporte e segurança de seu pessoal, sendo obrigatório o uso de EPC’s (Equipamentos de Proteção Coletiva) e EPI’s em todos os serviços de instalações elétricas.</w:t>
      </w:r>
    </w:p>
    <w:p w:rsidR="009E766C" w:rsidRDefault="002E1BC5" w:rsidP="009E766C">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5</w:t>
      </w:r>
      <w:r w:rsidR="00F2599F">
        <w:rPr>
          <w:rFonts w:ascii="Book Antiqua" w:hAnsi="Book Antiqua" w:cs="Arial"/>
          <w:bCs/>
          <w:sz w:val="22"/>
          <w:szCs w:val="22"/>
        </w:rPr>
        <w:t xml:space="preserve">.11 </w:t>
      </w:r>
      <w:r w:rsidR="009E766C" w:rsidRPr="00A955ED">
        <w:rPr>
          <w:rFonts w:ascii="Book Antiqua" w:hAnsi="Book Antiqua" w:cs="Arial"/>
          <w:bCs/>
          <w:sz w:val="22"/>
          <w:szCs w:val="22"/>
        </w:rPr>
        <w:t>Garantir que todos os serviços serão realizados respeitando os procedimentos de segurança exigidos pela NR10, NR33 e NR35.</w:t>
      </w:r>
    </w:p>
    <w:p w:rsidR="009E766C" w:rsidRDefault="009E766C" w:rsidP="009E766C">
      <w:pPr>
        <w:tabs>
          <w:tab w:val="left" w:pos="0"/>
        </w:tabs>
        <w:autoSpaceDE w:val="0"/>
        <w:autoSpaceDN w:val="0"/>
        <w:adjustRightInd w:val="0"/>
        <w:ind w:right="-1"/>
        <w:jc w:val="both"/>
        <w:rPr>
          <w:rFonts w:ascii="Book Antiqua" w:hAnsi="Book Antiqua" w:cs="Arial"/>
          <w:bCs/>
          <w:sz w:val="22"/>
          <w:szCs w:val="22"/>
        </w:rPr>
      </w:pPr>
    </w:p>
    <w:p w:rsidR="009E766C" w:rsidRDefault="00F2599F" w:rsidP="009E766C">
      <w:pPr>
        <w:tabs>
          <w:tab w:val="left" w:pos="0"/>
        </w:tabs>
        <w:autoSpaceDE w:val="0"/>
        <w:autoSpaceDN w:val="0"/>
        <w:adjustRightInd w:val="0"/>
        <w:ind w:right="-1"/>
        <w:jc w:val="both"/>
        <w:rPr>
          <w:rFonts w:ascii="Book Antiqua" w:hAnsi="Book Antiqua" w:cs="Arial"/>
          <w:b/>
          <w:bCs/>
          <w:sz w:val="22"/>
          <w:szCs w:val="22"/>
        </w:rPr>
      </w:pPr>
      <w:r>
        <w:rPr>
          <w:rFonts w:ascii="Book Antiqua" w:hAnsi="Book Antiqua" w:cs="Arial"/>
          <w:b/>
          <w:bCs/>
          <w:sz w:val="22"/>
          <w:szCs w:val="22"/>
        </w:rPr>
        <w:t xml:space="preserve">6. </w:t>
      </w:r>
      <w:r w:rsidR="00945B2D">
        <w:rPr>
          <w:rFonts w:ascii="Book Antiqua" w:hAnsi="Book Antiqua" w:cs="Arial"/>
          <w:b/>
          <w:bCs/>
          <w:sz w:val="22"/>
          <w:szCs w:val="22"/>
        </w:rPr>
        <w:t xml:space="preserve">DA </w:t>
      </w:r>
      <w:r w:rsidR="009E766C">
        <w:rPr>
          <w:rFonts w:ascii="Book Antiqua" w:hAnsi="Book Antiqua" w:cs="Arial"/>
          <w:b/>
          <w:bCs/>
          <w:sz w:val="22"/>
          <w:szCs w:val="22"/>
        </w:rPr>
        <w:t>COMPROVAÇÃO DA CAPACIDADE TÉCNICA</w:t>
      </w:r>
    </w:p>
    <w:p w:rsidR="009E766C" w:rsidRDefault="00F2599F" w:rsidP="009E766C">
      <w:pPr>
        <w:tabs>
          <w:tab w:val="left" w:pos="0"/>
        </w:tabs>
        <w:autoSpaceDE w:val="0"/>
        <w:autoSpaceDN w:val="0"/>
        <w:adjustRightInd w:val="0"/>
        <w:ind w:right="-1"/>
        <w:jc w:val="both"/>
        <w:rPr>
          <w:rFonts w:ascii="Book Antiqua" w:eastAsiaTheme="minorHAnsi" w:hAnsi="Book Antiqua" w:cs="BookAntiqua"/>
          <w:color w:val="000000"/>
          <w:sz w:val="22"/>
          <w:szCs w:val="22"/>
        </w:rPr>
      </w:pPr>
      <w:r>
        <w:rPr>
          <w:rFonts w:ascii="Book Antiqua" w:hAnsi="Book Antiqua" w:cs="Arial"/>
          <w:sz w:val="22"/>
          <w:szCs w:val="22"/>
        </w:rPr>
        <w:t xml:space="preserve">6.1 </w:t>
      </w:r>
      <w:r w:rsidR="009E766C" w:rsidRPr="009E766C">
        <w:rPr>
          <w:rFonts w:ascii="Book Antiqua" w:hAnsi="Book Antiqua" w:cs="Arial"/>
          <w:sz w:val="22"/>
          <w:szCs w:val="22"/>
        </w:rPr>
        <w:t>O Fornecedor deverá apresentar Atestado de Capacidade Técnica contemplando o fornecimento de igual ou superior nível de complexidade, compreendendo fornecimento dos sensores, instalação e adequações dos locais. F</w:t>
      </w:r>
      <w:r w:rsidR="009E766C" w:rsidRPr="009E766C">
        <w:rPr>
          <w:rFonts w:ascii="Book Antiqua" w:eastAsiaTheme="minorHAnsi" w:hAnsi="Book Antiqua" w:cs="BookAntiqua"/>
          <w:color w:val="000000"/>
          <w:sz w:val="22"/>
          <w:szCs w:val="22"/>
        </w:rPr>
        <w:t>ornecido por pessoa jurídica de direito público ou privado, devidamente assinado por responsável, com nome legível.</w:t>
      </w:r>
    </w:p>
    <w:p w:rsidR="00875870" w:rsidRDefault="00875870" w:rsidP="009E766C">
      <w:pPr>
        <w:tabs>
          <w:tab w:val="left" w:pos="0"/>
        </w:tabs>
        <w:autoSpaceDE w:val="0"/>
        <w:autoSpaceDN w:val="0"/>
        <w:adjustRightInd w:val="0"/>
        <w:ind w:right="-1"/>
        <w:jc w:val="both"/>
        <w:rPr>
          <w:rFonts w:ascii="Book Antiqua" w:eastAsiaTheme="minorHAnsi" w:hAnsi="Book Antiqua" w:cs="BookAntiqua"/>
          <w:color w:val="000000"/>
          <w:sz w:val="22"/>
          <w:szCs w:val="22"/>
        </w:rPr>
      </w:pPr>
    </w:p>
    <w:p w:rsidR="009E766C" w:rsidRDefault="00F2599F" w:rsidP="009E766C">
      <w:pPr>
        <w:tabs>
          <w:tab w:val="left" w:pos="0"/>
        </w:tabs>
        <w:autoSpaceDE w:val="0"/>
        <w:autoSpaceDN w:val="0"/>
        <w:adjustRightInd w:val="0"/>
        <w:ind w:right="-1"/>
        <w:jc w:val="both"/>
        <w:rPr>
          <w:rFonts w:ascii="Book Antiqua" w:eastAsiaTheme="minorHAnsi" w:hAnsi="Book Antiqua" w:cs="BookAntiqua"/>
          <w:b/>
          <w:color w:val="000000"/>
          <w:sz w:val="22"/>
          <w:szCs w:val="22"/>
        </w:rPr>
      </w:pPr>
      <w:r>
        <w:rPr>
          <w:rFonts w:ascii="Book Antiqua" w:eastAsiaTheme="minorHAnsi" w:hAnsi="Book Antiqua" w:cs="BookAntiqua"/>
          <w:b/>
          <w:color w:val="000000"/>
          <w:sz w:val="22"/>
          <w:szCs w:val="22"/>
        </w:rPr>
        <w:t xml:space="preserve">7. </w:t>
      </w:r>
      <w:r w:rsidR="00945B2D">
        <w:rPr>
          <w:rFonts w:ascii="Book Antiqua" w:eastAsiaTheme="minorHAnsi" w:hAnsi="Book Antiqua" w:cs="BookAntiqua"/>
          <w:b/>
          <w:color w:val="000000"/>
          <w:sz w:val="22"/>
          <w:szCs w:val="22"/>
        </w:rPr>
        <w:t xml:space="preserve">DA </w:t>
      </w:r>
      <w:r w:rsidR="009E766C">
        <w:rPr>
          <w:rFonts w:ascii="Book Antiqua" w:eastAsiaTheme="minorHAnsi" w:hAnsi="Book Antiqua" w:cs="BookAntiqua"/>
          <w:b/>
          <w:color w:val="000000"/>
          <w:sz w:val="22"/>
          <w:szCs w:val="22"/>
        </w:rPr>
        <w:t>ASSITÊNCIA TÉCNICA</w:t>
      </w:r>
    </w:p>
    <w:p w:rsidR="009E766C" w:rsidRPr="00A955ED" w:rsidRDefault="00F2599F" w:rsidP="009E766C">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7.1 </w:t>
      </w:r>
      <w:r w:rsidR="009E766C" w:rsidRPr="00A955ED">
        <w:rPr>
          <w:rFonts w:ascii="Book Antiqua" w:hAnsi="Book Antiqua" w:cs="Arial"/>
          <w:bCs/>
          <w:sz w:val="22"/>
          <w:szCs w:val="22"/>
        </w:rPr>
        <w:t xml:space="preserve">A empresa contratada deverá possuir assistência técnica própria permanente no país, com oficina para atender a reparos ou orientar sobre aplicações de seus equipamentos, sendo a Contratada distribuidor, deverá a mesma apresentar documentação comprobatório do Fabricante. </w:t>
      </w:r>
    </w:p>
    <w:p w:rsidR="009E766C" w:rsidRPr="00B060B3" w:rsidRDefault="00F2599F" w:rsidP="009E766C">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7.2 </w:t>
      </w:r>
      <w:r w:rsidR="009E766C" w:rsidRPr="00B060B3">
        <w:rPr>
          <w:rFonts w:ascii="Book Antiqua" w:hAnsi="Book Antiqua" w:cs="Arial"/>
          <w:bCs/>
          <w:sz w:val="22"/>
          <w:szCs w:val="22"/>
        </w:rPr>
        <w:t>O fornecedor deverá apresentar junto à proposta garantias quanto à disponibilidade imediata para venda e entrega de sobressalentes para reposição.</w:t>
      </w:r>
    </w:p>
    <w:p w:rsidR="009E766C" w:rsidRPr="00A955ED" w:rsidRDefault="009E766C" w:rsidP="009E766C">
      <w:pPr>
        <w:tabs>
          <w:tab w:val="left" w:pos="0"/>
        </w:tabs>
        <w:autoSpaceDE w:val="0"/>
        <w:autoSpaceDN w:val="0"/>
        <w:adjustRightInd w:val="0"/>
        <w:ind w:right="-1"/>
        <w:jc w:val="both"/>
        <w:rPr>
          <w:rFonts w:ascii="Book Antiqua" w:hAnsi="Book Antiqua" w:cs="Arial"/>
          <w:bCs/>
          <w:sz w:val="22"/>
          <w:szCs w:val="22"/>
        </w:rPr>
      </w:pPr>
      <w:r w:rsidRPr="00A955ED">
        <w:rPr>
          <w:rFonts w:ascii="Book Antiqua" w:hAnsi="Book Antiqua" w:cs="Arial"/>
          <w:bCs/>
          <w:sz w:val="22"/>
          <w:szCs w:val="22"/>
        </w:rPr>
        <w:t xml:space="preserve">Toda e qualquer reposição de peças ou componentes do sistema de medição deverá ser disponibilizada (para retirada) pelo fornecedor em um prazo máximo de 48 (quarenta e oito) horas e a garantia de substituição de peças terá que ser no mínimo para 05 (cinco) anos. </w:t>
      </w:r>
    </w:p>
    <w:p w:rsidR="009E766C" w:rsidRDefault="00F2599F" w:rsidP="009E766C">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lastRenderedPageBreak/>
        <w:t xml:space="preserve">7.3 </w:t>
      </w:r>
      <w:r w:rsidR="009E766C" w:rsidRPr="00A955ED">
        <w:rPr>
          <w:rFonts w:ascii="Book Antiqua" w:hAnsi="Book Antiqua" w:cs="Arial"/>
          <w:bCs/>
          <w:sz w:val="22"/>
          <w:szCs w:val="22"/>
        </w:rPr>
        <w:t>O SAMAE exigirá, para este fornecimento, a entrega (por parte dos participantes deste processo licitatório) de Comprovação de Assistência Técnica no Brasil.</w:t>
      </w:r>
    </w:p>
    <w:p w:rsidR="009E766C" w:rsidRDefault="009E766C" w:rsidP="009E766C">
      <w:pPr>
        <w:tabs>
          <w:tab w:val="left" w:pos="0"/>
        </w:tabs>
        <w:autoSpaceDE w:val="0"/>
        <w:autoSpaceDN w:val="0"/>
        <w:adjustRightInd w:val="0"/>
        <w:ind w:right="-1"/>
        <w:jc w:val="both"/>
        <w:rPr>
          <w:rFonts w:ascii="Book Antiqua" w:hAnsi="Book Antiqua" w:cs="Arial"/>
          <w:bCs/>
          <w:sz w:val="22"/>
          <w:szCs w:val="22"/>
        </w:rPr>
      </w:pPr>
    </w:p>
    <w:p w:rsidR="009E766C" w:rsidRDefault="00F2599F" w:rsidP="009E766C">
      <w:pPr>
        <w:tabs>
          <w:tab w:val="left" w:pos="0"/>
        </w:tabs>
        <w:autoSpaceDE w:val="0"/>
        <w:autoSpaceDN w:val="0"/>
        <w:adjustRightInd w:val="0"/>
        <w:ind w:right="-1"/>
        <w:jc w:val="both"/>
        <w:rPr>
          <w:rFonts w:ascii="Book Antiqua" w:hAnsi="Book Antiqua" w:cs="Arial"/>
          <w:b/>
          <w:bCs/>
          <w:sz w:val="22"/>
          <w:szCs w:val="22"/>
        </w:rPr>
      </w:pPr>
      <w:r>
        <w:rPr>
          <w:rFonts w:ascii="Book Antiqua" w:hAnsi="Book Antiqua" w:cs="Arial"/>
          <w:b/>
          <w:bCs/>
          <w:sz w:val="22"/>
          <w:szCs w:val="22"/>
        </w:rPr>
        <w:t xml:space="preserve">8. </w:t>
      </w:r>
      <w:r w:rsidR="00945B2D">
        <w:rPr>
          <w:rFonts w:ascii="Book Antiqua" w:hAnsi="Book Antiqua" w:cs="Arial"/>
          <w:b/>
          <w:bCs/>
          <w:sz w:val="22"/>
          <w:szCs w:val="22"/>
        </w:rPr>
        <w:t xml:space="preserve">DA </w:t>
      </w:r>
      <w:r w:rsidR="009E766C">
        <w:rPr>
          <w:rFonts w:ascii="Book Antiqua" w:hAnsi="Book Antiqua" w:cs="Arial"/>
          <w:b/>
          <w:bCs/>
          <w:sz w:val="22"/>
          <w:szCs w:val="22"/>
        </w:rPr>
        <w:t>GARANTIA</w:t>
      </w:r>
    </w:p>
    <w:p w:rsidR="009E766C" w:rsidRPr="00A955ED" w:rsidRDefault="00F2599F" w:rsidP="009E766C">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8.1 </w:t>
      </w:r>
      <w:r w:rsidR="009E766C" w:rsidRPr="00A955ED">
        <w:rPr>
          <w:rFonts w:ascii="Book Antiqua" w:hAnsi="Book Antiqua" w:cs="Arial"/>
          <w:bCs/>
          <w:sz w:val="22"/>
          <w:szCs w:val="22"/>
        </w:rPr>
        <w:t xml:space="preserve">A </w:t>
      </w:r>
      <w:r w:rsidR="009E766C" w:rsidRPr="00810DAF">
        <w:rPr>
          <w:rFonts w:ascii="Book Antiqua" w:hAnsi="Book Antiqua" w:cs="Arial"/>
          <w:b/>
          <w:bCs/>
          <w:sz w:val="22"/>
          <w:szCs w:val="22"/>
        </w:rPr>
        <w:t>CONTRATADA</w:t>
      </w:r>
      <w:r w:rsidR="009E766C" w:rsidRPr="00A955ED">
        <w:rPr>
          <w:rFonts w:ascii="Book Antiqua" w:hAnsi="Book Antiqua" w:cs="Arial"/>
          <w:bCs/>
          <w:sz w:val="22"/>
          <w:szCs w:val="22"/>
        </w:rPr>
        <w:t xml:space="preserve"> dará plena e total garantia dos Instrumentos por um período mínimo de 12 meses após a entrega, contra quaisquer defeitos de fabricação verificados em condições normais de uso e operação dentro de suas especificações técnicas. A garantia deverá cobrir qualquer falha de projeto, fabricação, montagem de equipamentos e materiais, identificados pela Contratante, em qualquer época, a partir da data do recebimento final até o término do período de garantia definido dos instrumentos de processos e componentes.</w:t>
      </w:r>
    </w:p>
    <w:p w:rsidR="009E766C" w:rsidRPr="00A955ED" w:rsidRDefault="00F2599F" w:rsidP="009E766C">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8.2 </w:t>
      </w:r>
      <w:r w:rsidR="009E766C" w:rsidRPr="00A955ED">
        <w:rPr>
          <w:rFonts w:ascii="Book Antiqua" w:hAnsi="Book Antiqua" w:cs="Arial"/>
          <w:bCs/>
          <w:sz w:val="22"/>
          <w:szCs w:val="22"/>
        </w:rPr>
        <w:t xml:space="preserve">A </w:t>
      </w:r>
      <w:r w:rsidR="009E766C" w:rsidRPr="00810DAF">
        <w:rPr>
          <w:rFonts w:ascii="Book Antiqua" w:hAnsi="Book Antiqua" w:cs="Arial"/>
          <w:b/>
          <w:bCs/>
          <w:sz w:val="22"/>
          <w:szCs w:val="22"/>
        </w:rPr>
        <w:t>CONTRATADA</w:t>
      </w:r>
      <w:r w:rsidR="009E766C" w:rsidRPr="00A955ED">
        <w:rPr>
          <w:rFonts w:ascii="Book Antiqua" w:hAnsi="Book Antiqua" w:cs="Arial"/>
          <w:bCs/>
          <w:sz w:val="22"/>
          <w:szCs w:val="22"/>
        </w:rPr>
        <w:t xml:space="preserve"> deverá, dentro deste prazo, responsabilizar-se por qualquer defeito ou falhas nos instrumentos de medição (sensores e/ou controlador), durante o período de vigência da garantia, a Contratada se obriga a realizar a correção, sem qualquer ônus para a Contratante. </w:t>
      </w:r>
    </w:p>
    <w:p w:rsidR="009E766C" w:rsidRPr="00A955ED" w:rsidRDefault="00F2599F" w:rsidP="009E766C">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8.3 </w:t>
      </w:r>
      <w:r w:rsidR="009E766C" w:rsidRPr="00A955ED">
        <w:rPr>
          <w:rFonts w:ascii="Book Antiqua" w:hAnsi="Book Antiqua" w:cs="Arial"/>
          <w:bCs/>
          <w:sz w:val="22"/>
          <w:szCs w:val="22"/>
        </w:rPr>
        <w:t>O prazo para consertos dos instrumentos de medição danificados e/ou defeituosos será de 15 (quinze) dias corridos, a contar da notificação pela Contratante. No caso de instrumentos de medição (sonda e/ou controlador) que não possa ser consertado, um prazo adicional poderá ser concedido para que o mesmo possa ser substituído, desde que devidamente justificado dentro do prazo para conserto.</w:t>
      </w:r>
    </w:p>
    <w:p w:rsidR="009E766C" w:rsidRPr="00A955ED" w:rsidRDefault="00F2599F" w:rsidP="009E766C">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8.4 </w:t>
      </w:r>
      <w:r w:rsidR="009E766C" w:rsidRPr="00A955ED">
        <w:rPr>
          <w:rFonts w:ascii="Book Antiqua" w:hAnsi="Book Antiqua" w:cs="Arial"/>
          <w:bCs/>
          <w:sz w:val="22"/>
          <w:szCs w:val="22"/>
        </w:rPr>
        <w:t>Nos casos em que forem necessários prazos adicionais para conserto, o prazo de garantia ficará suspenso só voltando a valer após o devido conserto e/ou substituição do instrumento de medição ou um de seus componentes, mantendo o prazo integral da garantia. A justificativa se dará mediante a apresentação do pedido de aquisição junto ao distribuidor da sonda, controlador e/ou componente de reparo para ser substituído, onde obrigatoriamente deverá constar, a data de entrega e/ou importação, bem como prazo adicional, que será considerado aquele descrito no pedido de aquisição para a entrega do referido item, acrescido em 5 (cinco) dias úteis para instalação e/ou conserto.</w:t>
      </w:r>
    </w:p>
    <w:p w:rsidR="009E766C" w:rsidRPr="00A955ED" w:rsidRDefault="00F2599F" w:rsidP="009E766C">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8.5 </w:t>
      </w:r>
      <w:r w:rsidR="009E766C" w:rsidRPr="00A955ED">
        <w:rPr>
          <w:rFonts w:ascii="Book Antiqua" w:hAnsi="Book Antiqua" w:cs="Arial"/>
          <w:b/>
          <w:bCs/>
          <w:sz w:val="22"/>
          <w:szCs w:val="22"/>
        </w:rPr>
        <w:t>Todos os itens devem possuir assistência técnica autorizada dentro do território nacional</w:t>
      </w:r>
      <w:r w:rsidR="009E766C" w:rsidRPr="00A955ED">
        <w:rPr>
          <w:rFonts w:ascii="Book Antiqua" w:hAnsi="Book Antiqua" w:cs="Arial"/>
          <w:bCs/>
          <w:sz w:val="22"/>
          <w:szCs w:val="22"/>
        </w:rPr>
        <w:t>.</w:t>
      </w:r>
    </w:p>
    <w:p w:rsidR="009E766C" w:rsidRDefault="009E766C" w:rsidP="009E766C">
      <w:pPr>
        <w:tabs>
          <w:tab w:val="left" w:pos="0"/>
        </w:tabs>
        <w:autoSpaceDE w:val="0"/>
        <w:autoSpaceDN w:val="0"/>
        <w:adjustRightInd w:val="0"/>
        <w:ind w:right="-1"/>
        <w:jc w:val="both"/>
        <w:rPr>
          <w:rFonts w:ascii="Book Antiqua" w:eastAsiaTheme="minorHAnsi" w:hAnsi="Book Antiqua" w:cs="BookAntiqua"/>
          <w:b/>
          <w:color w:val="000000"/>
          <w:sz w:val="22"/>
          <w:szCs w:val="22"/>
        </w:rPr>
      </w:pPr>
    </w:p>
    <w:p w:rsidR="009E766C" w:rsidRDefault="00F2599F" w:rsidP="009E766C">
      <w:pPr>
        <w:tabs>
          <w:tab w:val="left" w:pos="0"/>
        </w:tabs>
        <w:autoSpaceDE w:val="0"/>
        <w:autoSpaceDN w:val="0"/>
        <w:adjustRightInd w:val="0"/>
        <w:ind w:right="-1"/>
        <w:jc w:val="both"/>
        <w:rPr>
          <w:rFonts w:ascii="Book Antiqua" w:eastAsiaTheme="minorHAnsi" w:hAnsi="Book Antiqua" w:cs="BookAntiqua"/>
          <w:b/>
          <w:color w:val="000000"/>
          <w:sz w:val="22"/>
          <w:szCs w:val="22"/>
        </w:rPr>
      </w:pPr>
      <w:r>
        <w:rPr>
          <w:rFonts w:ascii="Book Antiqua" w:eastAsiaTheme="minorHAnsi" w:hAnsi="Book Antiqua" w:cs="BookAntiqua"/>
          <w:b/>
          <w:color w:val="000000"/>
          <w:sz w:val="22"/>
          <w:szCs w:val="22"/>
        </w:rPr>
        <w:t xml:space="preserve">9. </w:t>
      </w:r>
      <w:r w:rsidR="0048616B">
        <w:rPr>
          <w:rFonts w:ascii="Book Antiqua" w:eastAsiaTheme="minorHAnsi" w:hAnsi="Book Antiqua" w:cs="BookAntiqua"/>
          <w:b/>
          <w:color w:val="000000"/>
          <w:sz w:val="22"/>
          <w:szCs w:val="22"/>
        </w:rPr>
        <w:t xml:space="preserve">DO </w:t>
      </w:r>
      <w:r w:rsidR="009E766C">
        <w:rPr>
          <w:rFonts w:ascii="Book Antiqua" w:eastAsiaTheme="minorHAnsi" w:hAnsi="Book Antiqua" w:cs="BookAntiqua"/>
          <w:b/>
          <w:color w:val="000000"/>
          <w:sz w:val="22"/>
          <w:szCs w:val="22"/>
        </w:rPr>
        <w:t>TRANSPORTE E EMBALAGEM</w:t>
      </w:r>
    </w:p>
    <w:p w:rsidR="009E766C" w:rsidRPr="00A955ED" w:rsidRDefault="00F2599F" w:rsidP="009E766C">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9.1 </w:t>
      </w:r>
      <w:r w:rsidR="009E766C" w:rsidRPr="00A955ED">
        <w:rPr>
          <w:rFonts w:ascii="Book Antiqua" w:hAnsi="Book Antiqua" w:cs="Arial"/>
          <w:bCs/>
          <w:sz w:val="22"/>
          <w:szCs w:val="22"/>
        </w:rPr>
        <w:t xml:space="preserve">A embalagem e o transporte de todos os itens fornecidos serão de total responsabilidade da </w:t>
      </w:r>
      <w:r w:rsidR="009E766C" w:rsidRPr="00810DAF">
        <w:rPr>
          <w:rFonts w:ascii="Book Antiqua" w:hAnsi="Book Antiqua" w:cs="Arial"/>
          <w:b/>
          <w:bCs/>
          <w:sz w:val="22"/>
          <w:szCs w:val="22"/>
        </w:rPr>
        <w:t>CONTRATADA</w:t>
      </w:r>
      <w:r w:rsidR="009E766C" w:rsidRPr="00A955ED">
        <w:rPr>
          <w:rFonts w:ascii="Book Antiqua" w:hAnsi="Book Antiqua" w:cs="Arial"/>
          <w:bCs/>
          <w:sz w:val="22"/>
          <w:szCs w:val="22"/>
        </w:rPr>
        <w:t>.</w:t>
      </w:r>
    </w:p>
    <w:p w:rsidR="009E766C" w:rsidRPr="00A955ED" w:rsidRDefault="00F2599F" w:rsidP="009E766C">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9.2 </w:t>
      </w:r>
      <w:r w:rsidR="009E766C" w:rsidRPr="00A955ED">
        <w:rPr>
          <w:rFonts w:ascii="Book Antiqua" w:hAnsi="Book Antiqua" w:cs="Arial"/>
          <w:bCs/>
          <w:sz w:val="22"/>
          <w:szCs w:val="22"/>
        </w:rPr>
        <w:t xml:space="preserve">O equipamento deverá ser embalado de forma a evitar danos durante o transporte e armazenagem. </w:t>
      </w:r>
    </w:p>
    <w:p w:rsidR="009E766C" w:rsidRDefault="00F2599F" w:rsidP="009E766C">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9.3 </w:t>
      </w:r>
      <w:r w:rsidR="009E766C" w:rsidRPr="00A955ED">
        <w:rPr>
          <w:rFonts w:ascii="Book Antiqua" w:hAnsi="Book Antiqua" w:cs="Arial"/>
          <w:bCs/>
          <w:sz w:val="22"/>
          <w:szCs w:val="22"/>
        </w:rPr>
        <w:t>Os equipamentos deverão ser transportados pelo fornecedor e entregues no endereço definido pelo SAMAE. O seguro do transporte será de responsabilidade do fornecedor.</w:t>
      </w:r>
    </w:p>
    <w:p w:rsidR="00BE02F9" w:rsidRDefault="00BE02F9" w:rsidP="009E766C">
      <w:pPr>
        <w:tabs>
          <w:tab w:val="left" w:pos="0"/>
        </w:tabs>
        <w:autoSpaceDE w:val="0"/>
        <w:autoSpaceDN w:val="0"/>
        <w:adjustRightInd w:val="0"/>
        <w:ind w:right="-1"/>
        <w:jc w:val="both"/>
        <w:rPr>
          <w:rFonts w:ascii="Book Antiqua" w:hAnsi="Book Antiqua" w:cs="Arial"/>
          <w:b/>
          <w:bCs/>
          <w:sz w:val="22"/>
          <w:szCs w:val="22"/>
        </w:rPr>
      </w:pPr>
    </w:p>
    <w:p w:rsidR="009E766C" w:rsidRDefault="00F2599F" w:rsidP="009E766C">
      <w:pPr>
        <w:tabs>
          <w:tab w:val="left" w:pos="0"/>
        </w:tabs>
        <w:autoSpaceDE w:val="0"/>
        <w:autoSpaceDN w:val="0"/>
        <w:adjustRightInd w:val="0"/>
        <w:ind w:right="-1"/>
        <w:jc w:val="both"/>
        <w:rPr>
          <w:rFonts w:ascii="Book Antiqua" w:hAnsi="Book Antiqua" w:cs="Arial"/>
          <w:b/>
          <w:bCs/>
          <w:sz w:val="22"/>
          <w:szCs w:val="22"/>
        </w:rPr>
      </w:pPr>
      <w:r>
        <w:rPr>
          <w:rFonts w:ascii="Book Antiqua" w:hAnsi="Book Antiqua" w:cs="Arial"/>
          <w:b/>
          <w:bCs/>
          <w:sz w:val="22"/>
          <w:szCs w:val="22"/>
        </w:rPr>
        <w:t xml:space="preserve">10. </w:t>
      </w:r>
      <w:r w:rsidR="003629AB">
        <w:rPr>
          <w:rFonts w:ascii="Book Antiqua" w:hAnsi="Book Antiqua" w:cs="Arial"/>
          <w:b/>
          <w:bCs/>
          <w:sz w:val="22"/>
          <w:szCs w:val="22"/>
        </w:rPr>
        <w:t xml:space="preserve">DA </w:t>
      </w:r>
      <w:r w:rsidR="009E766C">
        <w:rPr>
          <w:rFonts w:ascii="Book Antiqua" w:hAnsi="Book Antiqua" w:cs="Arial"/>
          <w:b/>
          <w:bCs/>
          <w:sz w:val="22"/>
          <w:szCs w:val="22"/>
        </w:rPr>
        <w:t>PROPOSTA DE FORNECIMENTO – INFORMAÇÕES TÉCNICAS</w:t>
      </w:r>
    </w:p>
    <w:p w:rsidR="004A341A" w:rsidRPr="00A955ED" w:rsidRDefault="00F2599F" w:rsidP="004A341A">
      <w:pPr>
        <w:tabs>
          <w:tab w:val="left" w:pos="0"/>
        </w:tabs>
        <w:autoSpaceDE w:val="0"/>
        <w:autoSpaceDN w:val="0"/>
        <w:adjustRightInd w:val="0"/>
        <w:ind w:right="-1"/>
        <w:jc w:val="both"/>
        <w:rPr>
          <w:rFonts w:ascii="Book Antiqua" w:hAnsi="Book Antiqua" w:cs="Arial"/>
          <w:sz w:val="22"/>
          <w:szCs w:val="22"/>
        </w:rPr>
      </w:pPr>
      <w:r>
        <w:rPr>
          <w:rFonts w:ascii="Book Antiqua" w:hAnsi="Book Antiqua" w:cs="Arial"/>
          <w:bCs/>
          <w:sz w:val="22"/>
          <w:szCs w:val="22"/>
        </w:rPr>
        <w:t xml:space="preserve">10.1 </w:t>
      </w:r>
      <w:r w:rsidR="004A341A" w:rsidRPr="00A955ED">
        <w:rPr>
          <w:rFonts w:ascii="Book Antiqua" w:hAnsi="Book Antiqua" w:cs="Arial"/>
          <w:bCs/>
          <w:sz w:val="22"/>
          <w:szCs w:val="22"/>
        </w:rPr>
        <w:t>A proposta deverá conter uma descrição técnica do fornecimento, suficientemente detalhada de modo a propiciar o seu perfeito confrontamento com todos os itens exigidos neste termo de referência. Poderão ser adicionados itens não constantes neste documento, mas não deverá faltar informação sob pena de desclassificação imediata.</w:t>
      </w:r>
      <w:r w:rsidR="004A341A" w:rsidRPr="00A955ED">
        <w:rPr>
          <w:rFonts w:ascii="Book Antiqua" w:hAnsi="Book Antiqua" w:cs="Arial"/>
          <w:sz w:val="22"/>
          <w:szCs w:val="22"/>
        </w:rPr>
        <w:t xml:space="preserve"> </w:t>
      </w:r>
    </w:p>
    <w:p w:rsidR="004A341A" w:rsidRDefault="00F2599F" w:rsidP="004A341A">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sz w:val="22"/>
          <w:szCs w:val="22"/>
        </w:rPr>
        <w:t xml:space="preserve">10.2 </w:t>
      </w:r>
      <w:r w:rsidR="004A341A" w:rsidRPr="00A955ED">
        <w:rPr>
          <w:rFonts w:ascii="Book Antiqua" w:hAnsi="Book Antiqua" w:cs="Arial"/>
          <w:sz w:val="22"/>
          <w:szCs w:val="22"/>
        </w:rPr>
        <w:t>A proponente deverá apresentar, juntamente com a proposta, os f</w:t>
      </w:r>
      <w:r w:rsidR="008757D2">
        <w:rPr>
          <w:rFonts w:ascii="Book Antiqua" w:hAnsi="Book Antiqua" w:cs="Arial"/>
          <w:bCs/>
          <w:sz w:val="22"/>
          <w:szCs w:val="22"/>
        </w:rPr>
        <w:t>olhetos técnicos</w:t>
      </w:r>
      <w:r w:rsidR="004A341A" w:rsidRPr="00A955ED">
        <w:rPr>
          <w:rFonts w:ascii="Book Antiqua" w:hAnsi="Book Antiqua" w:cs="Arial"/>
          <w:bCs/>
          <w:sz w:val="22"/>
          <w:szCs w:val="22"/>
        </w:rPr>
        <w:t xml:space="preserve"> e/ou catálogos e/ou folders dos instrumentos (sondas, controladores, etc</w:t>
      </w:r>
      <w:r w:rsidR="004A341A">
        <w:rPr>
          <w:rFonts w:ascii="Book Antiqua" w:hAnsi="Book Antiqua" w:cs="Arial"/>
          <w:bCs/>
          <w:sz w:val="22"/>
          <w:szCs w:val="22"/>
        </w:rPr>
        <w:t>.</w:t>
      </w:r>
      <w:r w:rsidR="004A341A" w:rsidRPr="00A955ED">
        <w:rPr>
          <w:rFonts w:ascii="Book Antiqua" w:hAnsi="Book Antiqua" w:cs="Arial"/>
          <w:bCs/>
          <w:sz w:val="22"/>
          <w:szCs w:val="22"/>
        </w:rPr>
        <w:t>) contemplando OBRIGATORIAMENTE neles as informações e/ou especificações técnicas descritas neste edital, preferencialmente em português e/ou inglês.</w:t>
      </w:r>
    </w:p>
    <w:p w:rsidR="003629AB" w:rsidRPr="00A955ED" w:rsidRDefault="003629AB" w:rsidP="004A341A">
      <w:pPr>
        <w:tabs>
          <w:tab w:val="left" w:pos="0"/>
        </w:tabs>
        <w:autoSpaceDE w:val="0"/>
        <w:autoSpaceDN w:val="0"/>
        <w:adjustRightInd w:val="0"/>
        <w:ind w:right="-1"/>
        <w:jc w:val="both"/>
        <w:rPr>
          <w:rFonts w:ascii="Book Antiqua" w:hAnsi="Book Antiqua" w:cs="Arial"/>
          <w:bCs/>
          <w:sz w:val="22"/>
          <w:szCs w:val="22"/>
        </w:rPr>
      </w:pPr>
    </w:p>
    <w:p w:rsidR="004A341A" w:rsidRPr="00A955ED" w:rsidRDefault="004A341A" w:rsidP="004A341A">
      <w:pPr>
        <w:tabs>
          <w:tab w:val="left" w:pos="9356"/>
        </w:tabs>
        <w:ind w:right="-1"/>
        <w:rPr>
          <w:rFonts w:ascii="Book Antiqua" w:hAnsi="Book Antiqu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0"/>
        <w:gridCol w:w="2351"/>
      </w:tblGrid>
      <w:tr w:rsidR="004A341A" w:rsidRPr="00A955ED" w:rsidTr="003629AB">
        <w:tc>
          <w:tcPr>
            <w:tcW w:w="3872" w:type="pct"/>
            <w:shd w:val="clear" w:color="auto" w:fill="F2F2F2" w:themeFill="background1" w:themeFillShade="F2"/>
          </w:tcPr>
          <w:p w:rsidR="004A341A" w:rsidRPr="003629AB" w:rsidRDefault="004A341A" w:rsidP="004A341A">
            <w:pPr>
              <w:tabs>
                <w:tab w:val="left" w:pos="9356"/>
              </w:tabs>
              <w:ind w:right="-1"/>
              <w:rPr>
                <w:rFonts w:ascii="Book Antiqua" w:hAnsi="Book Antiqua" w:cs="Arial"/>
                <w:b/>
                <w:sz w:val="22"/>
                <w:szCs w:val="22"/>
              </w:rPr>
            </w:pPr>
            <w:r w:rsidRPr="003629AB">
              <w:rPr>
                <w:rFonts w:ascii="Book Antiqua" w:hAnsi="Book Antiqua" w:cs="Arial"/>
                <w:b/>
                <w:sz w:val="22"/>
                <w:szCs w:val="22"/>
              </w:rPr>
              <w:t>Equipamento</w:t>
            </w:r>
          </w:p>
        </w:tc>
        <w:tc>
          <w:tcPr>
            <w:tcW w:w="1128" w:type="pct"/>
            <w:shd w:val="clear" w:color="auto" w:fill="F2F2F2" w:themeFill="background1" w:themeFillShade="F2"/>
          </w:tcPr>
          <w:p w:rsidR="004A341A" w:rsidRPr="003629AB" w:rsidRDefault="004A341A" w:rsidP="004A341A">
            <w:pPr>
              <w:pStyle w:val="Corpodetexto"/>
              <w:tabs>
                <w:tab w:val="left" w:pos="9356"/>
              </w:tabs>
              <w:ind w:right="-1"/>
              <w:jc w:val="center"/>
              <w:rPr>
                <w:rFonts w:ascii="Book Antiqua" w:hAnsi="Book Antiqua" w:cs="Arial"/>
                <w:b/>
                <w:sz w:val="22"/>
                <w:szCs w:val="22"/>
              </w:rPr>
            </w:pPr>
            <w:r w:rsidRPr="003629AB">
              <w:rPr>
                <w:rFonts w:ascii="Book Antiqua" w:hAnsi="Book Antiqua" w:cs="Arial"/>
                <w:b/>
                <w:sz w:val="22"/>
                <w:szCs w:val="22"/>
              </w:rPr>
              <w:t>Quantidade</w:t>
            </w:r>
          </w:p>
        </w:tc>
      </w:tr>
      <w:tr w:rsidR="004A341A" w:rsidRPr="00A955ED" w:rsidTr="003629AB">
        <w:tc>
          <w:tcPr>
            <w:tcW w:w="3872" w:type="pct"/>
            <w:shd w:val="clear" w:color="auto" w:fill="auto"/>
          </w:tcPr>
          <w:p w:rsidR="004A341A" w:rsidRPr="00A955ED" w:rsidRDefault="004A341A" w:rsidP="004A341A">
            <w:pPr>
              <w:tabs>
                <w:tab w:val="left" w:pos="9356"/>
              </w:tabs>
              <w:ind w:right="-1"/>
              <w:rPr>
                <w:rFonts w:ascii="Book Antiqua" w:eastAsiaTheme="minorHAnsi" w:hAnsi="Book Antiqua" w:cs="Arial"/>
                <w:sz w:val="22"/>
                <w:szCs w:val="22"/>
                <w:lang w:eastAsia="en-US"/>
              </w:rPr>
            </w:pPr>
            <w:r w:rsidRPr="00A955ED">
              <w:rPr>
                <w:rFonts w:ascii="Book Antiqua" w:hAnsi="Book Antiqua" w:cs="Arial"/>
                <w:sz w:val="22"/>
                <w:szCs w:val="22"/>
              </w:rPr>
              <w:t>MONITOR E CONTROLADOR DE COAGULANTE</w:t>
            </w:r>
          </w:p>
        </w:tc>
        <w:tc>
          <w:tcPr>
            <w:tcW w:w="1128" w:type="pct"/>
            <w:shd w:val="clear" w:color="auto" w:fill="auto"/>
          </w:tcPr>
          <w:p w:rsidR="004A341A" w:rsidRPr="00A955ED" w:rsidRDefault="004A341A" w:rsidP="004A341A">
            <w:pPr>
              <w:pStyle w:val="Corpodetexto"/>
              <w:tabs>
                <w:tab w:val="left" w:pos="9356"/>
              </w:tabs>
              <w:ind w:right="-1"/>
              <w:jc w:val="center"/>
              <w:rPr>
                <w:rFonts w:ascii="Book Antiqua" w:hAnsi="Book Antiqua" w:cs="Arial"/>
                <w:sz w:val="22"/>
                <w:szCs w:val="22"/>
              </w:rPr>
            </w:pPr>
            <w:r w:rsidRPr="00A955ED">
              <w:rPr>
                <w:rFonts w:ascii="Book Antiqua" w:hAnsi="Book Antiqua" w:cs="Arial"/>
                <w:sz w:val="22"/>
                <w:szCs w:val="22"/>
              </w:rPr>
              <w:t>01</w:t>
            </w:r>
          </w:p>
        </w:tc>
      </w:tr>
    </w:tbl>
    <w:p w:rsidR="004A341A" w:rsidRDefault="004A341A" w:rsidP="004A341A">
      <w:pPr>
        <w:tabs>
          <w:tab w:val="left" w:pos="9356"/>
        </w:tabs>
        <w:ind w:right="-1"/>
        <w:rPr>
          <w:rFonts w:ascii="Book Antiqua" w:hAnsi="Book Antiqua" w:cs="Arial"/>
          <w:sz w:val="22"/>
          <w:szCs w:val="22"/>
        </w:rPr>
      </w:pPr>
    </w:p>
    <w:p w:rsidR="003629AB" w:rsidRDefault="003629AB" w:rsidP="004A341A">
      <w:pPr>
        <w:tabs>
          <w:tab w:val="left" w:pos="9356"/>
        </w:tabs>
        <w:ind w:right="-1"/>
        <w:rPr>
          <w:rFonts w:ascii="Book Antiqua" w:hAnsi="Book Antiqua" w:cs="Arial"/>
          <w:sz w:val="22"/>
          <w:szCs w:val="22"/>
        </w:rPr>
      </w:pPr>
    </w:p>
    <w:p w:rsidR="003629AB" w:rsidRDefault="003629AB" w:rsidP="004A341A">
      <w:pPr>
        <w:tabs>
          <w:tab w:val="left" w:pos="9356"/>
        </w:tabs>
        <w:ind w:right="-1"/>
        <w:rPr>
          <w:rFonts w:ascii="Book Antiqua" w:hAnsi="Book Antiqua" w:cs="Arial"/>
          <w:sz w:val="22"/>
          <w:szCs w:val="22"/>
        </w:rPr>
      </w:pPr>
    </w:p>
    <w:p w:rsidR="004A341A" w:rsidRPr="00A955ED" w:rsidRDefault="004A341A" w:rsidP="004A341A">
      <w:pPr>
        <w:tabs>
          <w:tab w:val="left" w:pos="9356"/>
        </w:tabs>
        <w:ind w:right="-1"/>
        <w:rPr>
          <w:rFonts w:ascii="Book Antiqua" w:hAnsi="Book Antiqua" w:cs="Arial"/>
          <w:sz w:val="22"/>
          <w:szCs w:val="22"/>
        </w:rPr>
      </w:pPr>
      <w:r w:rsidRPr="00A955ED">
        <w:rPr>
          <w:rFonts w:ascii="Book Antiqua" w:hAnsi="Book Antiqua" w:cs="Arial"/>
          <w:sz w:val="22"/>
          <w:szCs w:val="22"/>
        </w:rPr>
        <w:t xml:space="preserve">Controlador </w:t>
      </w:r>
    </w:p>
    <w:p w:rsidR="004A341A" w:rsidRPr="00A955ED" w:rsidRDefault="004A341A" w:rsidP="004A341A">
      <w:pPr>
        <w:tabs>
          <w:tab w:val="left" w:pos="9356"/>
        </w:tabs>
        <w:ind w:right="-1"/>
        <w:rPr>
          <w:rFonts w:ascii="Book Antiqua" w:hAnsi="Book Antiqua" w:cs="Arial"/>
          <w:sz w:val="22"/>
          <w:szCs w:val="22"/>
        </w:rPr>
      </w:pPr>
    </w:p>
    <w:p w:rsidR="004A341A" w:rsidRPr="00A955ED" w:rsidRDefault="004A341A" w:rsidP="004A341A">
      <w:pPr>
        <w:tabs>
          <w:tab w:val="left" w:pos="9356"/>
        </w:tabs>
        <w:ind w:right="-1"/>
        <w:rPr>
          <w:rFonts w:ascii="Book Antiqua" w:hAnsi="Book Antiqua" w:cs="Arial"/>
          <w:sz w:val="22"/>
          <w:szCs w:val="22"/>
        </w:rPr>
      </w:pPr>
      <w:r w:rsidRPr="00A955ED">
        <w:rPr>
          <w:rFonts w:ascii="Book Antiqua" w:hAnsi="Book Antiqua" w:cs="Arial"/>
          <w:sz w:val="22"/>
          <w:szCs w:val="22"/>
        </w:rPr>
        <w:t xml:space="preserve">Características Técnicas: </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No mínimo 01 canal para sensor</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Tempo de Resposta: 1 segundo</w:t>
      </w:r>
    </w:p>
    <w:p w:rsidR="004A341A" w:rsidRPr="004A341A" w:rsidRDefault="004A341A" w:rsidP="004A341A">
      <w:pPr>
        <w:pStyle w:val="PargrafodaLista"/>
        <w:numPr>
          <w:ilvl w:val="0"/>
          <w:numId w:val="38"/>
        </w:numPr>
        <w:tabs>
          <w:tab w:val="left" w:pos="0"/>
        </w:tabs>
        <w:ind w:right="-1"/>
        <w:rPr>
          <w:rFonts w:ascii="Book Antiqua" w:hAnsi="Book Antiqua" w:cs="Arial"/>
        </w:rPr>
      </w:pPr>
      <w:r w:rsidRPr="004A341A">
        <w:rPr>
          <w:rFonts w:ascii="Book Antiqua" w:hAnsi="Book Antiqua" w:cs="Arial"/>
        </w:rPr>
        <w:t xml:space="preserve"> Display: digital e numérico LCD com todas as informações de diagnóstico, dados, instruções e alarmes</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Tempo das médias de leituras selecionáveis: 1a 60 segundos, configurável</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Apresenta ajustes de ganho</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 xml:space="preserve">Saída de sinal analógico: Isolado, 4 a 20 </w:t>
      </w:r>
      <w:proofErr w:type="gramStart"/>
      <w:r w:rsidRPr="00A955ED">
        <w:rPr>
          <w:rFonts w:ascii="Book Antiqua" w:hAnsi="Book Antiqua" w:cs="Arial"/>
        </w:rPr>
        <w:t>mA</w:t>
      </w:r>
      <w:proofErr w:type="gramEnd"/>
      <w:r w:rsidRPr="00A955ED">
        <w:rPr>
          <w:rFonts w:ascii="Book Antiqua" w:hAnsi="Book Antiqua" w:cs="Arial"/>
        </w:rPr>
        <w:t>, 0 a 10 VDC</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Protocolo de comunicação Modbus</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Controle PID</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Alarmes: 2x para alarme alto/baixo</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Temperatura de Operação: menor ou igual a 7ºC a maior ou igual 35 °C.</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Invólucro: Plástico ABS, tampa em Policarbonato, ou aço inox</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proofErr w:type="gramStart"/>
      <w:r w:rsidRPr="00A955ED">
        <w:rPr>
          <w:rFonts w:ascii="Book Antiqua" w:hAnsi="Book Antiqua" w:cs="Arial"/>
        </w:rPr>
        <w:t>Proteção Analisador</w:t>
      </w:r>
      <w:proofErr w:type="gramEnd"/>
      <w:r w:rsidRPr="00A955ED">
        <w:rPr>
          <w:rFonts w:ascii="Book Antiqua" w:hAnsi="Book Antiqua" w:cs="Arial"/>
        </w:rPr>
        <w:t>: IP-65 ou superior</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Grau de Proteção: NEMA 4X</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 xml:space="preserve">Alimentação: 100/240 Vca </w:t>
      </w:r>
    </w:p>
    <w:p w:rsidR="004A341A" w:rsidRPr="00A955ED" w:rsidRDefault="004A341A" w:rsidP="004A341A">
      <w:pPr>
        <w:tabs>
          <w:tab w:val="left" w:pos="0"/>
        </w:tabs>
        <w:ind w:right="-1"/>
        <w:rPr>
          <w:rFonts w:ascii="Book Antiqua" w:hAnsi="Book Antiqua" w:cs="Arial"/>
          <w:sz w:val="22"/>
          <w:szCs w:val="22"/>
        </w:rPr>
      </w:pPr>
    </w:p>
    <w:p w:rsidR="004A341A" w:rsidRPr="00A955ED" w:rsidRDefault="004A341A" w:rsidP="004A341A">
      <w:pPr>
        <w:tabs>
          <w:tab w:val="left" w:pos="0"/>
        </w:tabs>
        <w:ind w:right="-1"/>
        <w:rPr>
          <w:rFonts w:ascii="Book Antiqua" w:hAnsi="Book Antiqua" w:cs="Arial"/>
          <w:sz w:val="22"/>
          <w:szCs w:val="22"/>
        </w:rPr>
      </w:pPr>
      <w:r w:rsidRPr="00A955ED">
        <w:rPr>
          <w:rFonts w:ascii="Book Antiqua" w:hAnsi="Book Antiqua" w:cs="Arial"/>
          <w:sz w:val="22"/>
          <w:szCs w:val="22"/>
        </w:rPr>
        <w:t>Sensor de Coagulação em Potencial Zeta</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Range: -1000 à +1000</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Método: Sinal em Corrente</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Ganho de sinal: Ajustável, no mínimo 1 à 10x</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Sinal de saída: RS485-Modbus</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Tipo de sensor: Troca rápida</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Tipo de pistão: Troca rápida</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proofErr w:type="gramStart"/>
      <w:r w:rsidRPr="00A955ED">
        <w:rPr>
          <w:rFonts w:ascii="Book Antiqua" w:hAnsi="Book Antiqua" w:cs="Arial"/>
        </w:rPr>
        <w:t>Amostra da água: Entrada de 0,5 a 0,75”</w:t>
      </w:r>
      <w:proofErr w:type="gramEnd"/>
      <w:r w:rsidRPr="00A955ED">
        <w:rPr>
          <w:rFonts w:ascii="Book Antiqua" w:hAnsi="Book Antiqua" w:cs="Arial"/>
        </w:rPr>
        <w:t xml:space="preserve">  </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proofErr w:type="gramStart"/>
      <w:r w:rsidRPr="00A955ED">
        <w:rPr>
          <w:rFonts w:ascii="Book Antiqua" w:hAnsi="Book Antiqua" w:cs="Arial"/>
        </w:rPr>
        <w:t>Amostra da água: Sa</w:t>
      </w:r>
      <w:r>
        <w:rPr>
          <w:rFonts w:ascii="Book Antiqua" w:hAnsi="Book Antiqua" w:cs="Arial"/>
        </w:rPr>
        <w:t>í</w:t>
      </w:r>
      <w:r w:rsidRPr="00A955ED">
        <w:rPr>
          <w:rFonts w:ascii="Book Antiqua" w:hAnsi="Book Antiqua" w:cs="Arial"/>
        </w:rPr>
        <w:t>da de 0,5 a 1”</w:t>
      </w:r>
      <w:proofErr w:type="gramEnd"/>
      <w:r w:rsidRPr="00A955ED">
        <w:rPr>
          <w:rFonts w:ascii="Book Antiqua" w:hAnsi="Book Antiqua" w:cs="Arial"/>
        </w:rPr>
        <w:t xml:space="preserve">  </w:t>
      </w:r>
    </w:p>
    <w:p w:rsidR="004A341A" w:rsidRPr="00A955ED" w:rsidRDefault="004A341A" w:rsidP="004A341A">
      <w:pPr>
        <w:pStyle w:val="PargrafodaLista"/>
        <w:tabs>
          <w:tab w:val="left" w:pos="0"/>
        </w:tabs>
        <w:spacing w:after="0" w:line="240" w:lineRule="auto"/>
        <w:ind w:left="0" w:right="-1"/>
        <w:rPr>
          <w:rFonts w:ascii="Book Antiqua" w:hAnsi="Book Antiqua" w:cs="Arial"/>
        </w:rPr>
      </w:pPr>
      <w:r>
        <w:rPr>
          <w:rFonts w:ascii="Book Antiqua" w:hAnsi="Book Antiqua" w:cs="Arial"/>
        </w:rPr>
        <w:t xml:space="preserve">* </w:t>
      </w:r>
      <w:r w:rsidRPr="00A955ED">
        <w:rPr>
          <w:rFonts w:ascii="Book Antiqua" w:hAnsi="Book Antiqua" w:cs="Arial"/>
        </w:rPr>
        <w:t>Material que pode ter contato com amostra: Delrin, Nylon, Neoprene. Viton, PVC, Aço Inox, UHMW, Epoxy</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Invólucro: NEMA 4X, fibra de vidro reforçado, ou aço inox</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 xml:space="preserve">Fluxo do sensor: em câmara de passagem livre de 2 a </w:t>
      </w:r>
      <w:proofErr w:type="gramStart"/>
      <w:r w:rsidRPr="00A955ED">
        <w:rPr>
          <w:rFonts w:ascii="Book Antiqua" w:hAnsi="Book Antiqua" w:cs="Arial"/>
        </w:rPr>
        <w:t>4 L</w:t>
      </w:r>
      <w:proofErr w:type="gramEnd"/>
      <w:r w:rsidRPr="00A955ED">
        <w:rPr>
          <w:rFonts w:ascii="Book Antiqua" w:hAnsi="Book Antiqua" w:cs="Arial"/>
        </w:rPr>
        <w:t>/min ou 6 a 10L/min</w:t>
      </w:r>
    </w:p>
    <w:p w:rsidR="004A341A" w:rsidRPr="00A955ED" w:rsidRDefault="004A341A" w:rsidP="004A341A">
      <w:pPr>
        <w:pStyle w:val="PargrafodaLista"/>
        <w:numPr>
          <w:ilvl w:val="0"/>
          <w:numId w:val="38"/>
        </w:numPr>
        <w:tabs>
          <w:tab w:val="left" w:pos="0"/>
        </w:tabs>
        <w:spacing w:after="0" w:line="240" w:lineRule="auto"/>
        <w:ind w:left="0" w:right="-1" w:firstLine="0"/>
        <w:rPr>
          <w:rFonts w:ascii="Book Antiqua" w:hAnsi="Book Antiqua" w:cs="Arial"/>
        </w:rPr>
      </w:pPr>
      <w:r w:rsidRPr="00A955ED">
        <w:rPr>
          <w:rFonts w:ascii="Book Antiqua" w:hAnsi="Book Antiqua" w:cs="Arial"/>
        </w:rPr>
        <w:t>Sistema de fluxo com desanerador, dreno de limpeza e bomba de sucção de amostra (incluso)</w:t>
      </w:r>
    </w:p>
    <w:p w:rsidR="004A341A" w:rsidRPr="00A955ED" w:rsidRDefault="004A341A" w:rsidP="004A341A">
      <w:pPr>
        <w:tabs>
          <w:tab w:val="left" w:pos="0"/>
        </w:tabs>
        <w:ind w:right="-1"/>
        <w:rPr>
          <w:rFonts w:ascii="Book Antiqua" w:hAnsi="Book Antiqua" w:cs="Arial"/>
          <w:sz w:val="22"/>
          <w:szCs w:val="22"/>
        </w:rPr>
      </w:pPr>
    </w:p>
    <w:p w:rsidR="004A341A" w:rsidRPr="00A955ED" w:rsidRDefault="004A341A" w:rsidP="004A341A">
      <w:pPr>
        <w:tabs>
          <w:tab w:val="left" w:pos="0"/>
        </w:tabs>
        <w:ind w:right="-1"/>
        <w:rPr>
          <w:rFonts w:ascii="Book Antiqua" w:hAnsi="Book Antiqua" w:cs="Arial"/>
          <w:b/>
          <w:sz w:val="22"/>
          <w:szCs w:val="22"/>
        </w:rPr>
      </w:pPr>
      <w:r w:rsidRPr="00A955ED">
        <w:rPr>
          <w:rFonts w:ascii="Book Antiqua" w:hAnsi="Book Antiqua" w:cs="Arial"/>
          <w:b/>
          <w:sz w:val="22"/>
          <w:szCs w:val="22"/>
        </w:rPr>
        <w:t>Acompanha o equipamento:</w:t>
      </w:r>
    </w:p>
    <w:p w:rsidR="004A341A" w:rsidRPr="006C6DBD" w:rsidRDefault="004A341A" w:rsidP="004A341A">
      <w:pPr>
        <w:pStyle w:val="PargrafodaLista"/>
        <w:numPr>
          <w:ilvl w:val="0"/>
          <w:numId w:val="37"/>
        </w:numPr>
        <w:tabs>
          <w:tab w:val="left" w:pos="0"/>
        </w:tabs>
        <w:autoSpaceDE w:val="0"/>
        <w:autoSpaceDN w:val="0"/>
        <w:adjustRightInd w:val="0"/>
        <w:ind w:left="0" w:right="-1" w:firstLine="0"/>
        <w:jc w:val="both"/>
        <w:rPr>
          <w:rFonts w:ascii="Book Antiqua" w:eastAsiaTheme="minorHAnsi" w:hAnsi="Book Antiqua" w:cs="Arial"/>
        </w:rPr>
      </w:pPr>
      <w:r w:rsidRPr="00A955ED">
        <w:rPr>
          <w:rFonts w:ascii="Book Antiqua" w:eastAsiaTheme="minorHAnsi" w:hAnsi="Book Antiqua" w:cs="Arial"/>
        </w:rPr>
        <w:t>Um pistão reserva, feito de delrin ou inox.</w:t>
      </w:r>
      <w:r w:rsidRPr="006C6DBD">
        <w:t xml:space="preserve"> </w:t>
      </w:r>
    </w:p>
    <w:p w:rsidR="004A341A" w:rsidRPr="006C6DBD" w:rsidRDefault="004A341A" w:rsidP="004A341A">
      <w:pPr>
        <w:pStyle w:val="PargrafodaLista"/>
        <w:tabs>
          <w:tab w:val="left" w:pos="0"/>
        </w:tabs>
        <w:autoSpaceDE w:val="0"/>
        <w:autoSpaceDN w:val="0"/>
        <w:adjustRightInd w:val="0"/>
        <w:ind w:left="0" w:right="-1"/>
        <w:jc w:val="both"/>
        <w:rPr>
          <w:rFonts w:ascii="Book Antiqua" w:eastAsiaTheme="minorHAnsi" w:hAnsi="Book Antiqua" w:cs="Arial"/>
        </w:rPr>
      </w:pPr>
      <w:r w:rsidRPr="006C6DBD">
        <w:rPr>
          <w:rFonts w:ascii="Book Antiqua" w:eastAsiaTheme="minorHAnsi" w:hAnsi="Book Antiqua" w:cs="Arial"/>
        </w:rPr>
        <w:t xml:space="preserve">• </w:t>
      </w:r>
      <w:r>
        <w:rPr>
          <w:rFonts w:ascii="Book Antiqua" w:eastAsiaTheme="minorHAnsi" w:hAnsi="Book Antiqua" w:cs="Arial"/>
        </w:rPr>
        <w:t xml:space="preserve">     </w:t>
      </w:r>
      <w:r w:rsidRPr="006C6DBD">
        <w:rPr>
          <w:rFonts w:ascii="Book Antiqua" w:eastAsiaTheme="minorHAnsi" w:hAnsi="Book Antiqua" w:cs="Arial"/>
        </w:rPr>
        <w:t>Sistema de fluxo com desanerador, dreno de limpeza e bomba de sucção de amostra e chave de nível tipo condutiva para caçha de água bruta para comando de ligar/desligar pistão, bomba de sucção de amostra e dosagens de coagulante.</w:t>
      </w:r>
    </w:p>
    <w:p w:rsidR="004A341A" w:rsidRPr="006C6DBD" w:rsidRDefault="004A341A" w:rsidP="004A341A">
      <w:pPr>
        <w:pStyle w:val="PargrafodaLista"/>
        <w:numPr>
          <w:ilvl w:val="0"/>
          <w:numId w:val="37"/>
        </w:numPr>
        <w:tabs>
          <w:tab w:val="left" w:pos="0"/>
        </w:tabs>
        <w:autoSpaceDE w:val="0"/>
        <w:autoSpaceDN w:val="0"/>
        <w:adjustRightInd w:val="0"/>
        <w:ind w:left="0" w:right="-1" w:firstLine="0"/>
        <w:jc w:val="both"/>
        <w:rPr>
          <w:rFonts w:ascii="Book Antiqua" w:eastAsiaTheme="minorHAnsi" w:hAnsi="Book Antiqua" w:cs="Arial"/>
        </w:rPr>
      </w:pPr>
      <w:r w:rsidRPr="006C6DBD">
        <w:rPr>
          <w:rFonts w:ascii="Book Antiqua" w:eastAsiaTheme="minorHAnsi" w:hAnsi="Book Antiqua" w:cs="Arial"/>
        </w:rPr>
        <w:t xml:space="preserve"> Sensores de nível para os </w:t>
      </w:r>
      <w:proofErr w:type="gramStart"/>
      <w:r w:rsidRPr="006C6DBD">
        <w:rPr>
          <w:rFonts w:ascii="Book Antiqua" w:eastAsiaTheme="minorHAnsi" w:hAnsi="Book Antiqua" w:cs="Arial"/>
        </w:rPr>
        <w:t>2</w:t>
      </w:r>
      <w:proofErr w:type="gramEnd"/>
      <w:r w:rsidRPr="006C6DBD">
        <w:rPr>
          <w:rFonts w:ascii="Book Antiqua" w:eastAsiaTheme="minorHAnsi" w:hAnsi="Book Antiqua" w:cs="Arial"/>
        </w:rPr>
        <w:t xml:space="preserve"> tanques de solução de coagulante, para avisar através de alame sonoro quando está acabando a solução e realizar a troca automática de tanque.</w:t>
      </w:r>
    </w:p>
    <w:p w:rsidR="004A341A" w:rsidRPr="006C6DBD" w:rsidRDefault="004A341A" w:rsidP="004A341A">
      <w:pPr>
        <w:pStyle w:val="PargrafodaLista"/>
        <w:numPr>
          <w:ilvl w:val="0"/>
          <w:numId w:val="37"/>
        </w:numPr>
        <w:tabs>
          <w:tab w:val="left" w:pos="0"/>
        </w:tabs>
        <w:autoSpaceDE w:val="0"/>
        <w:autoSpaceDN w:val="0"/>
        <w:adjustRightInd w:val="0"/>
        <w:ind w:left="0" w:right="-1" w:firstLine="0"/>
        <w:jc w:val="both"/>
        <w:rPr>
          <w:rFonts w:ascii="Book Antiqua" w:eastAsiaTheme="minorHAnsi" w:hAnsi="Book Antiqua" w:cs="Arial"/>
        </w:rPr>
      </w:pPr>
      <w:r w:rsidRPr="006C6DBD">
        <w:rPr>
          <w:rFonts w:ascii="Book Antiqua" w:eastAsiaTheme="minorHAnsi" w:hAnsi="Book Antiqua" w:cs="Arial"/>
        </w:rPr>
        <w:t xml:space="preserve"> Sistema de alarmes sonoros para: troca de tanque de sulfato, nível baixo da calha de água bruta, e falta de coagulante, falha no inversor </w:t>
      </w:r>
      <w:proofErr w:type="gramStart"/>
      <w:r w:rsidRPr="006C6DBD">
        <w:rPr>
          <w:rFonts w:ascii="Book Antiqua" w:eastAsiaTheme="minorHAnsi" w:hAnsi="Book Antiqua" w:cs="Arial"/>
        </w:rPr>
        <w:t>1</w:t>
      </w:r>
      <w:proofErr w:type="gramEnd"/>
      <w:r w:rsidRPr="006C6DBD">
        <w:rPr>
          <w:rFonts w:ascii="Book Antiqua" w:eastAsiaTheme="minorHAnsi" w:hAnsi="Book Antiqua" w:cs="Arial"/>
        </w:rPr>
        <w:t xml:space="preserve"> e2.</w:t>
      </w:r>
    </w:p>
    <w:p w:rsidR="003629AB" w:rsidRDefault="004A341A" w:rsidP="003629AB">
      <w:pPr>
        <w:pStyle w:val="PargrafodaLista"/>
        <w:numPr>
          <w:ilvl w:val="0"/>
          <w:numId w:val="37"/>
        </w:numPr>
        <w:tabs>
          <w:tab w:val="left" w:pos="0"/>
        </w:tabs>
        <w:autoSpaceDE w:val="0"/>
        <w:autoSpaceDN w:val="0"/>
        <w:adjustRightInd w:val="0"/>
        <w:spacing w:after="0" w:line="240" w:lineRule="auto"/>
        <w:ind w:left="0" w:right="-1" w:firstLine="0"/>
        <w:jc w:val="both"/>
        <w:rPr>
          <w:rFonts w:ascii="Book Antiqua" w:eastAsiaTheme="minorHAnsi" w:hAnsi="Book Antiqua" w:cs="Arial"/>
        </w:rPr>
      </w:pPr>
      <w:r w:rsidRPr="006C6DBD">
        <w:rPr>
          <w:rFonts w:ascii="Book Antiqua" w:eastAsiaTheme="minorHAnsi" w:hAnsi="Book Antiqua" w:cs="Arial"/>
        </w:rPr>
        <w:t xml:space="preserve"> Automatização da dosagem de coagulante, para tender carga a zero.</w:t>
      </w:r>
    </w:p>
    <w:p w:rsidR="003629AB" w:rsidRPr="003629AB" w:rsidRDefault="003629AB" w:rsidP="003629AB">
      <w:pPr>
        <w:pStyle w:val="PargrafodaLista"/>
        <w:numPr>
          <w:ilvl w:val="0"/>
          <w:numId w:val="37"/>
        </w:numPr>
        <w:tabs>
          <w:tab w:val="left" w:pos="0"/>
        </w:tabs>
        <w:autoSpaceDE w:val="0"/>
        <w:autoSpaceDN w:val="0"/>
        <w:adjustRightInd w:val="0"/>
        <w:spacing w:after="0" w:line="240" w:lineRule="auto"/>
        <w:ind w:left="0" w:right="-1" w:firstLine="0"/>
        <w:jc w:val="both"/>
        <w:rPr>
          <w:rFonts w:ascii="Book Antiqua" w:eastAsiaTheme="minorHAnsi" w:hAnsi="Book Antiqua" w:cs="Arial"/>
        </w:rPr>
      </w:pPr>
    </w:p>
    <w:p w:rsidR="004A341A" w:rsidRDefault="004A341A" w:rsidP="004A341A">
      <w:pPr>
        <w:pStyle w:val="PargrafodaLista"/>
        <w:tabs>
          <w:tab w:val="left" w:pos="0"/>
        </w:tabs>
        <w:autoSpaceDE w:val="0"/>
        <w:autoSpaceDN w:val="0"/>
        <w:adjustRightInd w:val="0"/>
        <w:spacing w:after="0" w:line="240" w:lineRule="auto"/>
        <w:ind w:left="0" w:right="-1"/>
        <w:jc w:val="both"/>
        <w:rPr>
          <w:rFonts w:ascii="Book Antiqua" w:eastAsiaTheme="minorHAnsi" w:hAnsi="Book Antiqua" w:cs="Arial"/>
        </w:rPr>
      </w:pPr>
    </w:p>
    <w:p w:rsidR="004A341A" w:rsidRDefault="00F2599F" w:rsidP="004A341A">
      <w:pPr>
        <w:pStyle w:val="PargrafodaLista"/>
        <w:tabs>
          <w:tab w:val="left" w:pos="0"/>
        </w:tabs>
        <w:autoSpaceDE w:val="0"/>
        <w:autoSpaceDN w:val="0"/>
        <w:adjustRightInd w:val="0"/>
        <w:spacing w:after="0" w:line="240" w:lineRule="auto"/>
        <w:ind w:left="0" w:right="-1"/>
        <w:jc w:val="both"/>
        <w:rPr>
          <w:rFonts w:ascii="Book Antiqua" w:eastAsiaTheme="minorHAnsi" w:hAnsi="Book Antiqua" w:cs="Arial"/>
          <w:b/>
        </w:rPr>
      </w:pPr>
      <w:r>
        <w:rPr>
          <w:rFonts w:ascii="Book Antiqua" w:eastAsiaTheme="minorHAnsi" w:hAnsi="Book Antiqua" w:cs="Arial"/>
          <w:b/>
        </w:rPr>
        <w:t xml:space="preserve">11. </w:t>
      </w:r>
      <w:r w:rsidR="003629AB">
        <w:rPr>
          <w:rFonts w:ascii="Book Antiqua" w:eastAsiaTheme="minorHAnsi" w:hAnsi="Book Antiqua" w:cs="Arial"/>
          <w:b/>
        </w:rPr>
        <w:t xml:space="preserve">DO </w:t>
      </w:r>
      <w:r w:rsidR="004A341A">
        <w:rPr>
          <w:rFonts w:ascii="Book Antiqua" w:eastAsiaTheme="minorHAnsi" w:hAnsi="Book Antiqua" w:cs="Arial"/>
          <w:b/>
        </w:rPr>
        <w:t>RECEBIMENTO PROVISÓRIO (STARTUP)</w:t>
      </w:r>
    </w:p>
    <w:p w:rsidR="003750D5" w:rsidRDefault="00F2599F"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11.1 </w:t>
      </w:r>
      <w:r w:rsidR="00B7092D" w:rsidRPr="00A955ED">
        <w:rPr>
          <w:rFonts w:ascii="Book Antiqua" w:hAnsi="Book Antiqua" w:cs="Arial"/>
          <w:bCs/>
          <w:sz w:val="22"/>
          <w:szCs w:val="22"/>
        </w:rPr>
        <w:t xml:space="preserve">Após a instalação dos equipamentos e acessórios, será realizado o </w:t>
      </w:r>
      <w:r w:rsidR="00B7092D" w:rsidRPr="00A955ED">
        <w:rPr>
          <w:rFonts w:ascii="Book Antiqua" w:hAnsi="Book Antiqua" w:cs="Arial"/>
          <w:bCs/>
          <w:i/>
          <w:sz w:val="22"/>
          <w:szCs w:val="22"/>
        </w:rPr>
        <w:t>startup</w:t>
      </w:r>
      <w:r w:rsidR="00B7092D" w:rsidRPr="00A955ED">
        <w:rPr>
          <w:rFonts w:ascii="Book Antiqua" w:hAnsi="Book Antiqua" w:cs="Arial"/>
          <w:bCs/>
          <w:sz w:val="22"/>
          <w:szCs w:val="22"/>
        </w:rPr>
        <w:t xml:space="preserve">, onde o equipamento será colocado em funcionamento a fim de proporcionar a verificação final, permitindo a primeira operação em tempo e condições reais, proporcionando a retirada de todas as pendências de fabricação, instalação e programação. </w:t>
      </w:r>
    </w:p>
    <w:p w:rsidR="00B7092D" w:rsidRDefault="003750D5"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11.1.1 </w:t>
      </w:r>
      <w:r w:rsidR="00B7092D" w:rsidRPr="00A955ED">
        <w:rPr>
          <w:rFonts w:ascii="Book Antiqua" w:hAnsi="Book Antiqua" w:cs="Arial"/>
          <w:bCs/>
          <w:sz w:val="22"/>
          <w:szCs w:val="22"/>
        </w:rPr>
        <w:t xml:space="preserve">Somente após estas etapas de ajuste, decorrido o prazo de observação, o objeto será considerado finalizado e entregue, momento no qual será assinado pelas partes o Termo de Recebimento Definitivo. </w:t>
      </w:r>
    </w:p>
    <w:p w:rsidR="00B7092D" w:rsidRDefault="00B7092D" w:rsidP="00B7092D">
      <w:pPr>
        <w:tabs>
          <w:tab w:val="left" w:pos="0"/>
        </w:tabs>
        <w:autoSpaceDE w:val="0"/>
        <w:autoSpaceDN w:val="0"/>
        <w:adjustRightInd w:val="0"/>
        <w:ind w:right="-1"/>
        <w:jc w:val="both"/>
        <w:rPr>
          <w:rFonts w:ascii="Book Antiqua" w:hAnsi="Book Antiqua" w:cs="Arial"/>
          <w:bCs/>
          <w:sz w:val="22"/>
          <w:szCs w:val="22"/>
        </w:rPr>
      </w:pPr>
    </w:p>
    <w:p w:rsidR="00B7092D" w:rsidRDefault="00F2599F" w:rsidP="00B7092D">
      <w:pPr>
        <w:tabs>
          <w:tab w:val="left" w:pos="0"/>
        </w:tabs>
        <w:autoSpaceDE w:val="0"/>
        <w:autoSpaceDN w:val="0"/>
        <w:adjustRightInd w:val="0"/>
        <w:ind w:right="-1"/>
        <w:jc w:val="both"/>
        <w:rPr>
          <w:rFonts w:ascii="Book Antiqua" w:hAnsi="Book Antiqua" w:cs="Arial"/>
          <w:b/>
          <w:bCs/>
          <w:sz w:val="22"/>
          <w:szCs w:val="22"/>
        </w:rPr>
      </w:pPr>
      <w:r>
        <w:rPr>
          <w:rFonts w:ascii="Book Antiqua" w:hAnsi="Book Antiqua" w:cs="Arial"/>
          <w:b/>
          <w:bCs/>
          <w:sz w:val="22"/>
          <w:szCs w:val="22"/>
        </w:rPr>
        <w:t xml:space="preserve">12. </w:t>
      </w:r>
      <w:r w:rsidR="003629AB">
        <w:rPr>
          <w:rFonts w:ascii="Book Antiqua" w:hAnsi="Book Antiqua" w:cs="Arial"/>
          <w:b/>
          <w:bCs/>
          <w:sz w:val="22"/>
          <w:szCs w:val="22"/>
        </w:rPr>
        <w:t xml:space="preserve">DO </w:t>
      </w:r>
      <w:r w:rsidR="00B7092D" w:rsidRPr="00B7092D">
        <w:rPr>
          <w:rFonts w:ascii="Book Antiqua" w:hAnsi="Book Antiqua" w:cs="Arial"/>
          <w:b/>
          <w:bCs/>
          <w:sz w:val="22"/>
          <w:szCs w:val="22"/>
        </w:rPr>
        <w:t>RECEBIMENTO DEFINITIVO</w:t>
      </w:r>
    </w:p>
    <w:p w:rsidR="00B7092D" w:rsidRPr="00A955ED" w:rsidRDefault="00F2599F"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12.1 </w:t>
      </w:r>
      <w:r w:rsidR="00B7092D" w:rsidRPr="00A955ED">
        <w:rPr>
          <w:rFonts w:ascii="Book Antiqua" w:hAnsi="Book Antiqua" w:cs="Arial"/>
          <w:bCs/>
          <w:sz w:val="22"/>
          <w:szCs w:val="22"/>
        </w:rPr>
        <w:t xml:space="preserve">A aceitação final do equipamento ficará condicionada à perfeita operação do mesmo definitivamente instalado, livre de quaisquer problemas operacionais de desempenho. </w:t>
      </w:r>
    </w:p>
    <w:p w:rsidR="00B7092D" w:rsidRPr="00A955ED" w:rsidRDefault="00F2599F" w:rsidP="00B7092D">
      <w:pPr>
        <w:tabs>
          <w:tab w:val="left" w:pos="0"/>
        </w:tabs>
        <w:autoSpaceDE w:val="0"/>
        <w:autoSpaceDN w:val="0"/>
        <w:adjustRightInd w:val="0"/>
        <w:ind w:right="-1"/>
        <w:jc w:val="both"/>
        <w:rPr>
          <w:rFonts w:ascii="Book Antiqua" w:hAnsi="Book Antiqua" w:cs="Arial"/>
          <w:bCs/>
          <w:color w:val="FF0000"/>
          <w:sz w:val="22"/>
          <w:szCs w:val="22"/>
        </w:rPr>
      </w:pPr>
      <w:r>
        <w:rPr>
          <w:rFonts w:ascii="Book Antiqua" w:hAnsi="Book Antiqua" w:cs="Arial"/>
          <w:bCs/>
          <w:sz w:val="22"/>
          <w:szCs w:val="22"/>
        </w:rPr>
        <w:t xml:space="preserve">12.2 </w:t>
      </w:r>
      <w:r w:rsidR="00B7092D" w:rsidRPr="00A955ED">
        <w:rPr>
          <w:rFonts w:ascii="Book Antiqua" w:hAnsi="Book Antiqua" w:cs="Arial"/>
          <w:bCs/>
          <w:sz w:val="22"/>
          <w:szCs w:val="22"/>
        </w:rPr>
        <w:t>Caberá ao fornecedor corrigir de imediato quaisquer não conformidades constatadas durante a operação inicial do equipamento e sem qualquer ônus adicional para o SAMAE</w:t>
      </w:r>
      <w:r w:rsidR="00B7092D" w:rsidRPr="00A955ED">
        <w:rPr>
          <w:rFonts w:ascii="Book Antiqua" w:hAnsi="Book Antiqua" w:cs="Arial"/>
          <w:bCs/>
          <w:color w:val="FF0000"/>
          <w:sz w:val="22"/>
          <w:szCs w:val="22"/>
        </w:rPr>
        <w:t>.</w:t>
      </w:r>
    </w:p>
    <w:p w:rsidR="00B7092D" w:rsidRPr="00A955ED" w:rsidRDefault="00F2599F"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12.3 </w:t>
      </w:r>
      <w:r w:rsidR="00B7092D" w:rsidRPr="00A955ED">
        <w:rPr>
          <w:rFonts w:ascii="Book Antiqua" w:hAnsi="Book Antiqua" w:cs="Arial"/>
          <w:bCs/>
          <w:sz w:val="22"/>
          <w:szCs w:val="22"/>
        </w:rPr>
        <w:t>No ato da entrega dos equipamentos, o fornecedor deverá apresentar toda a documentação relativa ao equipamento fornecido (</w:t>
      </w:r>
      <w:r w:rsidR="00B7092D" w:rsidRPr="00A955ED">
        <w:rPr>
          <w:rFonts w:ascii="Book Antiqua" w:hAnsi="Book Antiqua" w:cs="Arial"/>
          <w:bCs/>
          <w:i/>
          <w:sz w:val="22"/>
          <w:szCs w:val="22"/>
        </w:rPr>
        <w:t>Data book</w:t>
      </w:r>
      <w:r w:rsidR="00B7092D" w:rsidRPr="00A955ED">
        <w:rPr>
          <w:rFonts w:ascii="Book Antiqua" w:hAnsi="Book Antiqua" w:cs="Arial"/>
          <w:bCs/>
          <w:sz w:val="22"/>
          <w:szCs w:val="22"/>
        </w:rPr>
        <w:t>), incluindo certificado de conformidade de que o equipamento atende aos requisitos fixados nas especificações do edital e demais documentos integrantes deste fornecimento, como: folha de dados, relatório de ensaios, certificados e outros conforme estabelecido nesta especificação técnica.</w:t>
      </w:r>
    </w:p>
    <w:p w:rsidR="00F2599F" w:rsidRDefault="00F2599F"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12.4 </w:t>
      </w:r>
      <w:r w:rsidR="00B7092D" w:rsidRPr="00A955ED">
        <w:rPr>
          <w:rFonts w:ascii="Book Antiqua" w:hAnsi="Book Antiqua" w:cs="Arial"/>
          <w:bCs/>
          <w:sz w:val="22"/>
          <w:szCs w:val="22"/>
        </w:rPr>
        <w:t>O pacote de fornecimento deve também conter todos os manuais de detalhamento técnicos necessários, com esquemas elétricos e lista de componentes, sendo uma via original em inglês, e uma traduzida para português caso a primeira não seja.</w:t>
      </w:r>
    </w:p>
    <w:p w:rsidR="00B7092D" w:rsidRPr="00A955ED" w:rsidRDefault="00F2599F"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12.5 </w:t>
      </w:r>
      <w:r w:rsidR="00B7092D" w:rsidRPr="00A955ED">
        <w:rPr>
          <w:rFonts w:ascii="Book Antiqua" w:hAnsi="Book Antiqua" w:cs="Arial"/>
          <w:bCs/>
          <w:sz w:val="22"/>
          <w:szCs w:val="22"/>
        </w:rPr>
        <w:t>Deverão ser entregues ainda, documentação com instrução de serviço para instalação, operação e manutenção, mostrando todos os cuidados, limitações, tolerâncias e recomendações, para o bom desempenho do equipamento (colocação em funcionamento, sequência de desmontagem e montagem, calibrações, limpezas, trocas anuais, tolerâncias e ajustes, testes em campo, etc.).</w:t>
      </w:r>
    </w:p>
    <w:p w:rsidR="00B7092D" w:rsidRDefault="00F2599F" w:rsidP="00B7092D">
      <w:pPr>
        <w:tabs>
          <w:tab w:val="left" w:pos="0"/>
        </w:tabs>
        <w:autoSpaceDE w:val="0"/>
        <w:autoSpaceDN w:val="0"/>
        <w:adjustRightInd w:val="0"/>
        <w:ind w:right="-1"/>
        <w:jc w:val="both"/>
        <w:rPr>
          <w:rFonts w:ascii="Book Antiqua" w:eastAsiaTheme="minorHAnsi" w:hAnsi="Book Antiqua" w:cs="Arial"/>
          <w:sz w:val="22"/>
          <w:szCs w:val="22"/>
          <w:lang w:eastAsia="en-US"/>
        </w:rPr>
      </w:pPr>
      <w:r>
        <w:rPr>
          <w:rFonts w:ascii="Book Antiqua" w:eastAsiaTheme="minorHAnsi" w:hAnsi="Book Antiqua" w:cs="Arial"/>
          <w:sz w:val="22"/>
          <w:szCs w:val="22"/>
          <w:lang w:eastAsia="en-US"/>
        </w:rPr>
        <w:t xml:space="preserve">12.6 </w:t>
      </w:r>
      <w:r w:rsidR="00B7092D" w:rsidRPr="00A955ED">
        <w:rPr>
          <w:rFonts w:ascii="Book Antiqua" w:eastAsiaTheme="minorHAnsi" w:hAnsi="Book Antiqua" w:cs="Arial"/>
          <w:sz w:val="22"/>
          <w:szCs w:val="22"/>
          <w:lang w:eastAsia="en-US"/>
        </w:rPr>
        <w:t>Deverão ser fornecidas também ao corpo técnico do SAMAE todas as senhas de acesso às configurações nos menus dos equipamentos instalados, caso houver.</w:t>
      </w:r>
    </w:p>
    <w:p w:rsidR="00945377" w:rsidRDefault="00945377" w:rsidP="00C8591F">
      <w:pPr>
        <w:pStyle w:val="PargrafodaLista"/>
        <w:tabs>
          <w:tab w:val="left" w:pos="0"/>
        </w:tabs>
        <w:autoSpaceDE w:val="0"/>
        <w:autoSpaceDN w:val="0"/>
        <w:adjustRightInd w:val="0"/>
        <w:spacing w:after="0" w:line="240" w:lineRule="auto"/>
        <w:ind w:left="0" w:right="-1"/>
        <w:jc w:val="both"/>
        <w:rPr>
          <w:rFonts w:ascii="Book Antiqua" w:eastAsiaTheme="minorHAnsi" w:hAnsi="Book Antiqua" w:cs="Arial"/>
          <w:b/>
        </w:rPr>
      </w:pPr>
    </w:p>
    <w:p w:rsidR="00C8591F" w:rsidRDefault="00F2599F" w:rsidP="00C8591F">
      <w:pPr>
        <w:pStyle w:val="PargrafodaLista"/>
        <w:tabs>
          <w:tab w:val="left" w:pos="0"/>
        </w:tabs>
        <w:autoSpaceDE w:val="0"/>
        <w:autoSpaceDN w:val="0"/>
        <w:adjustRightInd w:val="0"/>
        <w:spacing w:after="0" w:line="240" w:lineRule="auto"/>
        <w:ind w:left="0" w:right="-1"/>
        <w:jc w:val="both"/>
        <w:rPr>
          <w:rFonts w:ascii="Book Antiqua" w:eastAsiaTheme="minorHAnsi" w:hAnsi="Book Antiqua" w:cs="Arial"/>
          <w:b/>
        </w:rPr>
      </w:pPr>
      <w:r>
        <w:rPr>
          <w:rFonts w:ascii="Book Antiqua" w:eastAsiaTheme="minorHAnsi" w:hAnsi="Book Antiqua" w:cs="Arial"/>
          <w:b/>
        </w:rPr>
        <w:t xml:space="preserve">13. </w:t>
      </w:r>
      <w:r w:rsidR="003629AB">
        <w:rPr>
          <w:rFonts w:ascii="Book Antiqua" w:eastAsiaTheme="minorHAnsi" w:hAnsi="Book Antiqua" w:cs="Arial"/>
          <w:b/>
        </w:rPr>
        <w:t xml:space="preserve">DO </w:t>
      </w:r>
      <w:r w:rsidR="00B7092D">
        <w:rPr>
          <w:rFonts w:ascii="Book Antiqua" w:eastAsiaTheme="minorHAnsi" w:hAnsi="Book Antiqua" w:cs="Arial"/>
          <w:b/>
        </w:rPr>
        <w:t>TREINAMENTO</w:t>
      </w:r>
    </w:p>
    <w:p w:rsidR="00BF79D4" w:rsidRDefault="00F2599F" w:rsidP="00C8591F">
      <w:pPr>
        <w:pStyle w:val="PargrafodaLista"/>
        <w:tabs>
          <w:tab w:val="left" w:pos="0"/>
        </w:tabs>
        <w:autoSpaceDE w:val="0"/>
        <w:autoSpaceDN w:val="0"/>
        <w:adjustRightInd w:val="0"/>
        <w:spacing w:after="0" w:line="240" w:lineRule="auto"/>
        <w:ind w:left="0" w:right="-1"/>
        <w:jc w:val="both"/>
        <w:rPr>
          <w:rFonts w:ascii="Book Antiqua" w:hAnsi="Book Antiqua" w:cs="Arial"/>
          <w:bCs/>
        </w:rPr>
      </w:pPr>
      <w:r>
        <w:rPr>
          <w:rFonts w:ascii="Book Antiqua" w:hAnsi="Book Antiqua" w:cs="Arial"/>
          <w:bCs/>
        </w:rPr>
        <w:t xml:space="preserve">13.1 </w:t>
      </w:r>
      <w:r w:rsidR="00B7092D" w:rsidRPr="00A955ED">
        <w:rPr>
          <w:rFonts w:ascii="Book Antiqua" w:hAnsi="Book Antiqua" w:cs="Arial"/>
          <w:bCs/>
        </w:rPr>
        <w:t xml:space="preserve">A </w:t>
      </w:r>
      <w:r w:rsidR="00B7092D" w:rsidRPr="00810DAF">
        <w:rPr>
          <w:rFonts w:ascii="Book Antiqua" w:hAnsi="Book Antiqua" w:cs="Arial"/>
          <w:b/>
          <w:bCs/>
        </w:rPr>
        <w:t>CONTRATADA</w:t>
      </w:r>
      <w:r w:rsidR="00B7092D" w:rsidRPr="00A955ED">
        <w:rPr>
          <w:rFonts w:ascii="Book Antiqua" w:hAnsi="Book Antiqua" w:cs="Arial"/>
          <w:bCs/>
        </w:rPr>
        <w:t xml:space="preserve"> deverá ministrar treinamento aos servidores do SAMAE. </w:t>
      </w:r>
    </w:p>
    <w:p w:rsidR="00BF79D4" w:rsidRDefault="00BF79D4" w:rsidP="00C8591F">
      <w:pPr>
        <w:pStyle w:val="PargrafodaLista"/>
        <w:tabs>
          <w:tab w:val="left" w:pos="0"/>
        </w:tabs>
        <w:autoSpaceDE w:val="0"/>
        <w:autoSpaceDN w:val="0"/>
        <w:adjustRightInd w:val="0"/>
        <w:spacing w:after="0" w:line="240" w:lineRule="auto"/>
        <w:ind w:left="0" w:right="-1"/>
        <w:jc w:val="both"/>
        <w:rPr>
          <w:rFonts w:ascii="Book Antiqua" w:hAnsi="Book Antiqua" w:cs="Arial"/>
          <w:bCs/>
        </w:rPr>
      </w:pPr>
      <w:r>
        <w:rPr>
          <w:rFonts w:ascii="Book Antiqua" w:hAnsi="Book Antiqua" w:cs="Arial"/>
          <w:bCs/>
        </w:rPr>
        <w:t xml:space="preserve">13.1.1 </w:t>
      </w:r>
      <w:r w:rsidR="00B7092D" w:rsidRPr="00A955ED">
        <w:rPr>
          <w:rFonts w:ascii="Book Antiqua" w:hAnsi="Book Antiqua" w:cs="Arial"/>
          <w:bCs/>
        </w:rPr>
        <w:t xml:space="preserve">O treinamento sobre equipamentos fornecidos e sua utilização deverá ser realizado após </w:t>
      </w:r>
      <w:r w:rsidR="00B7092D" w:rsidRPr="00A955ED">
        <w:rPr>
          <w:rFonts w:ascii="Book Antiqua" w:hAnsi="Book Antiqua" w:cs="Arial"/>
          <w:bCs/>
          <w:i/>
        </w:rPr>
        <w:t>o start-u</w:t>
      </w:r>
      <w:r w:rsidR="00B7092D" w:rsidRPr="00A955ED">
        <w:rPr>
          <w:rFonts w:ascii="Book Antiqua" w:hAnsi="Book Antiqua" w:cs="Arial"/>
          <w:bCs/>
        </w:rPr>
        <w:t>p e antes que o objet</w:t>
      </w:r>
      <w:r w:rsidR="00945377">
        <w:rPr>
          <w:rFonts w:ascii="Book Antiqua" w:hAnsi="Book Antiqua" w:cs="Arial"/>
          <w:bCs/>
        </w:rPr>
        <w:t xml:space="preserve">o seja recebido em definitivo. </w:t>
      </w:r>
    </w:p>
    <w:p w:rsidR="00BF79D4" w:rsidRDefault="00BF79D4" w:rsidP="00C8591F">
      <w:pPr>
        <w:pStyle w:val="PargrafodaLista"/>
        <w:tabs>
          <w:tab w:val="left" w:pos="0"/>
        </w:tabs>
        <w:autoSpaceDE w:val="0"/>
        <w:autoSpaceDN w:val="0"/>
        <w:adjustRightInd w:val="0"/>
        <w:spacing w:after="0" w:line="240" w:lineRule="auto"/>
        <w:ind w:left="0" w:right="-1"/>
        <w:jc w:val="both"/>
        <w:rPr>
          <w:rFonts w:ascii="Book Antiqua" w:hAnsi="Book Antiqua" w:cs="Arial"/>
          <w:bCs/>
        </w:rPr>
      </w:pPr>
      <w:r>
        <w:rPr>
          <w:rFonts w:ascii="Book Antiqua" w:hAnsi="Book Antiqua" w:cs="Arial"/>
          <w:bCs/>
        </w:rPr>
        <w:t xml:space="preserve">13.1.2 </w:t>
      </w:r>
      <w:r w:rsidR="00B7092D" w:rsidRPr="00A955ED">
        <w:rPr>
          <w:rFonts w:ascii="Book Antiqua" w:hAnsi="Book Antiqua" w:cs="Arial"/>
          <w:bCs/>
        </w:rPr>
        <w:t xml:space="preserve">Deverá ser fornecida capacitação completa incluindo a instalação, a utilização, calibração, operação, limpeza e manutenção (preventiva e corretiva) de todos os instrumentos adquiridos, incluindo todo o material didático. </w:t>
      </w:r>
    </w:p>
    <w:p w:rsidR="00B7092D" w:rsidRPr="00C8591F" w:rsidRDefault="00BF79D4" w:rsidP="00C8591F">
      <w:pPr>
        <w:pStyle w:val="PargrafodaLista"/>
        <w:tabs>
          <w:tab w:val="left" w:pos="0"/>
        </w:tabs>
        <w:autoSpaceDE w:val="0"/>
        <w:autoSpaceDN w:val="0"/>
        <w:adjustRightInd w:val="0"/>
        <w:spacing w:after="0" w:line="240" w:lineRule="auto"/>
        <w:ind w:left="0" w:right="-1"/>
        <w:jc w:val="both"/>
        <w:rPr>
          <w:rFonts w:ascii="Book Antiqua" w:eastAsiaTheme="minorHAnsi" w:hAnsi="Book Antiqua" w:cs="Arial"/>
          <w:b/>
        </w:rPr>
      </w:pPr>
      <w:r>
        <w:rPr>
          <w:rFonts w:ascii="Book Antiqua" w:hAnsi="Book Antiqua" w:cs="Arial"/>
          <w:bCs/>
        </w:rPr>
        <w:t xml:space="preserve">13.1.3 </w:t>
      </w:r>
      <w:r w:rsidR="00B7092D" w:rsidRPr="00A955ED">
        <w:rPr>
          <w:rFonts w:ascii="Book Antiqua" w:hAnsi="Book Antiqua" w:cs="Arial"/>
          <w:bCs/>
        </w:rPr>
        <w:t xml:space="preserve">Inclui também o treinamento do </w:t>
      </w:r>
      <w:r w:rsidR="00B7092D" w:rsidRPr="00A955ED">
        <w:rPr>
          <w:rFonts w:ascii="Book Antiqua" w:eastAsiaTheme="minorHAnsi" w:hAnsi="Book Antiqua" w:cs="Arial"/>
        </w:rPr>
        <w:t xml:space="preserve">acesso a menus e funcionalidades gerais com o objetivo de extrair a máxima </w:t>
      </w:r>
      <w:proofErr w:type="gramStart"/>
      <w:r w:rsidR="00B7092D" w:rsidRPr="00A955ED">
        <w:rPr>
          <w:rFonts w:ascii="Book Antiqua" w:eastAsiaTheme="minorHAnsi" w:hAnsi="Book Antiqua" w:cs="Arial"/>
        </w:rPr>
        <w:t>performance</w:t>
      </w:r>
      <w:proofErr w:type="gramEnd"/>
      <w:r w:rsidR="00B7092D" w:rsidRPr="00A955ED">
        <w:rPr>
          <w:rFonts w:ascii="Book Antiqua" w:eastAsiaTheme="minorHAnsi" w:hAnsi="Book Antiqua" w:cs="Arial"/>
        </w:rPr>
        <w:t xml:space="preserve"> do instrumento. </w:t>
      </w:r>
    </w:p>
    <w:p w:rsidR="005A4A75" w:rsidRDefault="005A4A75" w:rsidP="005A4A75">
      <w:pPr>
        <w:jc w:val="both"/>
        <w:rPr>
          <w:rFonts w:ascii="Book Antiqua" w:hAnsi="Book Antiqua"/>
          <w:sz w:val="22"/>
          <w:szCs w:val="22"/>
          <w:lang w:val="pt-BR"/>
        </w:rPr>
      </w:pPr>
    </w:p>
    <w:p w:rsidR="00B7092D" w:rsidRDefault="00BF79D4" w:rsidP="005A4A75">
      <w:pPr>
        <w:jc w:val="both"/>
        <w:rPr>
          <w:rFonts w:ascii="Book Antiqua" w:hAnsi="Book Antiqua"/>
          <w:b/>
          <w:sz w:val="22"/>
          <w:szCs w:val="22"/>
          <w:lang w:val="pt-BR"/>
        </w:rPr>
      </w:pPr>
      <w:r>
        <w:rPr>
          <w:rFonts w:ascii="Book Antiqua" w:hAnsi="Book Antiqua"/>
          <w:b/>
          <w:sz w:val="22"/>
          <w:szCs w:val="22"/>
          <w:lang w:val="pt-BR"/>
        </w:rPr>
        <w:t xml:space="preserve">14. </w:t>
      </w:r>
      <w:r w:rsidR="003629AB">
        <w:rPr>
          <w:rFonts w:ascii="Book Antiqua" w:hAnsi="Book Antiqua"/>
          <w:b/>
          <w:sz w:val="22"/>
          <w:szCs w:val="22"/>
          <w:lang w:val="pt-BR"/>
        </w:rPr>
        <w:t xml:space="preserve">DAS </w:t>
      </w:r>
      <w:r w:rsidR="00B7092D">
        <w:rPr>
          <w:rFonts w:ascii="Book Antiqua" w:hAnsi="Book Antiqua"/>
          <w:b/>
          <w:sz w:val="22"/>
          <w:szCs w:val="22"/>
          <w:lang w:val="pt-BR"/>
        </w:rPr>
        <w:t>DEMAIS EXIGÊNCIAS</w:t>
      </w:r>
    </w:p>
    <w:p w:rsidR="00B7092D" w:rsidRPr="00A955ED" w:rsidRDefault="00BF79D4"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14.1 </w:t>
      </w:r>
      <w:r w:rsidR="00B7092D" w:rsidRPr="00A955ED">
        <w:rPr>
          <w:rFonts w:ascii="Book Antiqua" w:hAnsi="Book Antiqua" w:cs="Arial"/>
          <w:bCs/>
          <w:sz w:val="22"/>
          <w:szCs w:val="22"/>
        </w:rPr>
        <w:t xml:space="preserve">Cabe à </w:t>
      </w:r>
      <w:r w:rsidR="00B7092D" w:rsidRPr="00810DAF">
        <w:rPr>
          <w:rFonts w:ascii="Book Antiqua" w:hAnsi="Book Antiqua" w:cs="Arial"/>
          <w:b/>
          <w:bCs/>
          <w:sz w:val="22"/>
          <w:szCs w:val="22"/>
        </w:rPr>
        <w:t>CONTRATADA</w:t>
      </w:r>
      <w:r w:rsidR="00B7092D" w:rsidRPr="00A955ED">
        <w:rPr>
          <w:rFonts w:ascii="Book Antiqua" w:hAnsi="Book Antiqua" w:cs="Arial"/>
          <w:bCs/>
          <w:sz w:val="22"/>
          <w:szCs w:val="22"/>
        </w:rPr>
        <w:t xml:space="preserve"> colocar a disposição dos serviços, equipamentos de montagem e de suporte dos tipos, tamanhos e quantidades necessárias para a execução adequada e satisfatória do trabalho.</w:t>
      </w:r>
    </w:p>
    <w:p w:rsidR="00B7092D" w:rsidRPr="00A955ED" w:rsidRDefault="00BF79D4"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14.2 </w:t>
      </w:r>
      <w:r w:rsidR="00B7092D" w:rsidRPr="00A955ED">
        <w:rPr>
          <w:rFonts w:ascii="Book Antiqua" w:hAnsi="Book Antiqua" w:cs="Arial"/>
          <w:bCs/>
          <w:sz w:val="22"/>
          <w:szCs w:val="22"/>
        </w:rPr>
        <w:t>Dispor, na execução dos serviços, de ferramental, dispositivos de sinalização, iluminação e bloqueio, veículos, instrumentos de medição, gerador e equipamentos de proteção próprios.</w:t>
      </w:r>
    </w:p>
    <w:p w:rsidR="00B7092D" w:rsidRPr="00A955ED" w:rsidRDefault="00BF79D4"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14.3 </w:t>
      </w:r>
      <w:r w:rsidR="00B7092D" w:rsidRPr="00A955ED">
        <w:rPr>
          <w:rFonts w:ascii="Book Antiqua" w:hAnsi="Book Antiqua" w:cs="Arial"/>
          <w:bCs/>
          <w:sz w:val="22"/>
          <w:szCs w:val="22"/>
        </w:rPr>
        <w:t>Proporcionar, durante todo o período de execução dos serviços, supervisão adequada, mão de obra qualificada e suficiente para a execução dos serviços, até a sua conclusão, dentro do prazo estabelecido previamente.</w:t>
      </w:r>
    </w:p>
    <w:p w:rsidR="00B7092D" w:rsidRPr="00A955ED" w:rsidRDefault="00BF79D4"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lastRenderedPageBreak/>
        <w:t xml:space="preserve">14.4 </w:t>
      </w:r>
      <w:r w:rsidR="00B7092D" w:rsidRPr="00A955ED">
        <w:rPr>
          <w:rFonts w:ascii="Book Antiqua" w:hAnsi="Book Antiqua" w:cs="Arial"/>
          <w:bCs/>
          <w:sz w:val="22"/>
          <w:szCs w:val="22"/>
        </w:rPr>
        <w:t xml:space="preserve">A </w:t>
      </w:r>
      <w:r w:rsidR="00B7092D" w:rsidRPr="00810DAF">
        <w:rPr>
          <w:rFonts w:ascii="Book Antiqua" w:hAnsi="Book Antiqua" w:cs="Arial"/>
          <w:b/>
          <w:bCs/>
          <w:sz w:val="22"/>
          <w:szCs w:val="22"/>
        </w:rPr>
        <w:t>CONTRATADA</w:t>
      </w:r>
      <w:r w:rsidR="00B7092D" w:rsidRPr="00A955ED">
        <w:rPr>
          <w:rFonts w:ascii="Book Antiqua" w:hAnsi="Book Antiqua" w:cs="Arial"/>
          <w:bCs/>
          <w:sz w:val="22"/>
          <w:szCs w:val="22"/>
        </w:rPr>
        <w:t xml:space="preserve"> será considerada responsável pelos danos por ela causados à CONTRATANTE ou a terceiros nos serviços executados por seus empregados, e deverá fazer face ao custo de todos os reparos por tais danos.</w:t>
      </w:r>
    </w:p>
    <w:p w:rsidR="00B7092D" w:rsidRPr="00A955ED" w:rsidRDefault="00BF79D4"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14.5 </w:t>
      </w:r>
      <w:r w:rsidR="00B7092D" w:rsidRPr="00A955ED">
        <w:rPr>
          <w:rFonts w:ascii="Book Antiqua" w:hAnsi="Book Antiqua" w:cs="Arial"/>
          <w:bCs/>
          <w:sz w:val="22"/>
          <w:szCs w:val="22"/>
        </w:rPr>
        <w:t>Responsabilizar-se por quaisquer acidentes que venham a ser vítimas seus empregados, observando-se as leis trabalhistas e previdenciárias aplicáveis ao caso e demais exigências legais para o exercício das atividades do objeto deste Contrato, ficando, ainda o SAMAE isento de qualquer vínculo empregatício.</w:t>
      </w:r>
    </w:p>
    <w:p w:rsidR="00B7092D" w:rsidRPr="00A955ED" w:rsidRDefault="00BF79D4" w:rsidP="005C04F7">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14.6 </w:t>
      </w:r>
      <w:r w:rsidR="00B7092D" w:rsidRPr="00A955ED">
        <w:rPr>
          <w:rFonts w:ascii="Book Antiqua" w:hAnsi="Book Antiqua" w:cs="Arial"/>
          <w:bCs/>
          <w:sz w:val="22"/>
          <w:szCs w:val="22"/>
        </w:rPr>
        <w:t>Responsabilizar-se por todas as despesas, tributos, contribuições previdenciárias, encargos trabalhistas, taxas, fretes e quaisquer outros que forem devidos.</w:t>
      </w:r>
    </w:p>
    <w:p w:rsidR="00B7092D" w:rsidRPr="00A955ED" w:rsidRDefault="00BF79D4" w:rsidP="005C04F7">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14.7 </w:t>
      </w:r>
      <w:r w:rsidR="00B7092D" w:rsidRPr="00A955ED">
        <w:rPr>
          <w:rFonts w:ascii="Book Antiqua" w:hAnsi="Book Antiqua" w:cs="Arial"/>
          <w:bCs/>
          <w:sz w:val="22"/>
          <w:szCs w:val="22"/>
        </w:rPr>
        <w:t>Responsabilizar-se pelas despesas com transporte, hospedagem e refeições dos funcionários que irão executar o serviço;</w:t>
      </w:r>
    </w:p>
    <w:p w:rsidR="00B7092D" w:rsidRPr="00A955ED" w:rsidRDefault="00BF79D4"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14.8 </w:t>
      </w:r>
      <w:r w:rsidR="00B7092D" w:rsidRPr="00A955ED">
        <w:rPr>
          <w:rFonts w:ascii="Book Antiqua" w:hAnsi="Book Antiqua" w:cs="Arial"/>
          <w:bCs/>
          <w:sz w:val="22"/>
          <w:szCs w:val="22"/>
        </w:rPr>
        <w:t>Disponibilizar, no mínimo, um número de telefone para de comunicação eficiente, para o contato em casos de emergência;</w:t>
      </w:r>
    </w:p>
    <w:p w:rsidR="00B7092D" w:rsidRPr="00A955ED" w:rsidRDefault="00BF79D4"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14.9 </w:t>
      </w:r>
      <w:r w:rsidR="00B7092D" w:rsidRPr="00A955ED">
        <w:rPr>
          <w:rFonts w:ascii="Book Antiqua" w:hAnsi="Book Antiqua" w:cs="Arial"/>
          <w:bCs/>
          <w:sz w:val="22"/>
          <w:szCs w:val="22"/>
        </w:rPr>
        <w:t>Apresentar Relatório Técnico de todo o serviço prestado, na conclusão dos mesmos.</w:t>
      </w:r>
    </w:p>
    <w:p w:rsidR="00B7092D" w:rsidRPr="00A955ED" w:rsidRDefault="00BF79D4" w:rsidP="005C04F7">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14.10 </w:t>
      </w:r>
      <w:r w:rsidR="00B7092D">
        <w:rPr>
          <w:rFonts w:ascii="Book Antiqua" w:hAnsi="Book Antiqua" w:cs="Arial"/>
          <w:bCs/>
          <w:sz w:val="22"/>
          <w:szCs w:val="22"/>
        </w:rPr>
        <w:t>Disponibilizar à</w:t>
      </w:r>
      <w:r w:rsidR="00B7092D" w:rsidRPr="00A955ED">
        <w:rPr>
          <w:rFonts w:ascii="Book Antiqua" w:hAnsi="Book Antiqua" w:cs="Arial"/>
          <w:bCs/>
          <w:sz w:val="22"/>
          <w:szCs w:val="22"/>
        </w:rPr>
        <w:t xml:space="preserve"> </w:t>
      </w:r>
      <w:r w:rsidR="00B7092D" w:rsidRPr="00810DAF">
        <w:rPr>
          <w:rFonts w:ascii="Book Antiqua" w:hAnsi="Book Antiqua" w:cs="Arial"/>
          <w:b/>
          <w:bCs/>
          <w:sz w:val="22"/>
          <w:szCs w:val="22"/>
        </w:rPr>
        <w:t>CONTRATANTE</w:t>
      </w:r>
      <w:r w:rsidR="00B7092D" w:rsidRPr="00A955ED">
        <w:rPr>
          <w:rFonts w:ascii="Book Antiqua" w:hAnsi="Book Antiqua" w:cs="Arial"/>
          <w:bCs/>
          <w:sz w:val="22"/>
          <w:szCs w:val="22"/>
        </w:rPr>
        <w:t>, todas as senhas de acesso às configurações do equipamento instalado.</w:t>
      </w:r>
    </w:p>
    <w:p w:rsidR="00BF79D4" w:rsidRDefault="00BF79D4"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14.11 </w:t>
      </w:r>
      <w:r w:rsidR="00B7092D" w:rsidRPr="00A955ED">
        <w:rPr>
          <w:rFonts w:ascii="Book Antiqua" w:hAnsi="Book Antiqua" w:cs="Arial"/>
          <w:bCs/>
          <w:sz w:val="22"/>
          <w:szCs w:val="22"/>
        </w:rPr>
        <w:t>Os materiais fornecidos deverão ser estocados provisoriamente de forma a conservar suas características e qualidades, respeitando instruções, especificações, e normas técnicas no que se refere à recepção, ao transporte, à manipulação, ao emprego e à estocagem dos materiais, bem como facilitar sua inspeção.</w:t>
      </w:r>
    </w:p>
    <w:p w:rsidR="00B7092D" w:rsidRPr="00A955ED" w:rsidRDefault="00BF79D4"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14.12 </w:t>
      </w:r>
      <w:r w:rsidR="00B7092D" w:rsidRPr="00A955ED">
        <w:rPr>
          <w:rFonts w:ascii="Book Antiqua" w:hAnsi="Book Antiqua" w:cs="Arial"/>
          <w:bCs/>
          <w:sz w:val="22"/>
          <w:szCs w:val="22"/>
        </w:rPr>
        <w:t>O corpo técnico do SAMAE poderá ordenar a paralisação dos serviços ou a remoção de qualquer equipamento de montagem ou de suporte que não atenda as exigências de qualidade, exigindo a imediata substituição.</w:t>
      </w:r>
    </w:p>
    <w:p w:rsidR="00B7092D" w:rsidRPr="00A955ED" w:rsidRDefault="00BF79D4"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14.13 </w:t>
      </w:r>
      <w:r w:rsidR="00B7092D" w:rsidRPr="00A955ED">
        <w:rPr>
          <w:rFonts w:ascii="Book Antiqua" w:hAnsi="Book Antiqua" w:cs="Arial"/>
          <w:bCs/>
          <w:sz w:val="22"/>
          <w:szCs w:val="22"/>
        </w:rPr>
        <w:t>O corpo técnico do SAMAE poderá ordenar a substituição ou afastamento de qualquer funcionário operário ou empregado da contratada que não executar o seu trabalho de maneira correta e adequada, ou se torne inconveniente, desrespeitoso, temperamental ou indesejável por qualquer motivo.</w:t>
      </w:r>
    </w:p>
    <w:p w:rsidR="00B7092D" w:rsidRPr="00A955ED" w:rsidRDefault="00BF79D4"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14.14 </w:t>
      </w:r>
      <w:r w:rsidR="00B7092D" w:rsidRPr="00A955ED">
        <w:rPr>
          <w:rFonts w:ascii="Book Antiqua" w:hAnsi="Book Antiqua" w:cs="Arial"/>
          <w:bCs/>
          <w:sz w:val="22"/>
          <w:szCs w:val="22"/>
        </w:rPr>
        <w:t>Só poderão ser realizadas paralisações no funcionamento de qualquer equipamento com programação antecipada e acordada pelas partes, quando todos os componentes e materiais necessários ao serviço estiverem disponíveis, e com autorização expressa do SAMAE.</w:t>
      </w:r>
    </w:p>
    <w:p w:rsidR="00B7092D" w:rsidRPr="00A955ED" w:rsidRDefault="00BF79D4" w:rsidP="00B7092D">
      <w:pPr>
        <w:tabs>
          <w:tab w:val="left" w:pos="0"/>
        </w:tabs>
        <w:autoSpaceDE w:val="0"/>
        <w:autoSpaceDN w:val="0"/>
        <w:adjustRightInd w:val="0"/>
        <w:ind w:right="-1"/>
        <w:jc w:val="both"/>
        <w:rPr>
          <w:rFonts w:ascii="Book Antiqua" w:hAnsi="Book Antiqua" w:cs="Arial"/>
          <w:bCs/>
          <w:sz w:val="22"/>
          <w:szCs w:val="22"/>
        </w:rPr>
      </w:pPr>
      <w:r>
        <w:rPr>
          <w:rFonts w:ascii="Book Antiqua" w:hAnsi="Book Antiqua" w:cs="Arial"/>
          <w:bCs/>
          <w:sz w:val="22"/>
          <w:szCs w:val="22"/>
        </w:rPr>
        <w:t xml:space="preserve">14.15 </w:t>
      </w:r>
      <w:r w:rsidR="00B7092D" w:rsidRPr="00A955ED">
        <w:rPr>
          <w:rFonts w:ascii="Book Antiqua" w:hAnsi="Book Antiqua" w:cs="Arial"/>
          <w:bCs/>
          <w:sz w:val="22"/>
          <w:szCs w:val="22"/>
        </w:rPr>
        <w:t>O SAMAE fornecerá cópia dos diagramas unifilares das instalações, sempre que disponíveis.</w:t>
      </w:r>
    </w:p>
    <w:p w:rsidR="00B7092D" w:rsidRPr="00B7092D" w:rsidRDefault="00B7092D" w:rsidP="005A4A75">
      <w:pPr>
        <w:jc w:val="both"/>
        <w:rPr>
          <w:rFonts w:ascii="Book Antiqua" w:hAnsi="Book Antiqua"/>
          <w:b/>
          <w:sz w:val="22"/>
          <w:szCs w:val="22"/>
          <w:lang w:val="pt-BR"/>
        </w:rPr>
      </w:pPr>
    </w:p>
    <w:p w:rsidR="005A4A75" w:rsidRPr="00D3090B" w:rsidRDefault="00BF79D4" w:rsidP="005A4A75">
      <w:pPr>
        <w:jc w:val="both"/>
        <w:rPr>
          <w:rFonts w:ascii="Book Antiqua" w:hAnsi="Book Antiqua"/>
          <w:b/>
          <w:color w:val="000000" w:themeColor="text1"/>
          <w:sz w:val="22"/>
          <w:szCs w:val="22"/>
          <w:lang w:val="pt-BR"/>
        </w:rPr>
      </w:pPr>
      <w:r>
        <w:rPr>
          <w:rFonts w:ascii="Book Antiqua" w:hAnsi="Book Antiqua"/>
          <w:b/>
          <w:color w:val="000000" w:themeColor="text1"/>
          <w:sz w:val="22"/>
          <w:szCs w:val="22"/>
          <w:lang w:val="pt-BR"/>
        </w:rPr>
        <w:t xml:space="preserve">15. </w:t>
      </w:r>
      <w:r w:rsidR="003629AB">
        <w:rPr>
          <w:rFonts w:ascii="Book Antiqua" w:hAnsi="Book Antiqua"/>
          <w:b/>
          <w:color w:val="000000" w:themeColor="text1"/>
          <w:sz w:val="22"/>
          <w:szCs w:val="22"/>
          <w:lang w:val="pt-BR"/>
        </w:rPr>
        <w:t xml:space="preserve">DA </w:t>
      </w:r>
      <w:r w:rsidR="005A4A75" w:rsidRPr="00D3090B">
        <w:rPr>
          <w:rFonts w:ascii="Book Antiqua" w:hAnsi="Book Antiqua"/>
          <w:b/>
          <w:color w:val="000000" w:themeColor="text1"/>
          <w:sz w:val="22"/>
          <w:szCs w:val="22"/>
          <w:lang w:val="pt-BR"/>
        </w:rPr>
        <w:t xml:space="preserve">ENTREGA E CRITÉRIOS DE ACEITAÇÃO DO OBJETO </w:t>
      </w:r>
    </w:p>
    <w:p w:rsidR="005F026F" w:rsidRPr="00A955ED" w:rsidRDefault="00BF79D4" w:rsidP="005F026F">
      <w:pPr>
        <w:pStyle w:val="PargrafodaLista"/>
        <w:tabs>
          <w:tab w:val="left" w:pos="0"/>
        </w:tabs>
        <w:spacing w:line="240" w:lineRule="auto"/>
        <w:ind w:left="0" w:right="-1"/>
        <w:jc w:val="both"/>
        <w:rPr>
          <w:rFonts w:ascii="Book Antiqua" w:hAnsi="Book Antiqua" w:cs="Arial"/>
        </w:rPr>
      </w:pPr>
      <w:r>
        <w:rPr>
          <w:rFonts w:ascii="Book Antiqua" w:hAnsi="Book Antiqua" w:cs="Arial"/>
        </w:rPr>
        <w:t xml:space="preserve">15.1 </w:t>
      </w:r>
      <w:proofErr w:type="gramStart"/>
      <w:r w:rsidR="005F026F" w:rsidRPr="00A955ED">
        <w:rPr>
          <w:rFonts w:ascii="Book Antiqua" w:hAnsi="Book Antiqua" w:cs="Arial"/>
        </w:rPr>
        <w:t>Deverá ser</w:t>
      </w:r>
      <w:proofErr w:type="gramEnd"/>
      <w:r w:rsidR="005F026F" w:rsidRPr="00A955ED">
        <w:rPr>
          <w:rFonts w:ascii="Book Antiqua" w:hAnsi="Book Antiqua" w:cs="Arial"/>
        </w:rPr>
        <w:t xml:space="preserve"> mencionado na proposta o prazo de entrega (em dias) e não poderá ser superior a 90 (noventa) dias. Para a instalação dos equipamentos o prazo de entrega será de 30 (trinta) dias.</w:t>
      </w:r>
    </w:p>
    <w:p w:rsidR="005F026F" w:rsidRPr="00A955ED" w:rsidRDefault="005F026F" w:rsidP="005F026F">
      <w:pPr>
        <w:pStyle w:val="PargrafodaLista"/>
        <w:tabs>
          <w:tab w:val="left" w:pos="0"/>
        </w:tabs>
        <w:spacing w:line="240" w:lineRule="auto"/>
        <w:ind w:left="0" w:right="-1"/>
        <w:jc w:val="both"/>
        <w:rPr>
          <w:rFonts w:ascii="Book Antiqua" w:hAnsi="Book Antiqua" w:cs="Arial"/>
        </w:rPr>
      </w:pPr>
    </w:p>
    <w:p w:rsidR="00B36715" w:rsidRDefault="00B36715" w:rsidP="00B367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hAnsi="Book Antiqua"/>
          <w:b/>
          <w:sz w:val="22"/>
          <w:szCs w:val="22"/>
        </w:rPr>
      </w:pPr>
      <w:r>
        <w:rPr>
          <w:rFonts w:ascii="Book Antiqua" w:hAnsi="Book Antiqua"/>
          <w:b/>
          <w:sz w:val="22"/>
          <w:szCs w:val="22"/>
        </w:rPr>
        <w:t>SERVIÇO AUTÔNOMO MUNICIPAL DE ÁGUA E ESGOTO (SAMAE) – ESTAÇÃO DE TRATAMENTO DE ÁGUA ETA II</w:t>
      </w:r>
    </w:p>
    <w:p w:rsidR="00B36715" w:rsidRPr="005F25E6" w:rsidRDefault="00B36715" w:rsidP="00B367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hAnsi="Book Antiqua"/>
          <w:b/>
          <w:sz w:val="22"/>
          <w:szCs w:val="22"/>
          <w:u w:val="single"/>
        </w:rPr>
      </w:pPr>
      <w:r w:rsidRPr="005F25E6">
        <w:rPr>
          <w:rFonts w:ascii="Book Antiqua" w:hAnsi="Book Antiqua" w:cs="Arial"/>
          <w:sz w:val="22"/>
          <w:szCs w:val="22"/>
        </w:rPr>
        <w:t>Estação de tratamento de água – ETA II. Rua Tijucas, s/n</w:t>
      </w:r>
      <w:r>
        <w:rPr>
          <w:rFonts w:ascii="Book Antiqua" w:hAnsi="Book Antiqua" w:cs="Arial"/>
          <w:sz w:val="22"/>
          <w:szCs w:val="22"/>
        </w:rPr>
        <w:t>º</w:t>
      </w:r>
      <w:r w:rsidRPr="005F25E6">
        <w:rPr>
          <w:rFonts w:ascii="Book Antiqua" w:hAnsi="Book Antiqua" w:cs="Arial"/>
          <w:sz w:val="22"/>
          <w:szCs w:val="22"/>
        </w:rPr>
        <w:t xml:space="preserve"> – Fundos da Havan – Bela Vista – Gaspar – SC</w:t>
      </w:r>
      <w:r w:rsidRPr="005F25E6">
        <w:rPr>
          <w:rFonts w:ascii="Book Antiqua" w:hAnsi="Book Antiqua"/>
          <w:sz w:val="22"/>
          <w:szCs w:val="22"/>
        </w:rPr>
        <w:t>.</w:t>
      </w:r>
    </w:p>
    <w:p w:rsidR="00B36715" w:rsidRDefault="00B36715" w:rsidP="00B367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hAnsi="Book Antiqua"/>
          <w:b/>
          <w:sz w:val="22"/>
          <w:szCs w:val="22"/>
        </w:rPr>
      </w:pPr>
    </w:p>
    <w:p w:rsidR="00C8591F" w:rsidRPr="00C8591F" w:rsidRDefault="00B36715" w:rsidP="00B36715">
      <w:pPr>
        <w:pStyle w:val="PargrafodaLista"/>
        <w:tabs>
          <w:tab w:val="left" w:pos="0"/>
        </w:tabs>
        <w:spacing w:line="240" w:lineRule="auto"/>
        <w:ind w:left="0" w:right="-1"/>
        <w:jc w:val="both"/>
        <w:rPr>
          <w:rFonts w:ascii="Book Antiqua" w:hAnsi="Book Antiqua" w:cs="Arial"/>
        </w:rPr>
      </w:pPr>
      <w:r>
        <w:rPr>
          <w:rFonts w:ascii="Book Antiqua" w:hAnsi="Book Antiqua"/>
          <w:b/>
        </w:rPr>
        <w:t xml:space="preserve">Horário de Atendimento: </w:t>
      </w:r>
      <w:r>
        <w:rPr>
          <w:rFonts w:ascii="Book Antiqua" w:hAnsi="Book Antiqua" w:cs="Book Antiqua"/>
          <w:shd w:val="clear" w:color="auto" w:fill="FFFFFF"/>
        </w:rPr>
        <w:t xml:space="preserve">07h30min às 12h00min e das 13h30min às 17h00min. </w:t>
      </w:r>
      <w:r w:rsidR="00C8591F">
        <w:rPr>
          <w:rFonts w:ascii="Book Antiqua" w:hAnsi="Book Antiqua" w:cs="Book Antiqua"/>
          <w:shd w:val="clear" w:color="auto" w:fill="FFFFFF"/>
        </w:rPr>
        <w:t xml:space="preserve"> </w:t>
      </w:r>
    </w:p>
    <w:p w:rsidR="005A4A75" w:rsidRPr="00B57EEA" w:rsidRDefault="00B50F7E"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sz w:val="22"/>
          <w:szCs w:val="22"/>
          <w:lang w:val="pt-BR"/>
        </w:rPr>
      </w:pPr>
      <w:r>
        <w:rPr>
          <w:rFonts w:ascii="Book Antiqua" w:hAnsi="Book Antiqua"/>
          <w:b/>
          <w:sz w:val="22"/>
          <w:szCs w:val="22"/>
          <w:lang w:val="pt-BR"/>
        </w:rPr>
        <w:t>16</w:t>
      </w:r>
      <w:r w:rsidR="005A4A75" w:rsidRPr="00B57EEA">
        <w:rPr>
          <w:rFonts w:ascii="Book Antiqua" w:hAnsi="Book Antiqua"/>
          <w:b/>
          <w:sz w:val="22"/>
          <w:szCs w:val="22"/>
          <w:lang w:val="pt-BR"/>
        </w:rPr>
        <w:t xml:space="preserve">. </w:t>
      </w:r>
      <w:r w:rsidR="005A4A75" w:rsidRPr="00B57EEA">
        <w:rPr>
          <w:rFonts w:ascii="Book Antiqua" w:hAnsi="Book Antiqua"/>
          <w:b/>
          <w:bCs/>
          <w:sz w:val="22"/>
          <w:szCs w:val="22"/>
          <w:lang w:val="pt-BR"/>
        </w:rPr>
        <w:t>DA FORMA DE PAGAMENTO E DOTAÇÃO ORÇAMENTÁRIA</w:t>
      </w:r>
    </w:p>
    <w:p w:rsidR="00382ACC" w:rsidRPr="00430317" w:rsidRDefault="00B50F7E" w:rsidP="00382AC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lang w:val="pt-BR"/>
        </w:rPr>
        <w:t>16</w:t>
      </w:r>
      <w:r w:rsidR="00382ACC" w:rsidRPr="00430317">
        <w:rPr>
          <w:rFonts w:ascii="Book Antiqua" w:eastAsia="Book Antiqua" w:hAnsi="Book Antiqua" w:cs="Arial"/>
          <w:sz w:val="22"/>
          <w:szCs w:val="22"/>
        </w:rPr>
        <w:t xml:space="preserve">.1 O pagamento será efetuado </w:t>
      </w:r>
      <w:r w:rsidR="00382ACC" w:rsidRPr="00430317">
        <w:rPr>
          <w:rFonts w:ascii="Book Antiqua" w:eastAsia="Book Antiqua" w:hAnsi="Book Antiqua" w:cs="Arial"/>
          <w:b/>
          <w:i/>
          <w:sz w:val="22"/>
          <w:szCs w:val="22"/>
        </w:rPr>
        <w:t xml:space="preserve">em até </w:t>
      </w:r>
      <w:r w:rsidR="005F026F">
        <w:rPr>
          <w:rFonts w:ascii="Book Antiqua" w:eastAsia="Book Antiqua" w:hAnsi="Book Antiqua" w:cs="Arial"/>
          <w:b/>
          <w:i/>
          <w:sz w:val="22"/>
          <w:szCs w:val="22"/>
        </w:rPr>
        <w:t>1</w:t>
      </w:r>
      <w:r w:rsidR="00382ACC">
        <w:rPr>
          <w:rFonts w:ascii="Book Antiqua" w:eastAsia="Book Antiqua" w:hAnsi="Book Antiqua" w:cs="Arial"/>
          <w:b/>
          <w:i/>
          <w:sz w:val="22"/>
          <w:szCs w:val="22"/>
        </w:rPr>
        <w:t>0</w:t>
      </w:r>
      <w:r w:rsidR="00382ACC" w:rsidRPr="00430317">
        <w:rPr>
          <w:rFonts w:ascii="Book Antiqua" w:eastAsia="Book Antiqua" w:hAnsi="Book Antiqua" w:cs="Arial"/>
          <w:b/>
          <w:i/>
          <w:sz w:val="22"/>
          <w:szCs w:val="22"/>
        </w:rPr>
        <w:t xml:space="preserve"> (</w:t>
      </w:r>
      <w:r w:rsidR="005F026F">
        <w:rPr>
          <w:rFonts w:ascii="Book Antiqua" w:eastAsia="Book Antiqua" w:hAnsi="Book Antiqua" w:cs="Arial"/>
          <w:b/>
          <w:i/>
          <w:sz w:val="22"/>
          <w:szCs w:val="22"/>
        </w:rPr>
        <w:t>dez</w:t>
      </w:r>
      <w:r w:rsidR="00382ACC" w:rsidRPr="00430317">
        <w:rPr>
          <w:rFonts w:ascii="Book Antiqua" w:eastAsia="Book Antiqua" w:hAnsi="Book Antiqua" w:cs="Arial"/>
          <w:b/>
          <w:i/>
          <w:sz w:val="22"/>
          <w:szCs w:val="22"/>
        </w:rPr>
        <w:t>) dia</w:t>
      </w:r>
      <w:r w:rsidR="00382ACC" w:rsidRPr="00430317">
        <w:rPr>
          <w:rFonts w:ascii="Book Antiqua" w:eastAsia="Book Antiqua" w:hAnsi="Book Antiqua" w:cs="Arial"/>
          <w:b/>
          <w:i/>
          <w:sz w:val="22"/>
          <w:szCs w:val="22"/>
          <w:shd w:val="clear" w:color="auto" w:fill="FFFFFF"/>
        </w:rPr>
        <w:t>s</w:t>
      </w:r>
      <w:r w:rsidR="00382ACC" w:rsidRPr="00430317">
        <w:rPr>
          <w:rFonts w:ascii="Book Antiqua" w:eastAsia="Book Antiqua" w:hAnsi="Book Antiqua" w:cs="Arial"/>
          <w:sz w:val="22"/>
          <w:szCs w:val="22"/>
          <w:shd w:val="clear" w:color="auto" w:fill="FFFFFF"/>
        </w:rPr>
        <w:t xml:space="preserve">, contados a partir do recebimento </w:t>
      </w:r>
      <w:r w:rsidR="00382ACC">
        <w:rPr>
          <w:rFonts w:ascii="Book Antiqua" w:eastAsia="Book Antiqua" w:hAnsi="Book Antiqua" w:cs="Arial"/>
          <w:sz w:val="22"/>
          <w:szCs w:val="22"/>
          <w:shd w:val="clear" w:color="auto" w:fill="FFFFFF"/>
          <w:lang w:val="pt-BR"/>
        </w:rPr>
        <w:t>definitivo</w:t>
      </w:r>
      <w:r w:rsidR="00382ACC" w:rsidRPr="00430317">
        <w:rPr>
          <w:rFonts w:ascii="Book Antiqua" w:eastAsia="Book Antiqua" w:hAnsi="Book Antiqua" w:cs="Arial"/>
          <w:sz w:val="22"/>
          <w:szCs w:val="22"/>
          <w:shd w:val="clear" w:color="auto" w:fill="FFFFFF"/>
        </w:rPr>
        <w:t xml:space="preserve"> dos materiais, mediante a apresentação da Nota Fiscal/fatura devidame</w:t>
      </w:r>
      <w:r w:rsidR="00382ACC" w:rsidRPr="00430317">
        <w:rPr>
          <w:rFonts w:ascii="Book Antiqua" w:eastAsia="Book Antiqua" w:hAnsi="Book Antiqua" w:cs="Arial"/>
          <w:sz w:val="22"/>
          <w:szCs w:val="22"/>
        </w:rPr>
        <w:t xml:space="preserve">nte atestada pelo responsável do setor requerente. </w:t>
      </w:r>
    </w:p>
    <w:p w:rsidR="00382ACC" w:rsidRPr="00430317" w:rsidRDefault="00B50F7E" w:rsidP="00382AC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16</w:t>
      </w:r>
      <w:r w:rsidR="00382ACC"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382ACC" w:rsidRPr="00430317" w:rsidRDefault="00B50F7E" w:rsidP="00382AC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16</w:t>
      </w:r>
      <w:r w:rsidR="00382ACC" w:rsidRPr="00430317">
        <w:rPr>
          <w:rFonts w:ascii="Book Antiqua" w:eastAsia="Book Antiqua" w:hAnsi="Book Antiqua" w:cs="Arial"/>
          <w:sz w:val="22"/>
          <w:szCs w:val="22"/>
        </w:rPr>
        <w:t xml:space="preserve">.3 Nenhum pagamento será efetuado à empresa, enquanto houver pendência de liquidação de </w:t>
      </w:r>
      <w:r w:rsidR="00382ACC" w:rsidRPr="00430317">
        <w:rPr>
          <w:rFonts w:ascii="Book Antiqua" w:eastAsia="Book Antiqua" w:hAnsi="Book Antiqua" w:cs="Arial"/>
          <w:sz w:val="22"/>
          <w:szCs w:val="22"/>
        </w:rPr>
        <w:lastRenderedPageBreak/>
        <w:t>obrigação financeira, em virtude de penalidade ou inadimplência contratual.</w:t>
      </w:r>
    </w:p>
    <w:p w:rsidR="00382ACC" w:rsidRPr="00430317" w:rsidRDefault="00B50F7E" w:rsidP="00382AC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16</w:t>
      </w:r>
      <w:r w:rsidR="00382ACC" w:rsidRPr="00430317">
        <w:rPr>
          <w:rFonts w:ascii="Book Antiqua" w:eastAsia="Book Antiqua" w:hAnsi="Book Antiqua" w:cs="Arial"/>
          <w:sz w:val="22"/>
          <w:szCs w:val="22"/>
        </w:rPr>
        <w:t>.4 Não haverá, sob hipótese alguma, pagamento antecipado.</w:t>
      </w:r>
    </w:p>
    <w:p w:rsidR="00382ACC" w:rsidRDefault="00B50F7E" w:rsidP="00382A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16</w:t>
      </w:r>
      <w:r w:rsidR="00382ACC" w:rsidRPr="00430317">
        <w:rPr>
          <w:rFonts w:ascii="Book Antiqua" w:eastAsia="Book Antiqua" w:hAnsi="Book Antiqua" w:cs="Arial"/>
          <w:sz w:val="22"/>
          <w:szCs w:val="22"/>
        </w:rPr>
        <w:t xml:space="preserve">.5 </w:t>
      </w:r>
      <w:r w:rsidR="00382ACC"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00382ACC" w:rsidRPr="00430317">
        <w:rPr>
          <w:rFonts w:ascii="Book Antiqua" w:eastAsia="Book Antiqua" w:hAnsi="Book Antiqua" w:cs="Arial"/>
          <w:color w:val="000000"/>
          <w:sz w:val="22"/>
          <w:szCs w:val="22"/>
          <w:u w:val="single"/>
        </w:rPr>
        <w:t>nos termos do art. 117 da Constituição Estadual de SC.</w:t>
      </w:r>
      <w:r w:rsidR="00382ACC" w:rsidRPr="00430317">
        <w:rPr>
          <w:rFonts w:ascii="Book Antiqua" w:eastAsia="Book Antiqua" w:hAnsi="Book Antiqua" w:cs="Arial"/>
          <w:color w:val="000000"/>
          <w:sz w:val="22"/>
          <w:szCs w:val="22"/>
        </w:rPr>
        <w:t xml:space="preserve"> </w:t>
      </w:r>
    </w:p>
    <w:p w:rsidR="00382ACC" w:rsidRDefault="00B50F7E" w:rsidP="00382AC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16</w:t>
      </w:r>
      <w:r w:rsidR="00382ACC"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4E559F" w:rsidRPr="007D6AE8" w:rsidRDefault="004E559F" w:rsidP="004E559F">
      <w:pPr>
        <w:spacing w:line="276" w:lineRule="auto"/>
        <w:jc w:val="right"/>
        <w:rPr>
          <w:rFonts w:ascii="Book Antiqua" w:hAnsi="Book Antiqua"/>
          <w:b/>
          <w:i/>
          <w:sz w:val="22"/>
          <w:szCs w:val="22"/>
          <w:lang w:val="pt-BR"/>
        </w:rPr>
      </w:pPr>
      <w:r w:rsidRPr="007D6AE8">
        <w:rPr>
          <w:rFonts w:ascii="Book Antiqua" w:hAnsi="Book Antiqua" w:cs="Book Antiqua"/>
          <w:i/>
          <w:sz w:val="22"/>
          <w:szCs w:val="22"/>
          <w:shd w:val="clear" w:color="auto" w:fill="FFFFFF"/>
        </w:rPr>
        <w:t>Serviço Autônomo Municipal de Água e Esgoto (SAMAE)</w:t>
      </w:r>
    </w:p>
    <w:p w:rsidR="004E559F" w:rsidRDefault="004E559F" w:rsidP="004E559F">
      <w:pPr>
        <w:spacing w:line="276" w:lineRule="auto"/>
        <w:jc w:val="right"/>
        <w:rPr>
          <w:rFonts w:ascii="Book Antiqua" w:hAnsi="Book Antiqua"/>
          <w:i/>
          <w:sz w:val="22"/>
          <w:szCs w:val="22"/>
          <w:lang w:val="pt-BR"/>
        </w:rPr>
      </w:pPr>
      <w:r w:rsidRPr="007D6AE8">
        <w:rPr>
          <w:rFonts w:ascii="Book Antiqua" w:hAnsi="Book Antiqua"/>
          <w:b/>
          <w:i/>
          <w:sz w:val="22"/>
          <w:szCs w:val="22"/>
          <w:lang w:val="pt-BR"/>
        </w:rPr>
        <w:t xml:space="preserve">Dotação: </w:t>
      </w:r>
      <w:r w:rsidR="005F026F">
        <w:rPr>
          <w:rFonts w:ascii="Book Antiqua" w:hAnsi="Book Antiqua"/>
          <w:i/>
          <w:sz w:val="22"/>
          <w:szCs w:val="22"/>
          <w:lang w:val="pt-BR"/>
        </w:rPr>
        <w:t>7</w:t>
      </w:r>
      <w:r>
        <w:rPr>
          <w:rFonts w:ascii="Book Antiqua" w:hAnsi="Book Antiqua"/>
          <w:i/>
          <w:sz w:val="22"/>
          <w:szCs w:val="22"/>
          <w:lang w:val="pt-BR"/>
        </w:rPr>
        <w:t>/2019</w:t>
      </w:r>
    </w:p>
    <w:p w:rsidR="004E559F" w:rsidRPr="007D6AE8" w:rsidRDefault="004E559F" w:rsidP="004E559F">
      <w:pPr>
        <w:spacing w:line="276" w:lineRule="auto"/>
        <w:jc w:val="right"/>
        <w:rPr>
          <w:rFonts w:ascii="Book Antiqua" w:hAnsi="Book Antiqua"/>
          <w:i/>
          <w:sz w:val="22"/>
          <w:szCs w:val="22"/>
          <w:lang w:val="pt-BR"/>
        </w:rPr>
      </w:pPr>
      <w:r w:rsidRPr="007D6AE8">
        <w:rPr>
          <w:rFonts w:ascii="Book Antiqua" w:hAnsi="Book Antiqua"/>
          <w:i/>
          <w:sz w:val="22"/>
          <w:szCs w:val="22"/>
          <w:lang w:val="pt-BR"/>
        </w:rPr>
        <w:t>13.26.17.512.0025.</w:t>
      </w:r>
      <w:r w:rsidR="005F026F">
        <w:rPr>
          <w:rFonts w:ascii="Book Antiqua" w:hAnsi="Book Antiqua"/>
          <w:i/>
          <w:sz w:val="22"/>
          <w:szCs w:val="22"/>
          <w:lang w:val="pt-BR"/>
        </w:rPr>
        <w:t>1157</w:t>
      </w:r>
      <w:r w:rsidRPr="007D6AE8">
        <w:rPr>
          <w:rFonts w:ascii="Book Antiqua" w:hAnsi="Book Antiqua"/>
          <w:i/>
          <w:sz w:val="22"/>
          <w:szCs w:val="22"/>
          <w:lang w:val="pt-BR"/>
        </w:rPr>
        <w:t xml:space="preserve"> – </w:t>
      </w:r>
      <w:r w:rsidR="005F25E6">
        <w:rPr>
          <w:rFonts w:ascii="Book Antiqua" w:hAnsi="Book Antiqua"/>
          <w:i/>
          <w:sz w:val="22"/>
          <w:szCs w:val="22"/>
          <w:lang w:val="pt-BR"/>
        </w:rPr>
        <w:t xml:space="preserve">Aquisição de Bombas, Equip. </w:t>
      </w:r>
      <w:proofErr w:type="gramStart"/>
      <w:r w:rsidR="005F25E6">
        <w:rPr>
          <w:rFonts w:ascii="Book Antiqua" w:hAnsi="Book Antiqua"/>
          <w:i/>
          <w:sz w:val="22"/>
          <w:szCs w:val="22"/>
          <w:lang w:val="pt-BR"/>
        </w:rPr>
        <w:t>e</w:t>
      </w:r>
      <w:proofErr w:type="gramEnd"/>
      <w:r w:rsidR="005F25E6">
        <w:rPr>
          <w:rFonts w:ascii="Book Antiqua" w:hAnsi="Book Antiqua"/>
          <w:i/>
          <w:sz w:val="22"/>
          <w:szCs w:val="22"/>
          <w:lang w:val="pt-BR"/>
        </w:rPr>
        <w:t xml:space="preserve"> Mobília em Geral</w:t>
      </w:r>
    </w:p>
    <w:p w:rsidR="00382ACC" w:rsidRPr="00414B31" w:rsidRDefault="00382ACC" w:rsidP="00382ACC">
      <w:pPr>
        <w:jc w:val="right"/>
        <w:rPr>
          <w:rFonts w:ascii="Book Antiqua" w:hAnsi="Book Antiqua"/>
          <w:i/>
          <w:sz w:val="22"/>
          <w:szCs w:val="22"/>
          <w:lang w:val="pt-BR"/>
        </w:rPr>
      </w:pPr>
    </w:p>
    <w:p w:rsidR="00067F37" w:rsidRPr="00B57EEA" w:rsidRDefault="00B50F7E" w:rsidP="00086128">
      <w:pPr>
        <w:jc w:val="both"/>
        <w:rPr>
          <w:rFonts w:ascii="Book Antiqua" w:hAnsi="Book Antiqua"/>
          <w:sz w:val="22"/>
          <w:szCs w:val="22"/>
          <w:lang w:val="pt-BR"/>
        </w:rPr>
      </w:pPr>
      <w:r>
        <w:rPr>
          <w:rFonts w:ascii="Book Antiqua" w:hAnsi="Book Antiqua"/>
          <w:b/>
          <w:sz w:val="22"/>
          <w:szCs w:val="22"/>
          <w:lang w:val="pt-BR"/>
        </w:rPr>
        <w:t>17</w:t>
      </w:r>
      <w:r w:rsidR="00067F37" w:rsidRPr="00B57EEA">
        <w:rPr>
          <w:rFonts w:ascii="Book Antiqua" w:hAnsi="Book Antiqua"/>
          <w:b/>
          <w:sz w:val="22"/>
          <w:szCs w:val="22"/>
          <w:lang w:val="pt-BR"/>
        </w:rPr>
        <w:t>. ALTERAÇÃO SUBJETIVA</w:t>
      </w:r>
    </w:p>
    <w:p w:rsidR="00067F37" w:rsidRDefault="00B50F7E" w:rsidP="00067F37">
      <w:pPr>
        <w:jc w:val="both"/>
        <w:rPr>
          <w:rFonts w:ascii="Book Antiqua" w:hAnsi="Book Antiqua"/>
          <w:sz w:val="22"/>
          <w:szCs w:val="22"/>
          <w:lang w:val="pt-BR"/>
        </w:rPr>
      </w:pPr>
      <w:r>
        <w:rPr>
          <w:rFonts w:ascii="Book Antiqua" w:hAnsi="Book Antiqua"/>
          <w:sz w:val="22"/>
          <w:szCs w:val="22"/>
          <w:lang w:val="pt-BR"/>
        </w:rPr>
        <w:t>17</w:t>
      </w:r>
      <w:r w:rsidR="00067F37" w:rsidRPr="00BD7632">
        <w:rPr>
          <w:rFonts w:ascii="Book Antiqua" w:hAnsi="Book Antiqua"/>
          <w:sz w:val="22"/>
          <w:szCs w:val="22"/>
          <w:lang w:val="pt-BR"/>
        </w:rPr>
        <w:t xml:space="preserve">.1 </w:t>
      </w:r>
      <w:proofErr w:type="gramStart"/>
      <w:r w:rsidR="00067F37" w:rsidRPr="00BD7632">
        <w:rPr>
          <w:rFonts w:ascii="Book Antiqua" w:hAnsi="Book Antiqua"/>
          <w:sz w:val="22"/>
          <w:szCs w:val="22"/>
          <w:lang w:val="pt-BR"/>
        </w:rPr>
        <w:t>É</w:t>
      </w:r>
      <w:proofErr w:type="gramEnd"/>
      <w:r w:rsidR="00067F37"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7F37" w:rsidRDefault="00067F37" w:rsidP="005A4A75">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p>
    <w:p w:rsidR="00067F37" w:rsidRPr="0053095D" w:rsidRDefault="00B50F7E"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18</w:t>
      </w:r>
      <w:r w:rsidR="00067F37" w:rsidRPr="0053095D">
        <w:rPr>
          <w:rFonts w:ascii="Book Antiqua" w:hAnsi="Book Antiqua" w:cs="Book Antiqua"/>
          <w:b/>
          <w:bCs/>
          <w:sz w:val="22"/>
          <w:szCs w:val="22"/>
        </w:rPr>
        <w:t xml:space="preserve">. </w:t>
      </w:r>
      <w:r w:rsidR="003629AB">
        <w:rPr>
          <w:rFonts w:ascii="Book Antiqua" w:hAnsi="Book Antiqua" w:cs="Book Antiqua"/>
          <w:b/>
          <w:bCs/>
          <w:sz w:val="22"/>
          <w:szCs w:val="22"/>
        </w:rPr>
        <w:t xml:space="preserve">DAS </w:t>
      </w:r>
      <w:r w:rsidR="00067F37" w:rsidRPr="0053095D">
        <w:rPr>
          <w:rFonts w:ascii="Book Antiqua" w:hAnsi="Book Antiqua" w:cs="Book Antiqua"/>
          <w:b/>
          <w:bCs/>
          <w:sz w:val="22"/>
          <w:szCs w:val="22"/>
        </w:rPr>
        <w:t>OBRIGAÇÕES DA CONTRATADA</w:t>
      </w:r>
    </w:p>
    <w:p w:rsidR="00067F37" w:rsidRPr="0053095D" w:rsidRDefault="00B50F7E" w:rsidP="00067F37">
      <w:pPr>
        <w:jc w:val="both"/>
        <w:rPr>
          <w:rFonts w:ascii="Book Antiqua" w:hAnsi="Book Antiqua"/>
          <w:sz w:val="22"/>
          <w:szCs w:val="22"/>
        </w:rPr>
      </w:pPr>
      <w:r>
        <w:rPr>
          <w:rFonts w:ascii="Book Antiqua" w:hAnsi="Book Antiqua"/>
          <w:sz w:val="22"/>
          <w:szCs w:val="22"/>
        </w:rPr>
        <w:t>18</w:t>
      </w:r>
      <w:r w:rsidR="00067F37" w:rsidRPr="0053095D">
        <w:rPr>
          <w:rFonts w:ascii="Book Antiqua" w:hAnsi="Book Antiqua"/>
          <w:sz w:val="22"/>
          <w:szCs w:val="22"/>
        </w:rPr>
        <w:t>.1 São obrigações da Contratada:</w:t>
      </w:r>
    </w:p>
    <w:p w:rsidR="00067F37" w:rsidRPr="0053095D" w:rsidRDefault="00B50F7E"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18</w:t>
      </w:r>
      <w:r w:rsidR="00067F37" w:rsidRPr="0053095D">
        <w:rPr>
          <w:rFonts w:ascii="Book Antiqua" w:hAnsi="Book Antiqua" w:cs="Book Antiqua"/>
          <w:sz w:val="22"/>
          <w:szCs w:val="22"/>
        </w:rPr>
        <w:t xml:space="preserve">.1.1 Providenciar o fornecimento dos materiais, objeto do presente Edital, nos endereços indicados na </w:t>
      </w:r>
      <w:r w:rsidR="00EE02A9">
        <w:rPr>
          <w:rFonts w:ascii="Book Antiqua" w:hAnsi="Book Antiqua" w:cs="Book Antiqua"/>
          <w:sz w:val="22"/>
          <w:szCs w:val="22"/>
        </w:rPr>
        <w:t>Ordem de fornecimento</w:t>
      </w:r>
      <w:r w:rsidR="00067F37" w:rsidRPr="0053095D">
        <w:rPr>
          <w:rFonts w:ascii="Book Antiqua" w:hAnsi="Book Antiqua" w:cs="Book Antiqua"/>
          <w:sz w:val="22"/>
          <w:szCs w:val="22"/>
        </w:rPr>
        <w:t xml:space="preserve">, conforme solicitações por parte </w:t>
      </w:r>
      <w:r w:rsidR="00CF51B2">
        <w:rPr>
          <w:rFonts w:ascii="Book Antiqua" w:hAnsi="Book Antiqua" w:cs="Book Antiqua"/>
          <w:sz w:val="22"/>
          <w:szCs w:val="22"/>
        </w:rPr>
        <w:t>do</w:t>
      </w:r>
      <w:r w:rsidR="00067F37" w:rsidRPr="0053095D">
        <w:rPr>
          <w:rFonts w:ascii="Book Antiqua" w:hAnsi="Book Antiqua" w:cs="Book Antiqua"/>
          <w:sz w:val="22"/>
          <w:szCs w:val="22"/>
        </w:rPr>
        <w:t xml:space="preserve"> </w:t>
      </w:r>
      <w:r w:rsidR="00CF51B2">
        <w:rPr>
          <w:rFonts w:ascii="Book Antiqua" w:hAnsi="Book Antiqua" w:cs="Book Antiqua"/>
          <w:sz w:val="22"/>
          <w:szCs w:val="22"/>
        </w:rPr>
        <w:t>Serviço Autônomo Municipal de Água e Esgoto (SAMAE)</w:t>
      </w:r>
      <w:r w:rsidR="00067F37" w:rsidRPr="0053095D">
        <w:rPr>
          <w:rFonts w:ascii="Book Antiqua" w:hAnsi="Book Antiqua" w:cs="Book Antiqua"/>
          <w:sz w:val="22"/>
          <w:szCs w:val="22"/>
        </w:rPr>
        <w:t xml:space="preserve">, e exigências do Edital e seus Anexos, obedecendo o prazo de fornecimento estabelecidos no Edital. </w:t>
      </w:r>
    </w:p>
    <w:p w:rsidR="00067F37" w:rsidRPr="0053095D" w:rsidRDefault="00B50F7E"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18</w:t>
      </w:r>
      <w:r w:rsidR="00067F37" w:rsidRPr="0053095D">
        <w:rPr>
          <w:rFonts w:ascii="Book Antiqua" w:hAnsi="Book Antiqua" w:cs="Book Antiqua"/>
          <w:sz w:val="22"/>
          <w:szCs w:val="22"/>
        </w:rPr>
        <w:t>.1.2 Entregar os materiais de acordo com as exigências previstas no presente Edital, buscando garantir sua qualidade;</w:t>
      </w:r>
    </w:p>
    <w:p w:rsidR="00067F37" w:rsidRPr="0053095D" w:rsidRDefault="00B50F7E" w:rsidP="00067F3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18</w:t>
      </w:r>
      <w:r w:rsidR="00067F37" w:rsidRPr="0053095D">
        <w:rPr>
          <w:rFonts w:ascii="Book Antiqua" w:hAnsi="Book Antiqua" w:cs="Book Antiqua"/>
          <w:sz w:val="22"/>
          <w:szCs w:val="22"/>
        </w:rPr>
        <w:t>.1.3 Providenciar, no prazo máximo de 03 (três) dias, o saneamento de qualquer irregularidade constatada no fornecimento dos materiais.</w:t>
      </w:r>
    </w:p>
    <w:p w:rsidR="00067F37" w:rsidRPr="0053095D" w:rsidRDefault="00B50F7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18</w:t>
      </w:r>
      <w:r w:rsidR="00067F37"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067F37" w:rsidRPr="0053095D" w:rsidRDefault="00B50F7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18</w:t>
      </w:r>
      <w:r w:rsidR="00067F37" w:rsidRPr="0053095D">
        <w:rPr>
          <w:rFonts w:ascii="Book Antiqua" w:hAnsi="Book Antiqua" w:cs="Book Antiqua"/>
          <w:bCs/>
          <w:sz w:val="22"/>
          <w:szCs w:val="22"/>
        </w:rPr>
        <w:t>.1.5 Emitir as Notas Fiscais no valor pactuado em contrato, apresentando-a a Contratante para ateste e pagamento;</w:t>
      </w:r>
    </w:p>
    <w:p w:rsidR="00067F37" w:rsidRPr="0053095D" w:rsidRDefault="00B50F7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18</w:t>
      </w:r>
      <w:r w:rsidR="00067F37" w:rsidRPr="0053095D">
        <w:rPr>
          <w:rFonts w:ascii="Book Antiqua" w:hAnsi="Book Antiqua" w:cs="Book Antiqua"/>
          <w:bCs/>
          <w:sz w:val="22"/>
          <w:szCs w:val="22"/>
        </w:rPr>
        <w:t>.1.6 Apresentar os documentos fiscais em conformidade com a legislação vigente.</w:t>
      </w:r>
    </w:p>
    <w:p w:rsidR="00067F37" w:rsidRPr="0053095D" w:rsidRDefault="00B50F7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18</w:t>
      </w:r>
      <w:r w:rsidR="00067F37"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067F37" w:rsidRPr="0053095D" w:rsidRDefault="00B50F7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18</w:t>
      </w:r>
      <w:r w:rsidR="00067F37" w:rsidRPr="0053095D">
        <w:rPr>
          <w:rFonts w:ascii="Book Antiqua" w:hAnsi="Book Antiqua" w:cs="Book Antiqua"/>
          <w:bCs/>
          <w:sz w:val="22"/>
          <w:szCs w:val="22"/>
        </w:rPr>
        <w:t xml:space="preserve">.1.8 Assumir integral responsabilidade pelos danos causados ao </w:t>
      </w:r>
      <w:r w:rsidR="00CF51B2">
        <w:rPr>
          <w:rFonts w:ascii="Book Antiqua" w:hAnsi="Book Antiqua" w:cs="Book Antiqua"/>
          <w:sz w:val="22"/>
          <w:szCs w:val="22"/>
        </w:rPr>
        <w:t>Serviço Autônomo Municipal de Água e Esgoto (SAMAE)</w:t>
      </w:r>
      <w:r w:rsidR="00067F37" w:rsidRPr="0053095D">
        <w:rPr>
          <w:rFonts w:ascii="Book Antiqua" w:hAnsi="Book Antiqua" w:cs="Book Antiqua"/>
          <w:bCs/>
          <w:sz w:val="22"/>
          <w:szCs w:val="22"/>
        </w:rPr>
        <w:t xml:space="preserve">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067F37" w:rsidRPr="0053095D" w:rsidRDefault="00B50F7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18</w:t>
      </w:r>
      <w:r w:rsidR="00067F37"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067F37" w:rsidRPr="0053095D" w:rsidRDefault="00B50F7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18</w:t>
      </w:r>
      <w:r w:rsidR="00067F37"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067F37" w:rsidRPr="0053095D" w:rsidRDefault="00B50F7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18</w:t>
      </w:r>
      <w:r w:rsidR="00067F37" w:rsidRPr="0053095D">
        <w:rPr>
          <w:rFonts w:ascii="Book Antiqua" w:hAnsi="Book Antiqua" w:cs="Book Antiqua"/>
          <w:bCs/>
          <w:sz w:val="22"/>
          <w:szCs w:val="22"/>
        </w:rPr>
        <w:t>.1.11 Responsabilizar-se pelos encargos trabalhistas, previdenciários, fiscais e comerciais resultantes da execução do contrato.</w:t>
      </w:r>
    </w:p>
    <w:p w:rsidR="00067F37" w:rsidRPr="0053095D" w:rsidRDefault="00B50F7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18</w:t>
      </w:r>
      <w:r w:rsidR="00067F37" w:rsidRPr="0053095D">
        <w:rPr>
          <w:rFonts w:ascii="Book Antiqua" w:hAnsi="Book Antiqua" w:cs="Book Antiqua"/>
          <w:bCs/>
          <w:sz w:val="22"/>
          <w:szCs w:val="22"/>
        </w:rPr>
        <w:t xml:space="preserve">.1.12 Não transferir para a Contratante a responsabilidade pelo pagamento dos encargos estabelecidos no item anterior, quando houver inadimplência do contratado, nem mesmo poderá onerar o objeto do </w:t>
      </w:r>
      <w:r w:rsidR="00067F37" w:rsidRPr="0053095D">
        <w:rPr>
          <w:rFonts w:ascii="Book Antiqua" w:hAnsi="Book Antiqua" w:cs="Book Antiqua"/>
          <w:bCs/>
          <w:sz w:val="22"/>
          <w:szCs w:val="22"/>
        </w:rPr>
        <w:lastRenderedPageBreak/>
        <w:t>contrato;</w:t>
      </w:r>
    </w:p>
    <w:p w:rsidR="00067F37" w:rsidRPr="0053095D" w:rsidRDefault="00B50F7E"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18</w:t>
      </w:r>
      <w:r w:rsidR="00067F37" w:rsidRPr="0053095D">
        <w:rPr>
          <w:rFonts w:ascii="Book Antiqua" w:hAnsi="Book Antiqua" w:cs="Book Antiqua"/>
          <w:bCs/>
          <w:sz w:val="22"/>
          <w:szCs w:val="22"/>
        </w:rPr>
        <w:t>.1.13 Não transferir a outrem, no todo ou em parte, o presente Contrato, sem prévia e expressa anuência da CONTRATANTE.</w:t>
      </w:r>
    </w:p>
    <w:p w:rsidR="00067F37" w:rsidRPr="0053095D" w:rsidRDefault="00B50F7E" w:rsidP="00067F3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18</w:t>
      </w:r>
      <w:r w:rsidR="00067F37" w:rsidRPr="0053095D">
        <w:rPr>
          <w:rFonts w:ascii="Book Antiqua" w:hAnsi="Book Antiqua" w:cs="Book Antiqua"/>
          <w:sz w:val="22"/>
          <w:szCs w:val="22"/>
        </w:rPr>
        <w:t xml:space="preserve">.2 Observado qualquer tipo de não atendimento das especificações dos produtos exigidos no contrato, a fornecedora deverá substituí-los no prazo de 3 (três) dias úteis, sem qualquer ônus para o </w:t>
      </w:r>
      <w:r w:rsidR="00CF51B2">
        <w:rPr>
          <w:rFonts w:ascii="Book Antiqua" w:hAnsi="Book Antiqua" w:cs="Book Antiqua"/>
          <w:sz w:val="22"/>
          <w:szCs w:val="22"/>
        </w:rPr>
        <w:t>Serviço Autônomo Municipal de Água e Esgoto (SAMAE)</w:t>
      </w:r>
      <w:r w:rsidR="00067F37" w:rsidRPr="0053095D">
        <w:rPr>
          <w:rFonts w:ascii="Book Antiqua" w:hAnsi="Book Antiqua" w:cs="Book Antiqua"/>
          <w:sz w:val="22"/>
          <w:szCs w:val="22"/>
        </w:rPr>
        <w:t>.</w:t>
      </w:r>
    </w:p>
    <w:p w:rsidR="00067F37" w:rsidRDefault="00B50F7E" w:rsidP="00067F3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18</w:t>
      </w:r>
      <w:r w:rsidR="00067F37"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367E55" w:rsidRPr="0053095D" w:rsidRDefault="00367E55" w:rsidP="00067F3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p>
    <w:p w:rsidR="00067F37" w:rsidRPr="0053095D" w:rsidRDefault="00FF015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w:t>
      </w:r>
      <w:r w:rsidR="00B50F7E">
        <w:rPr>
          <w:rFonts w:ascii="Book Antiqua" w:hAnsi="Book Antiqua" w:cs="Book Antiqua"/>
          <w:b/>
          <w:bCs/>
          <w:sz w:val="22"/>
          <w:szCs w:val="22"/>
        </w:rPr>
        <w:t>9</w:t>
      </w:r>
      <w:r w:rsidR="00067F37" w:rsidRPr="0053095D">
        <w:rPr>
          <w:rFonts w:ascii="Book Antiqua" w:hAnsi="Book Antiqua" w:cs="Book Antiqua"/>
          <w:b/>
          <w:bCs/>
          <w:sz w:val="22"/>
          <w:szCs w:val="22"/>
        </w:rPr>
        <w:t xml:space="preserve">. </w:t>
      </w:r>
      <w:r w:rsidR="003629AB">
        <w:rPr>
          <w:rFonts w:ascii="Book Antiqua" w:hAnsi="Book Antiqua" w:cs="Book Antiqua"/>
          <w:b/>
          <w:bCs/>
          <w:sz w:val="22"/>
          <w:szCs w:val="22"/>
        </w:rPr>
        <w:t xml:space="preserve">DAS </w:t>
      </w:r>
      <w:r w:rsidR="00067F37" w:rsidRPr="0053095D">
        <w:rPr>
          <w:rFonts w:ascii="Book Antiqua" w:hAnsi="Book Antiqua" w:cs="Book Antiqua"/>
          <w:b/>
          <w:bCs/>
          <w:sz w:val="22"/>
          <w:szCs w:val="22"/>
        </w:rPr>
        <w:t>OBRIGAÇÕES DA CONTRATANTE</w:t>
      </w:r>
    </w:p>
    <w:p w:rsidR="00067F37" w:rsidRPr="0053095D" w:rsidRDefault="00FF015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w:t>
      </w:r>
      <w:r w:rsidR="00B50F7E">
        <w:rPr>
          <w:rFonts w:ascii="Book Antiqua" w:hAnsi="Book Antiqua" w:cs="Book Antiqua"/>
          <w:bCs/>
          <w:sz w:val="22"/>
          <w:szCs w:val="22"/>
        </w:rPr>
        <w:t>9</w:t>
      </w:r>
      <w:r w:rsidR="00067F37" w:rsidRPr="0053095D">
        <w:rPr>
          <w:rFonts w:ascii="Book Antiqua" w:hAnsi="Book Antiqua" w:cs="Book Antiqua"/>
          <w:bCs/>
          <w:sz w:val="22"/>
          <w:szCs w:val="22"/>
        </w:rPr>
        <w:t>.1 São obrigações da Contratante:</w:t>
      </w:r>
    </w:p>
    <w:p w:rsidR="00067F37" w:rsidRPr="0053095D" w:rsidRDefault="00FF015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w:t>
      </w:r>
      <w:r w:rsidR="00B50F7E">
        <w:rPr>
          <w:rFonts w:ascii="Book Antiqua" w:hAnsi="Book Antiqua" w:cs="Book Antiqua"/>
          <w:bCs/>
          <w:sz w:val="22"/>
          <w:szCs w:val="22"/>
        </w:rPr>
        <w:t>9</w:t>
      </w:r>
      <w:r w:rsidR="00067F37"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067F37" w:rsidRPr="0053095D" w:rsidRDefault="00FF015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w:t>
      </w:r>
      <w:r w:rsidR="00B50F7E">
        <w:rPr>
          <w:rFonts w:ascii="Book Antiqua" w:hAnsi="Book Antiqua" w:cs="Book Antiqua"/>
          <w:bCs/>
          <w:sz w:val="22"/>
          <w:szCs w:val="22"/>
        </w:rPr>
        <w:t>9</w:t>
      </w:r>
      <w:r w:rsidR="00067F37" w:rsidRPr="0053095D">
        <w:rPr>
          <w:rFonts w:ascii="Book Antiqua" w:hAnsi="Book Antiqua" w:cs="Book Antiqua"/>
          <w:bCs/>
          <w:sz w:val="22"/>
          <w:szCs w:val="22"/>
        </w:rPr>
        <w:t>.1.2 Efetuar os pagamentos à Contratada nos termos do contrato, do Edital e seus Anexos;</w:t>
      </w:r>
    </w:p>
    <w:p w:rsidR="00067F37" w:rsidRPr="0053095D" w:rsidRDefault="00FF015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w:t>
      </w:r>
      <w:r w:rsidR="00B50F7E">
        <w:rPr>
          <w:rFonts w:ascii="Book Antiqua" w:hAnsi="Book Antiqua" w:cs="Book Antiqua"/>
          <w:bCs/>
          <w:sz w:val="22"/>
          <w:szCs w:val="22"/>
        </w:rPr>
        <w:t>9</w:t>
      </w:r>
      <w:r w:rsidR="00067F37" w:rsidRPr="0053095D">
        <w:rPr>
          <w:rFonts w:ascii="Book Antiqua" w:hAnsi="Book Antiqua" w:cs="Book Antiqua"/>
          <w:bCs/>
          <w:sz w:val="22"/>
          <w:szCs w:val="22"/>
        </w:rPr>
        <w:t>.1.3 Aplicar à Contratada as sanções regulamentares e contratuais;</w:t>
      </w:r>
    </w:p>
    <w:p w:rsidR="00067F37" w:rsidRPr="0053095D" w:rsidRDefault="00FF015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w:t>
      </w:r>
      <w:r w:rsidR="00B50F7E">
        <w:rPr>
          <w:rFonts w:ascii="Book Antiqua" w:hAnsi="Book Antiqua" w:cs="Book Antiqua"/>
          <w:bCs/>
          <w:sz w:val="22"/>
          <w:szCs w:val="22"/>
        </w:rPr>
        <w:t>9</w:t>
      </w:r>
      <w:r w:rsidR="00067F37" w:rsidRPr="0053095D">
        <w:rPr>
          <w:rFonts w:ascii="Book Antiqua" w:hAnsi="Book Antiqua" w:cs="Book Antiqua"/>
          <w:bCs/>
          <w:sz w:val="22"/>
          <w:szCs w:val="22"/>
        </w:rPr>
        <w:t>.1.4 Prestar as informações e os esclarecimentos que venham a ser solicitados pela Contratada;</w:t>
      </w:r>
    </w:p>
    <w:p w:rsidR="00067F37" w:rsidRPr="0053095D" w:rsidRDefault="00FF015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w:t>
      </w:r>
      <w:r w:rsidR="00B50F7E">
        <w:rPr>
          <w:rFonts w:ascii="Book Antiqua" w:hAnsi="Book Antiqua" w:cs="Book Antiqua"/>
          <w:bCs/>
          <w:sz w:val="22"/>
          <w:szCs w:val="22"/>
        </w:rPr>
        <w:t>9</w:t>
      </w:r>
      <w:r w:rsidR="00067F37"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067F37" w:rsidRPr="0053095D" w:rsidRDefault="00FF015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w:t>
      </w:r>
      <w:r w:rsidR="00B50F7E">
        <w:rPr>
          <w:rFonts w:ascii="Book Antiqua" w:hAnsi="Book Antiqua" w:cs="Book Antiqua"/>
          <w:bCs/>
          <w:sz w:val="22"/>
          <w:szCs w:val="22"/>
        </w:rPr>
        <w:t>9</w:t>
      </w:r>
      <w:r w:rsidR="00067F37" w:rsidRPr="0053095D">
        <w:rPr>
          <w:rFonts w:ascii="Book Antiqua" w:hAnsi="Book Antiqua" w:cs="Book Antiqua"/>
          <w:bCs/>
          <w:sz w:val="22"/>
          <w:szCs w:val="22"/>
        </w:rPr>
        <w:t xml:space="preserve">.1.6 Emitir </w:t>
      </w:r>
      <w:r w:rsidR="00EE02A9">
        <w:rPr>
          <w:rFonts w:ascii="Book Antiqua" w:hAnsi="Book Antiqua" w:cs="Book Antiqua"/>
          <w:bCs/>
          <w:sz w:val="22"/>
          <w:szCs w:val="22"/>
        </w:rPr>
        <w:t>Ordem de fornecimento</w:t>
      </w:r>
      <w:r w:rsidR="00067F37" w:rsidRPr="0053095D">
        <w:rPr>
          <w:rFonts w:ascii="Book Antiqua" w:hAnsi="Book Antiqua" w:cs="Book Antiqua"/>
          <w:bCs/>
          <w:sz w:val="22"/>
          <w:szCs w:val="22"/>
        </w:rPr>
        <w:t xml:space="preserve"> para o fornecimento dos materiais pela Contratada;</w:t>
      </w:r>
    </w:p>
    <w:p w:rsidR="00067F37" w:rsidRPr="0053095D" w:rsidRDefault="00FF015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w:t>
      </w:r>
      <w:r w:rsidR="00B50F7E">
        <w:rPr>
          <w:rFonts w:ascii="Book Antiqua" w:hAnsi="Book Antiqua" w:cs="Book Antiqua"/>
          <w:bCs/>
          <w:sz w:val="22"/>
          <w:szCs w:val="22"/>
        </w:rPr>
        <w:t>9</w:t>
      </w:r>
      <w:r w:rsidR="00067F37" w:rsidRPr="0053095D">
        <w:rPr>
          <w:rFonts w:ascii="Book Antiqua" w:hAnsi="Book Antiqua" w:cs="Book Antiqua"/>
          <w:bCs/>
          <w:sz w:val="22"/>
          <w:szCs w:val="22"/>
        </w:rPr>
        <w:t>.1.7 Exigir o cumprimento dos recolhimentos tributários, trabalhistas e previdenciários através dos documentos pertinentes;</w:t>
      </w:r>
    </w:p>
    <w:p w:rsidR="00067F37" w:rsidRPr="0053095D" w:rsidRDefault="00FF015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w:t>
      </w:r>
      <w:r w:rsidR="00B50F7E">
        <w:rPr>
          <w:rFonts w:ascii="Book Antiqua" w:hAnsi="Book Antiqua" w:cs="Book Antiqua"/>
          <w:bCs/>
          <w:sz w:val="22"/>
          <w:szCs w:val="22"/>
        </w:rPr>
        <w:t>9</w:t>
      </w:r>
      <w:r w:rsidR="00067F37" w:rsidRPr="0053095D">
        <w:rPr>
          <w:rFonts w:ascii="Book Antiqua" w:hAnsi="Book Antiqua" w:cs="Book Antiqua"/>
          <w:bCs/>
          <w:sz w:val="22"/>
          <w:szCs w:val="22"/>
        </w:rPr>
        <w:t>.1.8 Franquear o acesso à contratada aos locais necessários a execução dos serviços;</w:t>
      </w:r>
    </w:p>
    <w:p w:rsidR="00067F37" w:rsidRPr="0053095D" w:rsidRDefault="00FF015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w:t>
      </w:r>
      <w:r w:rsidR="00B50F7E">
        <w:rPr>
          <w:rFonts w:ascii="Book Antiqua" w:hAnsi="Book Antiqua" w:cs="Book Antiqua"/>
          <w:bCs/>
          <w:sz w:val="22"/>
          <w:szCs w:val="22"/>
        </w:rPr>
        <w:t>9</w:t>
      </w:r>
      <w:r w:rsidR="00067F37" w:rsidRPr="0053095D">
        <w:rPr>
          <w:rFonts w:ascii="Book Antiqua" w:hAnsi="Book Antiqua" w:cs="Book Antiqua"/>
          <w:bCs/>
          <w:sz w:val="22"/>
          <w:szCs w:val="22"/>
        </w:rPr>
        <w:t>.1.9 Comunicar a contratada todas as irregularidades observadas durante a execução dos serviços.</w:t>
      </w:r>
    </w:p>
    <w:p w:rsidR="00067F37" w:rsidRDefault="00FF015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w:t>
      </w:r>
      <w:r w:rsidR="00B50F7E">
        <w:rPr>
          <w:rFonts w:ascii="Book Antiqua" w:hAnsi="Book Antiqua" w:cs="Book Antiqua"/>
          <w:bCs/>
          <w:sz w:val="22"/>
          <w:szCs w:val="22"/>
        </w:rPr>
        <w:t>9</w:t>
      </w:r>
      <w:r w:rsidR="00067F37" w:rsidRPr="0053095D">
        <w:rPr>
          <w:rFonts w:ascii="Book Antiqua" w:hAnsi="Book Antiqua" w:cs="Book Antiqua"/>
          <w:bCs/>
          <w:sz w:val="22"/>
          <w:szCs w:val="22"/>
        </w:rPr>
        <w:t>.1.10 Rescindir o Contrato, nos termos dos artigos 77 a 79 da Lei no 8.666/93.</w:t>
      </w:r>
    </w:p>
    <w:p w:rsidR="007249D2" w:rsidRDefault="007249D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5A4A75" w:rsidRPr="00B57EEA" w:rsidRDefault="00B50F7E" w:rsidP="005A4A75">
      <w:pPr>
        <w:jc w:val="both"/>
        <w:rPr>
          <w:rFonts w:ascii="Book Antiqua" w:hAnsi="Book Antiqua"/>
          <w:sz w:val="22"/>
          <w:szCs w:val="22"/>
          <w:lang w:val="pt-BR"/>
        </w:rPr>
      </w:pPr>
      <w:r>
        <w:rPr>
          <w:rFonts w:ascii="Book Antiqua" w:hAnsi="Book Antiqua"/>
          <w:b/>
          <w:sz w:val="22"/>
          <w:szCs w:val="22"/>
          <w:lang w:val="pt-BR"/>
        </w:rPr>
        <w:t>20</w:t>
      </w:r>
      <w:r w:rsidR="005A4A75" w:rsidRPr="00B57EEA">
        <w:rPr>
          <w:rFonts w:ascii="Book Antiqua" w:hAnsi="Book Antiqua"/>
          <w:b/>
          <w:sz w:val="22"/>
          <w:szCs w:val="22"/>
          <w:lang w:val="pt-BR"/>
        </w:rPr>
        <w:t>. CONTROLE DA EXECUÇÃO</w:t>
      </w:r>
    </w:p>
    <w:p w:rsidR="005A4A75" w:rsidRPr="0040198A" w:rsidRDefault="00B50F7E" w:rsidP="005A4A75">
      <w:pPr>
        <w:jc w:val="both"/>
        <w:rPr>
          <w:rFonts w:ascii="Book Antiqua" w:hAnsi="Book Antiqua"/>
          <w:sz w:val="22"/>
          <w:szCs w:val="22"/>
          <w:lang w:val="pt-BR"/>
        </w:rPr>
      </w:pPr>
      <w:proofErr w:type="gramStart"/>
      <w:r>
        <w:rPr>
          <w:rFonts w:ascii="Book Antiqua" w:hAnsi="Book Antiqua"/>
          <w:sz w:val="22"/>
          <w:szCs w:val="22"/>
          <w:lang w:val="pt-BR"/>
        </w:rPr>
        <w:t>20</w:t>
      </w:r>
      <w:r w:rsidR="005A4A75">
        <w:rPr>
          <w:rFonts w:ascii="Book Antiqua" w:hAnsi="Book Antiqua"/>
          <w:sz w:val="22"/>
          <w:szCs w:val="22"/>
          <w:lang w:val="pt-BR"/>
        </w:rPr>
        <w:t>.1 Nos termos do artigo</w:t>
      </w:r>
      <w:r w:rsidR="005A4A75" w:rsidRPr="0040198A">
        <w:rPr>
          <w:rFonts w:ascii="Book Antiqua" w:hAnsi="Book Antiqua"/>
          <w:sz w:val="22"/>
          <w:szCs w:val="22"/>
          <w:lang w:val="pt-BR"/>
        </w:rPr>
        <w:t xml:space="preserve"> 67</w:t>
      </w:r>
      <w:r w:rsidR="005A4A75">
        <w:rPr>
          <w:rFonts w:ascii="Book Antiqua" w:hAnsi="Book Antiqua"/>
          <w:sz w:val="22"/>
          <w:szCs w:val="22"/>
          <w:lang w:val="pt-BR"/>
        </w:rPr>
        <w:t xml:space="preserve"> da</w:t>
      </w:r>
      <w:r w:rsidR="005A4A75" w:rsidRPr="0040198A">
        <w:rPr>
          <w:rFonts w:ascii="Book Antiqua" w:hAnsi="Book Antiqua"/>
          <w:sz w:val="22"/>
          <w:szCs w:val="22"/>
          <w:lang w:val="pt-BR"/>
        </w:rPr>
        <w:t xml:space="preserve"> Lei nº</w:t>
      </w:r>
      <w:proofErr w:type="gramEnd"/>
      <w:r w:rsidR="005A4A75" w:rsidRPr="0040198A">
        <w:rPr>
          <w:rFonts w:ascii="Book Antiqua" w:hAnsi="Book Antiqua"/>
          <w:sz w:val="22"/>
          <w:szCs w:val="22"/>
          <w:lang w:val="pt-BR"/>
        </w:rPr>
        <w:t xml:space="preserve">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5A4A75" w:rsidRPr="0040198A" w:rsidRDefault="00B50F7E" w:rsidP="005A4A75">
      <w:pPr>
        <w:jc w:val="both"/>
        <w:rPr>
          <w:rFonts w:ascii="Book Antiqua" w:hAnsi="Book Antiqua"/>
          <w:sz w:val="22"/>
          <w:szCs w:val="22"/>
          <w:lang w:val="pt-BR"/>
        </w:rPr>
      </w:pPr>
      <w:r>
        <w:rPr>
          <w:rFonts w:ascii="Book Antiqua" w:hAnsi="Book Antiqua"/>
          <w:sz w:val="22"/>
          <w:szCs w:val="22"/>
          <w:lang w:val="pt-BR"/>
        </w:rPr>
        <w:t>20</w:t>
      </w:r>
      <w:r w:rsidR="005A4A75">
        <w:rPr>
          <w:rFonts w:ascii="Book Antiqua" w:hAnsi="Book Antiqua"/>
          <w:sz w:val="22"/>
          <w:szCs w:val="22"/>
          <w:lang w:val="pt-BR"/>
        </w:rPr>
        <w:t>.1.1</w:t>
      </w:r>
      <w:r w:rsidR="005A4A75" w:rsidRPr="0040198A">
        <w:rPr>
          <w:rFonts w:ascii="Book Antiqua" w:hAnsi="Book Antiqua"/>
          <w:sz w:val="22"/>
          <w:szCs w:val="22"/>
          <w:lang w:val="pt-BR"/>
        </w:rPr>
        <w:t xml:space="preserve"> O recebimento de material de valor superior a R$ 80.000,00 (oitenta mil reais) será confiado a uma comissão de, no mínimo, </w:t>
      </w:r>
      <w:proofErr w:type="gramStart"/>
      <w:r w:rsidR="005A4A75" w:rsidRPr="0040198A">
        <w:rPr>
          <w:rFonts w:ascii="Book Antiqua" w:hAnsi="Book Antiqua"/>
          <w:sz w:val="22"/>
          <w:szCs w:val="22"/>
          <w:lang w:val="pt-BR"/>
        </w:rPr>
        <w:t>3</w:t>
      </w:r>
      <w:proofErr w:type="gramEnd"/>
      <w:r w:rsidR="005A4A75" w:rsidRPr="0040198A">
        <w:rPr>
          <w:rFonts w:ascii="Book Antiqua" w:hAnsi="Book Antiqua"/>
          <w:sz w:val="22"/>
          <w:szCs w:val="22"/>
          <w:lang w:val="pt-BR"/>
        </w:rPr>
        <w:t xml:space="preserve"> (três) membros, designados pela autoridade competente.</w:t>
      </w:r>
    </w:p>
    <w:p w:rsidR="005A4A75" w:rsidRPr="0040198A" w:rsidRDefault="00B50F7E" w:rsidP="005A4A75">
      <w:pPr>
        <w:jc w:val="both"/>
        <w:rPr>
          <w:rFonts w:ascii="Book Antiqua" w:hAnsi="Book Antiqua"/>
          <w:sz w:val="22"/>
          <w:szCs w:val="22"/>
          <w:lang w:val="pt-BR"/>
        </w:rPr>
      </w:pPr>
      <w:r>
        <w:rPr>
          <w:rFonts w:ascii="Book Antiqua" w:hAnsi="Book Antiqua"/>
          <w:sz w:val="22"/>
          <w:szCs w:val="22"/>
          <w:lang w:val="pt-BR"/>
        </w:rPr>
        <w:t>20</w:t>
      </w:r>
      <w:r w:rsidR="005A4A75">
        <w:rPr>
          <w:rFonts w:ascii="Book Antiqua" w:hAnsi="Book Antiqua"/>
          <w:sz w:val="22"/>
          <w:szCs w:val="22"/>
          <w:lang w:val="pt-BR"/>
        </w:rPr>
        <w:t>.2</w:t>
      </w:r>
      <w:r w:rsidR="005A4A75" w:rsidRPr="0040198A">
        <w:rPr>
          <w:rFonts w:ascii="Book Antiqua" w:hAnsi="Book Antiqua"/>
          <w:sz w:val="22"/>
          <w:szCs w:val="22"/>
          <w:lang w:val="pt-BR"/>
        </w:rPr>
        <w:t xml:space="preserve"> A fiscalização de que trata este item não exclui nem reduz a responsabilidade da </w:t>
      </w:r>
      <w:r w:rsidR="005A4A75" w:rsidRPr="0051623A">
        <w:rPr>
          <w:rFonts w:ascii="Book Antiqua" w:hAnsi="Book Antiqua"/>
          <w:b/>
          <w:sz w:val="22"/>
          <w:szCs w:val="22"/>
          <w:lang w:val="pt-BR"/>
        </w:rPr>
        <w:t>CONTRATADA</w:t>
      </w:r>
      <w:r w:rsidR="005A4A75"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B50F7E" w:rsidP="005A4A75">
      <w:pPr>
        <w:jc w:val="both"/>
        <w:rPr>
          <w:rFonts w:ascii="Book Antiqua" w:hAnsi="Book Antiqua"/>
          <w:sz w:val="22"/>
          <w:szCs w:val="22"/>
          <w:lang w:val="pt-BR"/>
        </w:rPr>
      </w:pPr>
      <w:r>
        <w:rPr>
          <w:rFonts w:ascii="Book Antiqua" w:hAnsi="Book Antiqua"/>
          <w:sz w:val="22"/>
          <w:szCs w:val="22"/>
          <w:lang w:val="pt-BR"/>
        </w:rPr>
        <w:t>20</w:t>
      </w:r>
      <w:r w:rsidR="005A4A75">
        <w:rPr>
          <w:rFonts w:ascii="Book Antiqua" w:hAnsi="Book Antiqua"/>
          <w:sz w:val="22"/>
          <w:szCs w:val="22"/>
          <w:lang w:val="pt-BR"/>
        </w:rPr>
        <w:t>.3</w:t>
      </w:r>
      <w:r w:rsidR="005A4A75"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7704D" w:rsidRDefault="0007704D" w:rsidP="005A4A75">
      <w:pPr>
        <w:jc w:val="both"/>
        <w:rPr>
          <w:rFonts w:ascii="Book Antiqua" w:hAnsi="Book Antiqua"/>
          <w:sz w:val="22"/>
          <w:szCs w:val="22"/>
          <w:lang w:val="pt-BR"/>
        </w:rPr>
      </w:pPr>
    </w:p>
    <w:p w:rsidR="001B3938" w:rsidRPr="00414B31" w:rsidRDefault="00B50F7E" w:rsidP="001B3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eastAsia="Book Antiqua" w:hAnsi="Book Antiqua"/>
          <w:b/>
          <w:sz w:val="22"/>
          <w:szCs w:val="22"/>
        </w:rPr>
      </w:pPr>
      <w:r>
        <w:rPr>
          <w:rFonts w:ascii="Book Antiqua" w:eastAsia="Book Antiqua" w:hAnsi="Book Antiqua"/>
          <w:b/>
          <w:sz w:val="22"/>
          <w:szCs w:val="22"/>
        </w:rPr>
        <w:t>21</w:t>
      </w:r>
      <w:r w:rsidR="001B3938" w:rsidRPr="00414B31">
        <w:rPr>
          <w:rFonts w:ascii="Book Antiqua" w:eastAsia="Book Antiqua" w:hAnsi="Book Antiqua"/>
          <w:b/>
          <w:sz w:val="22"/>
          <w:szCs w:val="22"/>
        </w:rPr>
        <w:t>. DAS SANÇÕES ADMINISTRATIVAS</w:t>
      </w:r>
    </w:p>
    <w:p w:rsidR="001B3938" w:rsidRPr="00414B31" w:rsidRDefault="00B50F7E" w:rsidP="001B3938">
      <w:pPr>
        <w:tabs>
          <w:tab w:val="left" w:pos="9498"/>
        </w:tabs>
        <w:ind w:right="1"/>
        <w:jc w:val="both"/>
        <w:rPr>
          <w:rFonts w:ascii="Book Antiqua" w:eastAsia="Arial" w:hAnsi="Book Antiqua" w:cs="Book Antiqua"/>
          <w:sz w:val="22"/>
          <w:szCs w:val="22"/>
          <w:lang w:eastAsia="pt-BR"/>
        </w:rPr>
      </w:pPr>
      <w:r>
        <w:rPr>
          <w:rFonts w:ascii="Book Antiqua" w:eastAsia="Arial" w:hAnsi="Book Antiqua" w:cs="Book Antiqua"/>
          <w:sz w:val="22"/>
          <w:szCs w:val="22"/>
          <w:lang w:eastAsia="pt-BR"/>
        </w:rPr>
        <w:t>21</w:t>
      </w:r>
      <w:r w:rsidR="001B3938" w:rsidRPr="00414B31">
        <w:rPr>
          <w:rFonts w:ascii="Book Antiqua" w:eastAsia="Arial" w:hAnsi="Book Antiqua" w:cs="Book Antiqua"/>
          <w:sz w:val="22"/>
          <w:szCs w:val="22"/>
          <w:lang w:eastAsia="pt-BR"/>
        </w:rPr>
        <w:t xml:space="preserve">.1 Às proponentes que ensejarem o retardamento na execução do certame, seja parcial ou total, não mantiverem a proposta, deixarem de entregar, ou apresentarem documentação falsa exigida no Edital, comportarem-se de modo inidôneo ou cometerem fraude fiscal, poderão ser aplicadas, conforme o caso, as seguintes sanções, sem prejuízo da reparação dos danos causados ao </w:t>
      </w:r>
      <w:r w:rsidR="001B3938" w:rsidRPr="00414B31">
        <w:rPr>
          <w:rStyle w:val="nfase"/>
          <w:rFonts w:ascii="Book Antiqua" w:eastAsia="Book Antiqua" w:hAnsi="Book Antiqua"/>
          <w:i w:val="0"/>
          <w:sz w:val="22"/>
          <w:szCs w:val="22"/>
        </w:rPr>
        <w:t>Serviço Autônomo Municipal de Água e Esgoto (SAMAE)</w:t>
      </w:r>
      <w:r w:rsidR="001B3938" w:rsidRPr="00414B31">
        <w:rPr>
          <w:rFonts w:ascii="Book Antiqua" w:hAnsi="Book Antiqua" w:cs="Book Antiqua"/>
          <w:bCs/>
          <w:sz w:val="22"/>
          <w:szCs w:val="22"/>
          <w:lang w:val="pt-BR"/>
        </w:rPr>
        <w:t xml:space="preserve"> </w:t>
      </w:r>
      <w:r w:rsidR="001B3938" w:rsidRPr="00414B31">
        <w:rPr>
          <w:rFonts w:ascii="Book Antiqua" w:eastAsia="Arial" w:hAnsi="Book Antiqua" w:cs="Book Antiqua"/>
          <w:sz w:val="22"/>
          <w:szCs w:val="22"/>
          <w:lang w:eastAsia="pt-BR"/>
        </w:rPr>
        <w:t>pelo infrator:</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a) advertência e anotação restritiva no Cadastro de Fornecedores;</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b) multa de até 20% (vinte por cento) sobre o valor da proposta apresentada pela proponente;</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lastRenderedPageBreak/>
        <w:t>c) impedimento de licitar e contratar com a União, Estados, DF e Municípios pelo prazo de até 5 (cinco) anos consecutivos.</w:t>
      </w:r>
    </w:p>
    <w:p w:rsidR="001B3938" w:rsidRPr="00414B31" w:rsidRDefault="00B50F7E" w:rsidP="001B3938">
      <w:pPr>
        <w:tabs>
          <w:tab w:val="left" w:pos="9498"/>
        </w:tabs>
        <w:ind w:right="1"/>
        <w:jc w:val="both"/>
        <w:rPr>
          <w:rFonts w:ascii="Book Antiqua" w:eastAsia="Arial" w:hAnsi="Book Antiqua" w:cs="Book Antiqua"/>
          <w:sz w:val="22"/>
          <w:szCs w:val="22"/>
          <w:lang w:eastAsia="pt-BR"/>
        </w:rPr>
      </w:pPr>
      <w:r>
        <w:rPr>
          <w:rFonts w:ascii="Book Antiqua" w:eastAsia="Arial" w:hAnsi="Book Antiqua" w:cs="Book Antiqua"/>
          <w:sz w:val="22"/>
          <w:szCs w:val="22"/>
          <w:lang w:eastAsia="pt-BR"/>
        </w:rPr>
        <w:t>21</w:t>
      </w:r>
      <w:r w:rsidR="001B3938" w:rsidRPr="00414B31">
        <w:rPr>
          <w:rFonts w:ascii="Book Antiqua" w:eastAsia="Arial" w:hAnsi="Book Antiqua" w:cs="Book Antiqua"/>
          <w:sz w:val="22"/>
          <w:szCs w:val="22"/>
          <w:lang w:eastAsia="pt-BR"/>
        </w:rPr>
        <w:t>.2 Será aplicada a multa de 2% (dois por cento) sobre o valor global da proposta apresentada em caso de não-regularização da documentação pertinente à habilitação fiscal (no caso de Microempresa ou Empresa de Pequeno Porte), no prazo previsto no § 1º do art. 43 da Lei Complementar nº 123/2006.</w:t>
      </w:r>
    </w:p>
    <w:p w:rsidR="001B3938" w:rsidRPr="00414B31" w:rsidRDefault="00B50F7E" w:rsidP="001B3938">
      <w:pPr>
        <w:tabs>
          <w:tab w:val="left" w:pos="9498"/>
        </w:tabs>
        <w:ind w:right="1"/>
        <w:jc w:val="both"/>
        <w:rPr>
          <w:rFonts w:ascii="Book Antiqua" w:eastAsia="Arial" w:hAnsi="Book Antiqua" w:cs="Book Antiqua"/>
          <w:sz w:val="22"/>
          <w:szCs w:val="22"/>
          <w:lang w:eastAsia="pt-BR"/>
        </w:rPr>
      </w:pPr>
      <w:r>
        <w:rPr>
          <w:rFonts w:ascii="Book Antiqua" w:eastAsia="Arial" w:hAnsi="Book Antiqua" w:cs="Book Antiqua"/>
          <w:sz w:val="22"/>
          <w:szCs w:val="22"/>
          <w:lang w:eastAsia="pt-BR"/>
        </w:rPr>
        <w:t>21</w:t>
      </w:r>
      <w:r w:rsidR="001B3938" w:rsidRPr="00414B31">
        <w:rPr>
          <w:rFonts w:ascii="Book Antiqua" w:eastAsia="Arial" w:hAnsi="Book Antiqua" w:cs="Book Antiqua"/>
          <w:sz w:val="22"/>
          <w:szCs w:val="22"/>
          <w:lang w:eastAsia="pt-BR"/>
        </w:rPr>
        <w:t>.3 Caberá aplicação da penalidade de advertência nos casos de infrações leves que não gerem prejuízo à Administração.</w:t>
      </w:r>
    </w:p>
    <w:p w:rsidR="001B3938" w:rsidRPr="00414B31" w:rsidRDefault="00B50F7E" w:rsidP="001B3938">
      <w:pPr>
        <w:tabs>
          <w:tab w:val="left" w:pos="9498"/>
        </w:tabs>
        <w:ind w:right="1"/>
        <w:jc w:val="both"/>
        <w:rPr>
          <w:rFonts w:ascii="Book Antiqua" w:eastAsia="Arial" w:hAnsi="Book Antiqua" w:cs="Book Antiqua"/>
          <w:sz w:val="22"/>
          <w:szCs w:val="22"/>
          <w:lang w:eastAsia="pt-BR"/>
        </w:rPr>
      </w:pPr>
      <w:r>
        <w:rPr>
          <w:rFonts w:ascii="Book Antiqua" w:eastAsia="Arial" w:hAnsi="Book Antiqua" w:cs="Book Antiqua"/>
          <w:sz w:val="22"/>
          <w:szCs w:val="22"/>
          <w:lang w:eastAsia="pt-BR"/>
        </w:rPr>
        <w:t>21</w:t>
      </w:r>
      <w:r w:rsidR="001B3938" w:rsidRPr="00414B31">
        <w:rPr>
          <w:rFonts w:ascii="Book Antiqua" w:eastAsia="Arial" w:hAnsi="Book Antiqua" w:cs="Book Antiqua"/>
          <w:sz w:val="22"/>
          <w:szCs w:val="22"/>
          <w:lang w:eastAsia="pt-BR"/>
        </w:rPr>
        <w:t>.4 Caberá aplicação de multa de até 20% calculada sobre o valor total da Proposta de Preços da Licitante ou do valor total do Contrato, nas seguintes proporções e casos:</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a) Quem, convocado dentro do prazo de validade da sua proposta, não celebrar o contrato; Multa de 10%, calculada sobre o valor total da proposta;</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b) deixar de entregar documentação exigida para o certame; Multa de 10%, calculada sobre o valor total da proposta;</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c) apresentar documentação falsa exigida para o certame; Multa de 20%, calculada sobre o valor total da proposta;</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d) ensejar o retardamento da execução de seu objeto; Multa de 10%, calculada sobre o valor total da proposta;</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e) não mantiver a proposta de preços; Multa de 10%, calculada sobre o valor total da proposta;</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f) falhar ou fraudar na execução do contrato; Multa de 20%, calculada sobre o valor total da proposta;</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g) comportar-se de modo inidôneo; Multa de 20%, calculada sobre o valor total da proposta;</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h) cometer fraude fiscal; Multa de 20%, calculada sobre o valor total da proposta;</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i) Em caso de atraso ou não cumprimento dos prazos por culpa da CONTRATADA, será aplicada a penalidade de Multa de 0,5% por dia de atraso, até o limite de 10 dias, calculada sobre o valor total do pedido;</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j) Em caso de não providenciar a entrega ou providenciar com mais de 10 dias de atraso; Multa de 10% sobre o valor total do item ou dos itens relacionados na Ordem de Fornecimento.</w:t>
      </w:r>
    </w:p>
    <w:p w:rsidR="001B3938" w:rsidRPr="00414B31" w:rsidRDefault="00945B2D" w:rsidP="001B3938">
      <w:pPr>
        <w:tabs>
          <w:tab w:val="left" w:pos="9498"/>
        </w:tabs>
        <w:ind w:right="1"/>
        <w:jc w:val="both"/>
        <w:rPr>
          <w:rFonts w:ascii="Book Antiqua" w:eastAsia="Arial" w:hAnsi="Book Antiqua" w:cs="Book Antiqua"/>
          <w:sz w:val="22"/>
          <w:szCs w:val="22"/>
          <w:lang w:eastAsia="pt-BR"/>
        </w:rPr>
      </w:pPr>
      <w:r>
        <w:rPr>
          <w:rFonts w:ascii="Book Antiqua" w:eastAsia="Arial" w:hAnsi="Book Antiqua" w:cs="Book Antiqua"/>
          <w:sz w:val="22"/>
          <w:szCs w:val="22"/>
          <w:lang w:eastAsia="pt-BR"/>
        </w:rPr>
        <w:t>21</w:t>
      </w:r>
      <w:r w:rsidR="001B3938" w:rsidRPr="00414B31">
        <w:rPr>
          <w:rFonts w:ascii="Book Antiqua" w:eastAsia="Arial" w:hAnsi="Book Antiqua" w:cs="Book Antiqua"/>
          <w:sz w:val="22"/>
          <w:szCs w:val="22"/>
          <w:lang w:eastAsia="pt-BR"/>
        </w:rPr>
        <w:t>.5 Sem prejuízo da aplicação de multa caberá aplicação da penalidade de Impedimento de licitar e contratar com a União, Estados, DF e Municípios, nos seguintes prazos e casos:</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a) Quem, convocado dentro do prazo de validade da sua proposta, não celebrar o contrato; 2 (dois) anos mais multa;</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b) deixar de entregar documentação exigida para o certame; 1 (um) ano mais multa;</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c) apresentar documentação falsa exigida para o certame; 5 (cinco) anos mais multa;</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d) ensejar o retardamento da execução de seu objeto; 1 (um) ano mais multa;</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e) não mantiver a proposta de preços; 1 (um) ano mais multa;</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f) falhar ou fraudar na execução do contrato; 4 (quatro) anos mais multa;</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g) comportar-se de modo inidôneo; 5 (cinco) anos mais multa;</w:t>
      </w:r>
    </w:p>
    <w:p w:rsidR="001B3938" w:rsidRPr="00414B31" w:rsidRDefault="001B3938" w:rsidP="001B3938">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h) cometer fraude fiscal; 5 (cinco) anos mais multa.</w:t>
      </w:r>
    </w:p>
    <w:p w:rsidR="001B3938" w:rsidRPr="00414B31" w:rsidRDefault="00945B2D" w:rsidP="001B3938">
      <w:pPr>
        <w:tabs>
          <w:tab w:val="left" w:pos="9498"/>
        </w:tabs>
        <w:ind w:right="1"/>
        <w:jc w:val="both"/>
        <w:rPr>
          <w:rFonts w:ascii="Book Antiqua" w:eastAsia="Arial" w:hAnsi="Book Antiqua" w:cs="Book Antiqua"/>
          <w:sz w:val="22"/>
          <w:szCs w:val="22"/>
          <w:lang w:eastAsia="pt-BR"/>
        </w:rPr>
      </w:pPr>
      <w:r>
        <w:rPr>
          <w:rFonts w:ascii="Book Antiqua" w:eastAsia="Arial" w:hAnsi="Book Antiqua" w:cs="Book Antiqua"/>
          <w:sz w:val="22"/>
          <w:szCs w:val="22"/>
          <w:lang w:eastAsia="pt-BR"/>
        </w:rPr>
        <w:t>21</w:t>
      </w:r>
      <w:r w:rsidR="001B3938" w:rsidRPr="00414B31">
        <w:rPr>
          <w:rFonts w:ascii="Book Antiqua" w:eastAsia="Arial" w:hAnsi="Book Antiqua" w:cs="Book Antiqua"/>
          <w:sz w:val="22"/>
          <w:szCs w:val="22"/>
          <w:lang w:eastAsia="pt-BR"/>
        </w:rPr>
        <w:t>.6 Em todo caso a licitante terá direito ao contraditório e ampla defesa.</w:t>
      </w:r>
    </w:p>
    <w:p w:rsidR="001B3938" w:rsidRPr="00414B31" w:rsidRDefault="00945B2D" w:rsidP="001B3938">
      <w:pPr>
        <w:tabs>
          <w:tab w:val="left" w:pos="9498"/>
        </w:tabs>
        <w:ind w:right="1"/>
        <w:jc w:val="both"/>
        <w:rPr>
          <w:rFonts w:ascii="Book Antiqua" w:eastAsia="Arial" w:hAnsi="Book Antiqua" w:cs="Book Antiqua"/>
          <w:sz w:val="22"/>
          <w:szCs w:val="22"/>
          <w:lang w:eastAsia="pt-BR"/>
        </w:rPr>
      </w:pPr>
      <w:r>
        <w:rPr>
          <w:rFonts w:ascii="Book Antiqua" w:eastAsia="Arial" w:hAnsi="Book Antiqua" w:cs="Book Antiqua"/>
          <w:sz w:val="22"/>
          <w:szCs w:val="22"/>
          <w:lang w:eastAsia="pt-BR"/>
        </w:rPr>
        <w:t>21</w:t>
      </w:r>
      <w:r w:rsidR="001B3938" w:rsidRPr="00414B31">
        <w:rPr>
          <w:rFonts w:ascii="Book Antiqua" w:eastAsia="Arial" w:hAnsi="Book Antiqua" w:cs="Book Antiqua"/>
          <w:sz w:val="22"/>
          <w:szCs w:val="22"/>
          <w:lang w:eastAsia="pt-BR"/>
        </w:rPr>
        <w:t>.6.1 Em respeito ao princípio do contraditório e ampla defesa, poderá a licitante apresentar defesa prévia no prazo de 5 (cinco) dias úteis após a notificação sobre a irregularidade ou aplicação da penalidade.</w:t>
      </w:r>
    </w:p>
    <w:p w:rsidR="001B3938" w:rsidRPr="00414B31" w:rsidRDefault="00945B2D" w:rsidP="001B3938">
      <w:pPr>
        <w:tabs>
          <w:tab w:val="left" w:pos="9498"/>
        </w:tabs>
        <w:ind w:right="1"/>
        <w:jc w:val="both"/>
        <w:rPr>
          <w:rFonts w:ascii="Book Antiqua" w:eastAsia="Arial" w:hAnsi="Book Antiqua" w:cs="Book Antiqua"/>
          <w:sz w:val="22"/>
          <w:szCs w:val="22"/>
          <w:lang w:eastAsia="pt-BR"/>
        </w:rPr>
      </w:pPr>
      <w:r>
        <w:rPr>
          <w:rFonts w:ascii="Book Antiqua" w:eastAsia="Arial" w:hAnsi="Book Antiqua" w:cs="Book Antiqua"/>
          <w:sz w:val="22"/>
          <w:szCs w:val="22"/>
          <w:lang w:eastAsia="pt-BR"/>
        </w:rPr>
        <w:t>21</w:t>
      </w:r>
      <w:r w:rsidR="001B3938" w:rsidRPr="00414B31">
        <w:rPr>
          <w:rFonts w:ascii="Book Antiqua" w:eastAsia="Arial" w:hAnsi="Book Antiqua" w:cs="Book Antiqua"/>
          <w:sz w:val="22"/>
          <w:szCs w:val="22"/>
          <w:lang w:eastAsia="pt-BR"/>
        </w:rPr>
        <w:t>.7 É facultado a licitante apresentar recurso contra aplicação de penalidade no prazo de 5 (cinco) dias úteis a contar da intimação, nos termos do art. 109 da Lei nº 8.666/1993.</w:t>
      </w:r>
    </w:p>
    <w:p w:rsidR="001B3938" w:rsidRPr="00414B31" w:rsidRDefault="00945B2D" w:rsidP="001B3938">
      <w:pPr>
        <w:tabs>
          <w:tab w:val="left" w:pos="9498"/>
        </w:tabs>
        <w:ind w:right="1"/>
        <w:jc w:val="both"/>
        <w:rPr>
          <w:rFonts w:ascii="Book Antiqua" w:eastAsia="Arial" w:hAnsi="Book Antiqua" w:cs="Book Antiqua"/>
          <w:sz w:val="22"/>
          <w:szCs w:val="22"/>
          <w:lang w:eastAsia="pt-BR"/>
        </w:rPr>
      </w:pPr>
      <w:r>
        <w:rPr>
          <w:rFonts w:ascii="Book Antiqua" w:eastAsia="Arial" w:hAnsi="Book Antiqua" w:cs="Book Antiqua"/>
          <w:sz w:val="22"/>
          <w:szCs w:val="22"/>
          <w:lang w:eastAsia="pt-BR"/>
        </w:rPr>
        <w:t>21</w:t>
      </w:r>
      <w:r w:rsidR="001B3938" w:rsidRPr="00414B31">
        <w:rPr>
          <w:rFonts w:ascii="Book Antiqua" w:eastAsia="Arial" w:hAnsi="Book Antiqua" w:cs="Book Antiqua"/>
          <w:sz w:val="22"/>
          <w:szCs w:val="22"/>
          <w:lang w:eastAsia="pt-BR"/>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1B3938" w:rsidRPr="00414B31" w:rsidRDefault="00945B2D" w:rsidP="001B3938">
      <w:pPr>
        <w:tabs>
          <w:tab w:val="left" w:pos="9498"/>
        </w:tabs>
        <w:ind w:right="1"/>
        <w:jc w:val="both"/>
        <w:rPr>
          <w:rFonts w:ascii="Book Antiqua" w:eastAsia="Arial" w:hAnsi="Book Antiqua" w:cs="Book Antiqua"/>
          <w:sz w:val="22"/>
          <w:szCs w:val="22"/>
          <w:lang w:eastAsia="pt-BR"/>
        </w:rPr>
      </w:pPr>
      <w:r>
        <w:rPr>
          <w:rFonts w:ascii="Book Antiqua" w:eastAsia="Arial" w:hAnsi="Book Antiqua" w:cs="Book Antiqua"/>
          <w:sz w:val="22"/>
          <w:szCs w:val="22"/>
          <w:lang w:eastAsia="pt-BR"/>
        </w:rPr>
        <w:lastRenderedPageBreak/>
        <w:t>21</w:t>
      </w:r>
      <w:r w:rsidR="001B3938" w:rsidRPr="00414B31">
        <w:rPr>
          <w:rFonts w:ascii="Book Antiqua" w:eastAsia="Arial" w:hAnsi="Book Antiqua" w:cs="Book Antiqua"/>
          <w:sz w:val="22"/>
          <w:szCs w:val="22"/>
          <w:lang w:eastAsia="pt-BR"/>
        </w:rPr>
        <w:t>.9 Caso não seja recolhido o valor da multa no prazo estabelecido, a licitante será inscrita em dívida ativa do Município, sendo o valor executado judicialmente.</w:t>
      </w:r>
    </w:p>
    <w:p w:rsidR="001B3938" w:rsidRDefault="00945B2D" w:rsidP="001B3938">
      <w:pPr>
        <w:tabs>
          <w:tab w:val="left" w:pos="9498"/>
        </w:tabs>
        <w:ind w:right="1"/>
        <w:jc w:val="both"/>
        <w:rPr>
          <w:rFonts w:ascii="Book Antiqua" w:eastAsia="Arial" w:hAnsi="Book Antiqua" w:cs="Book Antiqua"/>
          <w:sz w:val="22"/>
          <w:szCs w:val="22"/>
          <w:lang w:eastAsia="pt-BR"/>
        </w:rPr>
      </w:pPr>
      <w:r>
        <w:rPr>
          <w:rFonts w:ascii="Book Antiqua" w:eastAsia="Arial" w:hAnsi="Book Antiqua" w:cs="Book Antiqua"/>
          <w:sz w:val="22"/>
          <w:szCs w:val="22"/>
          <w:lang w:eastAsia="pt-BR"/>
        </w:rPr>
        <w:t>21</w:t>
      </w:r>
      <w:r w:rsidR="001B3938" w:rsidRPr="00414B31">
        <w:rPr>
          <w:rFonts w:ascii="Book Antiqua" w:eastAsia="Arial" w:hAnsi="Book Antiqua" w:cs="Book Antiqua"/>
          <w:sz w:val="22"/>
          <w:szCs w:val="22"/>
          <w:lang w:eastAsia="pt-BR"/>
        </w:rPr>
        <w:t xml:space="preserve">.10 As penalidades de Advertência, Multa e Impedimento de Licitar, poderão ser aplicadas por qualquer Secretário Municipal requisitante.  </w:t>
      </w:r>
    </w:p>
    <w:p w:rsidR="003750D5" w:rsidRDefault="003750D5" w:rsidP="001B3938">
      <w:pPr>
        <w:tabs>
          <w:tab w:val="left" w:pos="9498"/>
        </w:tabs>
        <w:ind w:right="1"/>
        <w:jc w:val="both"/>
        <w:rPr>
          <w:rFonts w:ascii="Book Antiqua" w:eastAsia="Arial" w:hAnsi="Book Antiqua" w:cs="Book Antiqua"/>
          <w:sz w:val="22"/>
          <w:szCs w:val="22"/>
          <w:lang w:eastAsia="pt-BR"/>
        </w:rPr>
      </w:pPr>
    </w:p>
    <w:p w:rsidR="003750D5" w:rsidRPr="00414B31" w:rsidRDefault="003750D5" w:rsidP="001B3938">
      <w:pPr>
        <w:tabs>
          <w:tab w:val="left" w:pos="9498"/>
        </w:tabs>
        <w:ind w:right="1"/>
        <w:jc w:val="both"/>
        <w:rPr>
          <w:rFonts w:ascii="Book Antiqua" w:eastAsia="Arial" w:hAnsi="Book Antiqua" w:cs="Book Antiqua"/>
          <w:sz w:val="22"/>
          <w:szCs w:val="22"/>
          <w:lang w:eastAsia="pt-BR"/>
        </w:rPr>
      </w:pPr>
    </w:p>
    <w:p w:rsidR="007C586F" w:rsidRDefault="00945B2D" w:rsidP="001B3938">
      <w:pPr>
        <w:rPr>
          <w:rFonts w:ascii="Book Antiqua" w:eastAsia="Arial" w:hAnsi="Book Antiqua" w:cs="Book Antiqua"/>
          <w:sz w:val="22"/>
          <w:szCs w:val="22"/>
          <w:lang w:eastAsia="pt-BR"/>
        </w:rPr>
      </w:pPr>
      <w:r>
        <w:rPr>
          <w:rFonts w:ascii="Book Antiqua" w:eastAsia="Arial" w:hAnsi="Book Antiqua" w:cs="Book Antiqua"/>
          <w:sz w:val="22"/>
          <w:szCs w:val="22"/>
          <w:lang w:eastAsia="pt-BR"/>
        </w:rPr>
        <w:t>21</w:t>
      </w:r>
      <w:r w:rsidR="001B3938" w:rsidRPr="00414B31">
        <w:rPr>
          <w:rFonts w:ascii="Book Antiqua" w:eastAsia="Arial" w:hAnsi="Book Antiqua" w:cs="Book Antiqua"/>
          <w:sz w:val="22"/>
          <w:szCs w:val="22"/>
          <w:lang w:eastAsia="pt-BR"/>
        </w:rPr>
        <w:t>.11 Os recursos deverão ser encaminhados à autoridade que aplicou a penalidade, sendo que após sua análise será submetida à Decisão da Autoridade hierarquicamente Superior.</w:t>
      </w:r>
    </w:p>
    <w:p w:rsidR="00700C67" w:rsidRDefault="00700C67" w:rsidP="001B3938">
      <w:pPr>
        <w:rPr>
          <w:rFonts w:ascii="Book Antiqua" w:eastAsia="Arial" w:hAnsi="Book Antiqua" w:cs="Book Antiqua"/>
          <w:sz w:val="22"/>
          <w:szCs w:val="22"/>
          <w:lang w:eastAsia="pt-BR"/>
        </w:rPr>
      </w:pPr>
    </w:p>
    <w:p w:rsidR="00700C67" w:rsidRPr="009461E9" w:rsidRDefault="00700C67" w:rsidP="001B3938">
      <w:pPr>
        <w:rPr>
          <w:rFonts w:ascii="Book Antiqua" w:eastAsia="Arial" w:hAnsi="Book Antiqua" w:cs="Book Antiqua"/>
          <w:sz w:val="22"/>
          <w:szCs w:val="22"/>
          <w:lang w:eastAsia="pt-BR"/>
        </w:rPr>
      </w:pPr>
    </w:p>
    <w:p w:rsidR="004E559F" w:rsidRDefault="004E559F" w:rsidP="00324C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rPr>
          <w:rFonts w:ascii="Book Antiqua" w:eastAsia="Book Antiqua" w:hAnsi="Book Antiqua"/>
          <w:sz w:val="22"/>
        </w:rPr>
      </w:pPr>
    </w:p>
    <w:p w:rsidR="001B3938" w:rsidRDefault="004E559F" w:rsidP="001B3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jc w:val="right"/>
        <w:rPr>
          <w:rFonts w:ascii="Book Antiqua" w:eastAsia="Book Antiqua" w:hAnsi="Book Antiqua"/>
          <w:sz w:val="22"/>
        </w:rPr>
      </w:pPr>
      <w:r>
        <w:rPr>
          <w:rFonts w:ascii="Book Antiqua" w:eastAsia="Book Antiqua" w:hAnsi="Book Antiqua"/>
          <w:sz w:val="22"/>
        </w:rPr>
        <w:t xml:space="preserve">Gaspar/SC, </w:t>
      </w:r>
      <w:r w:rsidR="00FF0152">
        <w:rPr>
          <w:rFonts w:ascii="Book Antiqua" w:eastAsia="Book Antiqua" w:hAnsi="Book Antiqua"/>
          <w:sz w:val="22"/>
        </w:rPr>
        <w:t>22</w:t>
      </w:r>
      <w:r w:rsidR="001B3938">
        <w:rPr>
          <w:rFonts w:ascii="Book Antiqua" w:eastAsia="Book Antiqua" w:hAnsi="Book Antiqua"/>
          <w:sz w:val="22"/>
        </w:rPr>
        <w:t xml:space="preserve"> de </w:t>
      </w:r>
      <w:r>
        <w:rPr>
          <w:rFonts w:ascii="Book Antiqua" w:eastAsia="Book Antiqua" w:hAnsi="Book Antiqua"/>
          <w:sz w:val="22"/>
        </w:rPr>
        <w:t>agosto</w:t>
      </w:r>
      <w:r w:rsidR="001B3938">
        <w:rPr>
          <w:rFonts w:ascii="Book Antiqua" w:eastAsia="Book Antiqua" w:hAnsi="Book Antiqua"/>
          <w:sz w:val="22"/>
        </w:rPr>
        <w:t xml:space="preserve"> de 2019</w:t>
      </w:r>
      <w:r w:rsidR="009461E9">
        <w:rPr>
          <w:rFonts w:ascii="Book Antiqua" w:eastAsia="Book Antiqua" w:hAnsi="Book Antiqua"/>
          <w:sz w:val="22"/>
        </w:rPr>
        <w:t>.</w:t>
      </w:r>
    </w:p>
    <w:p w:rsidR="004E559F" w:rsidRDefault="004E559F" w:rsidP="009461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rPr>
          <w:rFonts w:ascii="Book Antiqua" w:eastAsia="Book Antiqua" w:hAnsi="Book Antiqua"/>
          <w:sz w:val="22"/>
        </w:rPr>
      </w:pPr>
    </w:p>
    <w:p w:rsidR="00700C67" w:rsidRDefault="00700C67" w:rsidP="009461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rPr>
          <w:rFonts w:ascii="Book Antiqua" w:eastAsia="Book Antiqua" w:hAnsi="Book Antiqua"/>
          <w:sz w:val="22"/>
        </w:rPr>
      </w:pPr>
    </w:p>
    <w:p w:rsidR="00700C67" w:rsidRDefault="00700C67" w:rsidP="009461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rPr>
          <w:rFonts w:ascii="Book Antiqua" w:eastAsia="Book Antiqua" w:hAnsi="Book Antiqua"/>
          <w:sz w:val="22"/>
        </w:rPr>
      </w:pPr>
    </w:p>
    <w:p w:rsidR="00700C67" w:rsidRDefault="00700C67" w:rsidP="009461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240" w:lineRule="atLeast"/>
        <w:ind w:right="1"/>
        <w:rPr>
          <w:rFonts w:ascii="Book Antiqua" w:eastAsia="Book Antiqua" w:hAnsi="Book Antiqua"/>
          <w:sz w:val="22"/>
        </w:rPr>
      </w:pPr>
    </w:p>
    <w:p w:rsidR="001B3938" w:rsidRPr="00040DDA" w:rsidRDefault="001B3938" w:rsidP="001B3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b/>
          <w:sz w:val="22"/>
          <w:szCs w:val="22"/>
          <w:lang w:val="pt-BR" w:eastAsia="pt-BR"/>
        </w:rPr>
      </w:pPr>
      <w:r w:rsidRPr="00040DDA">
        <w:rPr>
          <w:rFonts w:ascii="Book Antiqua" w:eastAsia="Arial" w:hAnsi="Book Antiqua" w:cs="Book Antiqua"/>
          <w:b/>
          <w:sz w:val="22"/>
          <w:szCs w:val="22"/>
          <w:lang w:val="pt-BR" w:eastAsia="pt-BR"/>
        </w:rPr>
        <w:t>_______________________________</w:t>
      </w:r>
    </w:p>
    <w:p w:rsidR="001B3938" w:rsidRPr="00040DDA" w:rsidRDefault="001B3938" w:rsidP="001B3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b/>
          <w:sz w:val="22"/>
          <w:szCs w:val="22"/>
          <w:lang w:val="pt-BR" w:eastAsia="pt-BR"/>
        </w:rPr>
      </w:pPr>
      <w:r w:rsidRPr="00040DDA">
        <w:rPr>
          <w:rFonts w:ascii="Book Antiqua" w:eastAsia="Arial" w:hAnsi="Book Antiqua" w:cs="Book Antiqua"/>
          <w:b/>
          <w:sz w:val="22"/>
          <w:szCs w:val="22"/>
          <w:lang w:val="pt-BR" w:eastAsia="pt-BR"/>
        </w:rPr>
        <w:t>JOSÉ HILÁRIO MELATO</w:t>
      </w:r>
    </w:p>
    <w:p w:rsidR="00067F37" w:rsidRPr="001B3938" w:rsidRDefault="001B3938" w:rsidP="001B39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sz w:val="22"/>
          <w:szCs w:val="22"/>
          <w:lang w:val="pt-BR" w:eastAsia="pt-BR"/>
        </w:rPr>
      </w:pPr>
      <w:r w:rsidRPr="00040DDA">
        <w:rPr>
          <w:rFonts w:ascii="Book Antiqua" w:eastAsia="Arial" w:hAnsi="Book Antiqua" w:cs="Book Antiqua"/>
          <w:sz w:val="22"/>
          <w:szCs w:val="22"/>
          <w:lang w:val="pt-BR" w:eastAsia="pt-BR"/>
        </w:rPr>
        <w:t>Diretor-Preside</w:t>
      </w:r>
      <w:r>
        <w:rPr>
          <w:rFonts w:ascii="Book Antiqua" w:eastAsia="Arial" w:hAnsi="Book Antiqua" w:cs="Book Antiqua"/>
          <w:sz w:val="22"/>
          <w:szCs w:val="22"/>
          <w:lang w:val="pt-BR" w:eastAsia="pt-BR"/>
        </w:rPr>
        <w:t>nte do SAMAE</w:t>
      </w:r>
    </w:p>
    <w:p w:rsidR="00554B02" w:rsidRPr="00DA1EC9" w:rsidRDefault="004E559F" w:rsidP="00C05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DA1EC9">
        <w:rPr>
          <w:rFonts w:ascii="Book Antiqua" w:eastAsia="Book Antiqua" w:hAnsi="Book Antiqua"/>
          <w:b/>
          <w:sz w:val="48"/>
          <w:szCs w:val="48"/>
          <w:lang w:val="pt-BR"/>
        </w:rPr>
        <w:lastRenderedPageBreak/>
        <w:t>ANEXO II</w:t>
      </w:r>
    </w:p>
    <w:p w:rsidR="00F962B6" w:rsidRPr="00DA1EC9" w:rsidRDefault="00F962B6" w:rsidP="00F962B6">
      <w:pPr>
        <w:pStyle w:val="western"/>
        <w:suppressAutoHyphens/>
        <w:spacing w:before="0" w:after="0"/>
        <w:jc w:val="center"/>
        <w:rPr>
          <w:rFonts w:ascii="Book Antiqua" w:eastAsia="Book Antiqua" w:hAnsi="Book Antiqua"/>
          <w:color w:val="000000"/>
          <w:sz w:val="36"/>
          <w:szCs w:val="36"/>
        </w:rPr>
      </w:pPr>
      <w:r w:rsidRPr="00DA1EC9">
        <w:rPr>
          <w:rFonts w:ascii="Book Antiqua" w:eastAsia="Book Antiqua" w:hAnsi="Book Antiqua"/>
          <w:color w:val="000000"/>
          <w:sz w:val="36"/>
          <w:szCs w:val="36"/>
        </w:rPr>
        <w:t xml:space="preserve">PROCESSO ADMINISTRATIVO </w:t>
      </w:r>
      <w:r w:rsidRPr="00DA1EC9">
        <w:rPr>
          <w:rFonts w:ascii="Book Antiqua" w:eastAsia="Book Antiqua" w:hAnsi="Book Antiqua"/>
          <w:sz w:val="36"/>
        </w:rPr>
        <w:t>Nº</w:t>
      </w:r>
      <w:r w:rsidRPr="00DA1EC9">
        <w:rPr>
          <w:rFonts w:ascii="Book Antiqua" w:eastAsia="Book Antiqua" w:hAnsi="Book Antiqua"/>
          <w:color w:val="000000"/>
          <w:sz w:val="36"/>
          <w:szCs w:val="36"/>
        </w:rPr>
        <w:t xml:space="preserve"> </w:t>
      </w:r>
      <w:r w:rsidR="00F129AE">
        <w:rPr>
          <w:rFonts w:ascii="Book Antiqua" w:eastAsia="Book Antiqua" w:hAnsi="Book Antiqua"/>
          <w:color w:val="000000"/>
          <w:sz w:val="36"/>
          <w:szCs w:val="36"/>
        </w:rPr>
        <w:t>200</w:t>
      </w:r>
      <w:r w:rsidR="00E1315D">
        <w:rPr>
          <w:rFonts w:ascii="Book Antiqua" w:eastAsia="Book Antiqua" w:hAnsi="Book Antiqua"/>
          <w:color w:val="000000"/>
          <w:sz w:val="36"/>
          <w:szCs w:val="36"/>
        </w:rPr>
        <w:t>/2019</w:t>
      </w:r>
    </w:p>
    <w:p w:rsidR="00F962B6" w:rsidRPr="00DA1EC9"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DA1EC9">
        <w:rPr>
          <w:rFonts w:ascii="Book Antiqua" w:eastAsia="Book Antiqua" w:hAnsi="Book Antiqua"/>
          <w:color w:val="000000"/>
          <w:sz w:val="36"/>
          <w:szCs w:val="36"/>
          <w:lang w:val="pt-BR"/>
        </w:rPr>
        <w:t xml:space="preserve">PREGÃO PRESENCIAL Nº </w:t>
      </w:r>
      <w:r w:rsidR="00F129AE">
        <w:rPr>
          <w:rFonts w:ascii="Book Antiqua" w:eastAsia="Book Antiqua" w:hAnsi="Book Antiqua"/>
          <w:color w:val="000000"/>
          <w:sz w:val="36"/>
          <w:szCs w:val="36"/>
          <w:lang w:val="pt-BR"/>
        </w:rPr>
        <w:t>106</w:t>
      </w:r>
      <w:r w:rsidR="00E1315D">
        <w:rPr>
          <w:rFonts w:ascii="Book Antiqua" w:eastAsia="Book Antiqua" w:hAnsi="Book Antiqua"/>
          <w:color w:val="000000"/>
          <w:sz w:val="36"/>
          <w:szCs w:val="36"/>
          <w:lang w:val="pt-BR"/>
        </w:rPr>
        <w:t>/2019</w:t>
      </w:r>
    </w:p>
    <w:p w:rsidR="00F57E63" w:rsidRPr="00DA1EC9"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DA1EC9">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FF0152" w:rsidRDefault="00FF0152" w:rsidP="00B00D1E">
      <w:pPr>
        <w:pStyle w:val="PargrafodaLista"/>
        <w:widowControl w:val="0"/>
        <w:numPr>
          <w:ilvl w:val="0"/>
          <w:numId w:val="39"/>
        </w:numPr>
        <w:pBdr>
          <w:top w:val="single" w:sz="4" w:space="1" w:color="auto"/>
          <w:left w:val="single" w:sz="4" w:space="4" w:color="auto"/>
          <w:bottom w:val="single" w:sz="4" w:space="1" w:color="auto"/>
          <w:right w:val="single" w:sz="4" w:space="1" w:color="auto"/>
        </w:pBd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right="-1" w:hanging="720"/>
        <w:jc w:val="both"/>
        <w:rPr>
          <w:rFonts w:ascii="Book Antiqua" w:hAnsi="Book Antiqua"/>
        </w:rPr>
      </w:pPr>
      <w:r w:rsidRPr="00FF0152">
        <w:rPr>
          <w:rFonts w:ascii="Book Antiqua" w:hAnsi="Book Antiqua"/>
          <w:b/>
        </w:rPr>
        <w:t>Prazo de Entrega:</w:t>
      </w:r>
      <w:r w:rsidRPr="00FF0152">
        <w:rPr>
          <w:rFonts w:ascii="Book Antiqua" w:hAnsi="Book Antiqua"/>
        </w:rPr>
        <w:t xml:space="preserve"> Deverá ser mencionado na proposta o prazo de entrega (em dias) e não poderá ser superior a 90 (noventa) dias. Para a instalação dos equipamentos o prazo será de 30 (trinta) dias</w:t>
      </w:r>
      <w:r w:rsidR="00AB7807">
        <w:rPr>
          <w:rFonts w:ascii="Book Antiqua" w:hAnsi="Book Antiqua"/>
        </w:rPr>
        <w:t xml:space="preserve"> após a entrega</w:t>
      </w:r>
      <w:r w:rsidRPr="00FF0152">
        <w:rPr>
          <w:rFonts w:ascii="Book Antiqua" w:hAnsi="Book Antiqua"/>
        </w:rPr>
        <w:t>.</w:t>
      </w:r>
    </w:p>
    <w:p w:rsidR="004D29E9" w:rsidRPr="00FF0152" w:rsidRDefault="004D29E9" w:rsidP="00B00D1E">
      <w:pPr>
        <w:pStyle w:val="PargrafodaLista"/>
        <w:widowControl w:val="0"/>
        <w:numPr>
          <w:ilvl w:val="0"/>
          <w:numId w:val="39"/>
        </w:numPr>
        <w:pBdr>
          <w:top w:val="single" w:sz="4" w:space="1" w:color="auto"/>
          <w:left w:val="single" w:sz="4" w:space="4" w:color="auto"/>
          <w:bottom w:val="single" w:sz="4" w:space="1" w:color="auto"/>
          <w:right w:val="single" w:sz="4" w:space="1" w:color="auto"/>
        </w:pBd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right="-1" w:hanging="720"/>
        <w:jc w:val="both"/>
        <w:rPr>
          <w:rFonts w:ascii="Book Antiqua" w:hAnsi="Book Antiqua"/>
        </w:rPr>
      </w:pPr>
      <w:r>
        <w:rPr>
          <w:rFonts w:ascii="Book Antiqua" w:hAnsi="Book Antiqua"/>
        </w:rPr>
        <w:t>Participação geral dos interessados.</w:t>
      </w:r>
    </w:p>
    <w:p w:rsidR="00757C3B" w:rsidRDefault="00757C3B" w:rsidP="00CF4C72">
      <w:pPr>
        <w:pStyle w:val="Normal0"/>
        <w:rPr>
          <w:rFonts w:ascii="Book Antiqua" w:eastAsia="Times New Roman" w:hAnsi="Book Antiqua"/>
          <w:color w:val="000000"/>
          <w:sz w:val="22"/>
          <w:szCs w:val="22"/>
        </w:rPr>
      </w:pPr>
    </w:p>
    <w:tbl>
      <w:tblPr>
        <w:tblStyle w:val="Tabelacomgrade"/>
        <w:tblW w:w="0" w:type="auto"/>
        <w:tblLook w:val="04A0"/>
      </w:tblPr>
      <w:tblGrid>
        <w:gridCol w:w="675"/>
        <w:gridCol w:w="3402"/>
        <w:gridCol w:w="1560"/>
        <w:gridCol w:w="1559"/>
        <w:gridCol w:w="1559"/>
        <w:gridCol w:w="1559"/>
      </w:tblGrid>
      <w:tr w:rsidR="00B00D1E" w:rsidRPr="00224068" w:rsidTr="00DE5BF7">
        <w:tc>
          <w:tcPr>
            <w:tcW w:w="675" w:type="dxa"/>
            <w:shd w:val="clear" w:color="auto" w:fill="F2F2F2" w:themeFill="background1" w:themeFillShade="F2"/>
            <w:vAlign w:val="center"/>
          </w:tcPr>
          <w:p w:rsidR="00B00D1E" w:rsidRPr="00C5574B" w:rsidRDefault="00B00D1E" w:rsidP="00C5574B">
            <w:pPr>
              <w:pStyle w:val="Normal0"/>
              <w:jc w:val="center"/>
              <w:rPr>
                <w:rFonts w:ascii="Book Antiqua" w:eastAsia="Times New Roman" w:hAnsi="Book Antiqua"/>
                <w:color w:val="000000"/>
                <w:sz w:val="20"/>
              </w:rPr>
            </w:pPr>
            <w:r w:rsidRPr="00C5574B">
              <w:rPr>
                <w:rFonts w:ascii="Book Antiqua" w:eastAsia="Times New Roman" w:hAnsi="Book Antiqua"/>
                <w:color w:val="000000"/>
                <w:sz w:val="20"/>
              </w:rPr>
              <w:t>Item</w:t>
            </w:r>
          </w:p>
        </w:tc>
        <w:tc>
          <w:tcPr>
            <w:tcW w:w="3402" w:type="dxa"/>
            <w:shd w:val="clear" w:color="auto" w:fill="F2F2F2" w:themeFill="background1" w:themeFillShade="F2"/>
          </w:tcPr>
          <w:p w:rsidR="00B00D1E" w:rsidRPr="00C5574B" w:rsidRDefault="00B00D1E" w:rsidP="00CF4C72">
            <w:pPr>
              <w:pStyle w:val="Normal0"/>
              <w:rPr>
                <w:rFonts w:ascii="Book Antiqua" w:eastAsia="Times New Roman" w:hAnsi="Book Antiqua"/>
                <w:color w:val="000000"/>
                <w:sz w:val="20"/>
              </w:rPr>
            </w:pPr>
            <w:r w:rsidRPr="00C5574B">
              <w:rPr>
                <w:rFonts w:ascii="Book Antiqua" w:eastAsia="Times New Roman" w:hAnsi="Book Antiqua"/>
                <w:color w:val="000000"/>
                <w:sz w:val="20"/>
              </w:rPr>
              <w:t xml:space="preserve">Unidade de Medida / </w:t>
            </w:r>
          </w:p>
          <w:p w:rsidR="00B00D1E" w:rsidRPr="00C5574B" w:rsidRDefault="00B00D1E" w:rsidP="00CF4C72">
            <w:pPr>
              <w:pStyle w:val="Normal0"/>
              <w:rPr>
                <w:rFonts w:ascii="Book Antiqua" w:eastAsia="Times New Roman" w:hAnsi="Book Antiqua"/>
                <w:color w:val="000000"/>
                <w:sz w:val="20"/>
              </w:rPr>
            </w:pPr>
            <w:r w:rsidRPr="00C5574B">
              <w:rPr>
                <w:rFonts w:ascii="Book Antiqua" w:eastAsia="Times New Roman" w:hAnsi="Book Antiqua"/>
                <w:color w:val="000000"/>
                <w:sz w:val="20"/>
              </w:rPr>
              <w:t>Descrição do Material</w:t>
            </w:r>
          </w:p>
        </w:tc>
        <w:tc>
          <w:tcPr>
            <w:tcW w:w="1560" w:type="dxa"/>
            <w:shd w:val="clear" w:color="auto" w:fill="F2F2F2" w:themeFill="background1" w:themeFillShade="F2"/>
            <w:vAlign w:val="center"/>
          </w:tcPr>
          <w:p w:rsidR="00B00D1E" w:rsidRPr="00C5574B" w:rsidRDefault="00B00D1E" w:rsidP="00B00D1E">
            <w:pPr>
              <w:pStyle w:val="Normal0"/>
              <w:jc w:val="center"/>
              <w:rPr>
                <w:rFonts w:ascii="Book Antiqua" w:eastAsia="Times New Roman" w:hAnsi="Book Antiqua"/>
                <w:color w:val="000000"/>
                <w:sz w:val="20"/>
              </w:rPr>
            </w:pPr>
            <w:r w:rsidRPr="00C5574B">
              <w:rPr>
                <w:rFonts w:ascii="Book Antiqua" w:eastAsia="Times New Roman" w:hAnsi="Book Antiqua"/>
                <w:color w:val="000000"/>
                <w:sz w:val="20"/>
              </w:rPr>
              <w:t>Quantidade</w:t>
            </w:r>
          </w:p>
        </w:tc>
        <w:tc>
          <w:tcPr>
            <w:tcW w:w="1559" w:type="dxa"/>
            <w:shd w:val="clear" w:color="auto" w:fill="F2F2F2" w:themeFill="background1" w:themeFillShade="F2"/>
            <w:vAlign w:val="center"/>
          </w:tcPr>
          <w:p w:rsidR="00B00D1E" w:rsidRPr="00C5574B" w:rsidRDefault="00B00D1E" w:rsidP="0072356B">
            <w:pPr>
              <w:pStyle w:val="Normal0"/>
              <w:jc w:val="center"/>
              <w:rPr>
                <w:rFonts w:ascii="Book Antiqua" w:eastAsia="Times New Roman" w:hAnsi="Book Antiqua"/>
                <w:color w:val="000000"/>
                <w:sz w:val="20"/>
              </w:rPr>
            </w:pPr>
            <w:r w:rsidRPr="00C5574B">
              <w:rPr>
                <w:rFonts w:ascii="Book Antiqua" w:eastAsia="Times New Roman" w:hAnsi="Book Antiqua"/>
                <w:color w:val="000000"/>
                <w:sz w:val="20"/>
              </w:rPr>
              <w:t>Preço Unitário Médio</w:t>
            </w:r>
          </w:p>
        </w:tc>
        <w:tc>
          <w:tcPr>
            <w:tcW w:w="1559" w:type="dxa"/>
            <w:shd w:val="clear" w:color="auto" w:fill="F2F2F2" w:themeFill="background1" w:themeFillShade="F2"/>
            <w:vAlign w:val="center"/>
          </w:tcPr>
          <w:p w:rsidR="00B00D1E" w:rsidRPr="00C5574B" w:rsidRDefault="00B00D1E" w:rsidP="0072356B">
            <w:pPr>
              <w:pStyle w:val="Normal0"/>
              <w:jc w:val="center"/>
              <w:rPr>
                <w:rFonts w:ascii="Book Antiqua" w:eastAsia="Times New Roman" w:hAnsi="Book Antiqua"/>
                <w:color w:val="000000"/>
                <w:sz w:val="20"/>
              </w:rPr>
            </w:pPr>
            <w:r w:rsidRPr="00C5574B">
              <w:rPr>
                <w:rFonts w:ascii="Book Antiqua" w:eastAsia="Times New Roman" w:hAnsi="Book Antiqua"/>
                <w:color w:val="000000"/>
                <w:sz w:val="20"/>
              </w:rPr>
              <w:t>Preço Unitário Cotado</w:t>
            </w:r>
          </w:p>
        </w:tc>
        <w:tc>
          <w:tcPr>
            <w:tcW w:w="1559" w:type="dxa"/>
            <w:shd w:val="clear" w:color="auto" w:fill="F2F2F2" w:themeFill="background1" w:themeFillShade="F2"/>
            <w:vAlign w:val="center"/>
          </w:tcPr>
          <w:p w:rsidR="00B00D1E" w:rsidRPr="00C5574B" w:rsidRDefault="00B00D1E" w:rsidP="00B00D1E">
            <w:pPr>
              <w:pStyle w:val="Normal0"/>
              <w:jc w:val="center"/>
              <w:rPr>
                <w:rFonts w:ascii="Book Antiqua" w:eastAsia="Times New Roman" w:hAnsi="Book Antiqua"/>
                <w:color w:val="000000"/>
                <w:sz w:val="20"/>
              </w:rPr>
            </w:pPr>
            <w:r>
              <w:rPr>
                <w:rFonts w:ascii="Book Antiqua" w:eastAsia="Times New Roman" w:hAnsi="Book Antiqua"/>
                <w:color w:val="000000"/>
                <w:sz w:val="20"/>
              </w:rPr>
              <w:t>Marca / Modelo</w:t>
            </w:r>
          </w:p>
        </w:tc>
      </w:tr>
      <w:tr w:rsidR="00B00D1E" w:rsidRPr="0072356B" w:rsidTr="00DE5BF7">
        <w:tc>
          <w:tcPr>
            <w:tcW w:w="675" w:type="dxa"/>
            <w:vAlign w:val="center"/>
          </w:tcPr>
          <w:p w:rsidR="00B00D1E" w:rsidRPr="00C5574B" w:rsidRDefault="00B00D1E" w:rsidP="00C5574B">
            <w:pPr>
              <w:pStyle w:val="Normal0"/>
              <w:jc w:val="center"/>
              <w:rPr>
                <w:rFonts w:ascii="Book Antiqua" w:eastAsia="Times New Roman" w:hAnsi="Book Antiqua"/>
                <w:color w:val="000000"/>
                <w:sz w:val="20"/>
              </w:rPr>
            </w:pPr>
            <w:r w:rsidRPr="00C5574B">
              <w:rPr>
                <w:rFonts w:ascii="Book Antiqua" w:eastAsia="Times New Roman" w:hAnsi="Book Antiqua"/>
                <w:color w:val="000000"/>
                <w:sz w:val="20"/>
              </w:rPr>
              <w:t>01</w:t>
            </w:r>
          </w:p>
        </w:tc>
        <w:tc>
          <w:tcPr>
            <w:tcW w:w="3402" w:type="dxa"/>
          </w:tcPr>
          <w:p w:rsidR="00B00D1E" w:rsidRPr="00FF0152" w:rsidRDefault="00B00D1E" w:rsidP="00FF0152">
            <w:pPr>
              <w:jc w:val="both"/>
              <w:rPr>
                <w:rFonts w:ascii="Calibri" w:hAnsi="Calibri" w:cs="Calibri"/>
                <w:color w:val="000000"/>
                <w:sz w:val="18"/>
                <w:szCs w:val="18"/>
              </w:rPr>
            </w:pPr>
            <w:r>
              <w:rPr>
                <w:rFonts w:ascii="Calibri" w:hAnsi="Calibri" w:cs="Calibri"/>
                <w:b/>
                <w:bCs/>
                <w:color w:val="000000"/>
                <w:sz w:val="18"/>
                <w:szCs w:val="18"/>
              </w:rPr>
              <w:t>Unidade</w:t>
            </w:r>
            <w:r>
              <w:rPr>
                <w:rFonts w:ascii="Calibri" w:hAnsi="Calibri" w:cs="Calibri"/>
                <w:b/>
                <w:bCs/>
                <w:color w:val="000000"/>
                <w:sz w:val="18"/>
                <w:szCs w:val="18"/>
              </w:rPr>
              <w:br/>
              <w:t>EQUIPAMENTO</w:t>
            </w:r>
            <w:r>
              <w:rPr>
                <w:rFonts w:ascii="Calibri" w:hAnsi="Calibri" w:cs="Calibri"/>
                <w:b/>
                <w:bCs/>
                <w:color w:val="000000"/>
                <w:sz w:val="18"/>
                <w:szCs w:val="18"/>
              </w:rPr>
              <w:br/>
              <w:t>MONITOR E CONTROLADOR DE COAGULANTE</w:t>
            </w:r>
            <w:r>
              <w:rPr>
                <w:rFonts w:ascii="Calibri" w:hAnsi="Calibri" w:cs="Calibri"/>
                <w:color w:val="000000"/>
                <w:sz w:val="18"/>
                <w:szCs w:val="18"/>
              </w:rPr>
              <w:br/>
              <w:t xml:space="preserve">Controlador </w:t>
            </w:r>
            <w:r>
              <w:rPr>
                <w:rFonts w:ascii="Calibri" w:hAnsi="Calibri" w:cs="Calibri"/>
                <w:color w:val="000000"/>
                <w:sz w:val="18"/>
                <w:szCs w:val="18"/>
              </w:rPr>
              <w:br/>
              <w:t xml:space="preserve">Características Técnicas: </w:t>
            </w:r>
            <w:r>
              <w:rPr>
                <w:rFonts w:ascii="Calibri" w:hAnsi="Calibri" w:cs="Calibri"/>
                <w:color w:val="000000"/>
                <w:sz w:val="18"/>
                <w:szCs w:val="18"/>
              </w:rPr>
              <w:br/>
              <w:t>• No mínimo 01 canal para sensor</w:t>
            </w:r>
            <w:r>
              <w:rPr>
                <w:rFonts w:ascii="Calibri" w:hAnsi="Calibri" w:cs="Calibri"/>
                <w:color w:val="000000"/>
                <w:sz w:val="18"/>
                <w:szCs w:val="18"/>
              </w:rPr>
              <w:br/>
              <w:t>• Tempo de Resposta: 1 segundo</w:t>
            </w:r>
            <w:r>
              <w:rPr>
                <w:rFonts w:ascii="Calibri" w:hAnsi="Calibri" w:cs="Calibri"/>
                <w:color w:val="000000"/>
                <w:sz w:val="18"/>
                <w:szCs w:val="18"/>
              </w:rPr>
              <w:br/>
              <w:t>• Display: digital e numérico LCD com todas as informações de diagnóstico, dados, instruções e alarmes</w:t>
            </w:r>
            <w:r>
              <w:rPr>
                <w:rFonts w:ascii="Calibri" w:hAnsi="Calibri" w:cs="Calibri"/>
                <w:color w:val="000000"/>
                <w:sz w:val="18"/>
                <w:szCs w:val="18"/>
              </w:rPr>
              <w:br/>
              <w:t>• Tempo das médias de leituras selecionáveis: 1a 60 segundos, configurável</w:t>
            </w:r>
            <w:r>
              <w:rPr>
                <w:rFonts w:ascii="Calibri" w:hAnsi="Calibri" w:cs="Calibri"/>
                <w:color w:val="000000"/>
                <w:sz w:val="18"/>
                <w:szCs w:val="18"/>
              </w:rPr>
              <w:br/>
              <w:t>• Apresenta ajustes de ganho</w:t>
            </w:r>
            <w:r>
              <w:rPr>
                <w:rFonts w:ascii="Calibri" w:hAnsi="Calibri" w:cs="Calibri"/>
                <w:color w:val="000000"/>
                <w:sz w:val="18"/>
                <w:szCs w:val="18"/>
              </w:rPr>
              <w:br/>
              <w:t>• Saída de sinal analógico: Isolado, 4 a 20 mA, 0 a 10 VDC</w:t>
            </w:r>
            <w:r>
              <w:rPr>
                <w:rFonts w:ascii="Calibri" w:hAnsi="Calibri" w:cs="Calibri"/>
                <w:color w:val="000000"/>
                <w:sz w:val="18"/>
                <w:szCs w:val="18"/>
              </w:rPr>
              <w:br/>
              <w:t>• Controle PID</w:t>
            </w:r>
            <w:r>
              <w:rPr>
                <w:rFonts w:ascii="Calibri" w:hAnsi="Calibri" w:cs="Calibri"/>
                <w:color w:val="000000"/>
                <w:sz w:val="18"/>
                <w:szCs w:val="18"/>
              </w:rPr>
              <w:br/>
              <w:t>• Alarmes: 2x para alarme alto/baixo</w:t>
            </w:r>
            <w:r>
              <w:rPr>
                <w:rFonts w:ascii="Calibri" w:hAnsi="Calibri" w:cs="Calibri"/>
                <w:color w:val="000000"/>
                <w:sz w:val="18"/>
                <w:szCs w:val="18"/>
              </w:rPr>
              <w:br/>
              <w:t>• Temperatura de Operação: menor ou igual a 7ºC a maior ou igual 35 °C.</w:t>
            </w:r>
            <w:r>
              <w:rPr>
                <w:rFonts w:ascii="Calibri" w:hAnsi="Calibri" w:cs="Calibri"/>
                <w:color w:val="000000"/>
                <w:sz w:val="18"/>
                <w:szCs w:val="18"/>
              </w:rPr>
              <w:br/>
              <w:t>• Invólucro: Plástico ABS, tampa em Policarbonato, ou aço inox</w:t>
            </w:r>
            <w:r>
              <w:rPr>
                <w:rFonts w:ascii="Calibri" w:hAnsi="Calibri" w:cs="Calibri"/>
                <w:color w:val="000000"/>
                <w:sz w:val="18"/>
                <w:szCs w:val="18"/>
              </w:rPr>
              <w:br/>
              <w:t>• Proteção Analisador: IP-65 ou superior</w:t>
            </w:r>
            <w:r>
              <w:rPr>
                <w:rFonts w:ascii="Calibri" w:hAnsi="Calibri" w:cs="Calibri"/>
                <w:color w:val="000000"/>
                <w:sz w:val="18"/>
                <w:szCs w:val="18"/>
              </w:rPr>
              <w:br/>
              <w:t>• Grau de Proteção: NEMA 4X</w:t>
            </w:r>
            <w:r>
              <w:rPr>
                <w:rFonts w:ascii="Calibri" w:hAnsi="Calibri" w:cs="Calibri"/>
                <w:color w:val="000000"/>
                <w:sz w:val="18"/>
                <w:szCs w:val="18"/>
              </w:rPr>
              <w:br/>
              <w:t xml:space="preserve">• Alimentação: 100/240 Vca </w:t>
            </w:r>
            <w:r>
              <w:rPr>
                <w:rFonts w:ascii="Calibri" w:hAnsi="Calibri" w:cs="Calibri"/>
                <w:color w:val="000000"/>
                <w:sz w:val="18"/>
                <w:szCs w:val="18"/>
              </w:rPr>
              <w:br/>
              <w:t>Sensor de Coagulação em Potencial Zeta</w:t>
            </w:r>
            <w:r>
              <w:rPr>
                <w:rFonts w:ascii="Calibri" w:hAnsi="Calibri" w:cs="Calibri"/>
                <w:color w:val="000000"/>
                <w:sz w:val="18"/>
                <w:szCs w:val="18"/>
              </w:rPr>
              <w:br/>
              <w:t>• Range: -1000 à +1000</w:t>
            </w:r>
            <w:r>
              <w:rPr>
                <w:rFonts w:ascii="Calibri" w:hAnsi="Calibri" w:cs="Calibri"/>
                <w:color w:val="000000"/>
                <w:sz w:val="18"/>
                <w:szCs w:val="18"/>
              </w:rPr>
              <w:br/>
              <w:t>• Método: Sinal em Corrente</w:t>
            </w:r>
            <w:r>
              <w:rPr>
                <w:rFonts w:ascii="Calibri" w:hAnsi="Calibri" w:cs="Calibri"/>
                <w:color w:val="000000"/>
                <w:sz w:val="18"/>
                <w:szCs w:val="18"/>
              </w:rPr>
              <w:br/>
            </w:r>
            <w:r>
              <w:rPr>
                <w:rFonts w:ascii="Calibri" w:hAnsi="Calibri" w:cs="Calibri"/>
                <w:color w:val="000000"/>
                <w:sz w:val="18"/>
                <w:szCs w:val="18"/>
              </w:rPr>
              <w:lastRenderedPageBreak/>
              <w:t>• Ganho de sinal: Ajustável, no mínimo 1 à 10x</w:t>
            </w:r>
            <w:r>
              <w:rPr>
                <w:rFonts w:ascii="Calibri" w:hAnsi="Calibri" w:cs="Calibri"/>
                <w:color w:val="000000"/>
                <w:sz w:val="18"/>
                <w:szCs w:val="18"/>
              </w:rPr>
              <w:br/>
              <w:t>• Sinal de saída: RS485-Modbus</w:t>
            </w:r>
            <w:r>
              <w:rPr>
                <w:rFonts w:ascii="Calibri" w:hAnsi="Calibri" w:cs="Calibri"/>
                <w:color w:val="000000"/>
                <w:sz w:val="18"/>
                <w:szCs w:val="18"/>
              </w:rPr>
              <w:br/>
              <w:t>• Tipo de sensor: Troca rápida</w:t>
            </w:r>
            <w:r>
              <w:rPr>
                <w:rFonts w:ascii="Calibri" w:hAnsi="Calibri" w:cs="Calibri"/>
                <w:color w:val="000000"/>
                <w:sz w:val="18"/>
                <w:szCs w:val="18"/>
              </w:rPr>
              <w:br/>
              <w:t>• Tipo de pistão: Troca rápida</w:t>
            </w:r>
            <w:r>
              <w:rPr>
                <w:rFonts w:ascii="Calibri" w:hAnsi="Calibri" w:cs="Calibri"/>
                <w:color w:val="000000"/>
                <w:sz w:val="18"/>
                <w:szCs w:val="18"/>
              </w:rPr>
              <w:br/>
              <w:t xml:space="preserve">• Amostra da água: Entrada de 0,5 a 0,75”  </w:t>
            </w:r>
            <w:r>
              <w:rPr>
                <w:rFonts w:ascii="Calibri" w:hAnsi="Calibri" w:cs="Calibri"/>
                <w:color w:val="000000"/>
                <w:sz w:val="18"/>
                <w:szCs w:val="18"/>
              </w:rPr>
              <w:br/>
              <w:t xml:space="preserve">• Amostra da água: Saída  de 0,5 a 1”  </w:t>
            </w:r>
            <w:r>
              <w:rPr>
                <w:rFonts w:ascii="Calibri" w:hAnsi="Calibri" w:cs="Calibri"/>
                <w:color w:val="000000"/>
                <w:sz w:val="18"/>
                <w:szCs w:val="18"/>
              </w:rPr>
              <w:br/>
              <w:t>• Material que pode ter contato com amostra: Delrin, Nylon, Neoprene. Viton, PVC, Aço Inox, UHMW, Epoxy</w:t>
            </w:r>
            <w:r>
              <w:rPr>
                <w:rFonts w:ascii="Calibri" w:hAnsi="Calibri" w:cs="Calibri"/>
                <w:color w:val="000000"/>
                <w:sz w:val="18"/>
                <w:szCs w:val="18"/>
              </w:rPr>
              <w:br/>
              <w:t>• Invólucro: NEMA 4X, fibra de vidro reforçado, ou aço inox</w:t>
            </w:r>
            <w:r>
              <w:rPr>
                <w:rFonts w:ascii="Calibri" w:hAnsi="Calibri" w:cs="Calibri"/>
                <w:color w:val="000000"/>
                <w:sz w:val="18"/>
                <w:szCs w:val="18"/>
              </w:rPr>
              <w:br/>
              <w:t>• Fluxo do sensor: em câmara de passagem livre de 2 a 4 L/min ou 6 a 10L/min</w:t>
            </w:r>
            <w:r>
              <w:rPr>
                <w:rFonts w:ascii="Calibri" w:hAnsi="Calibri" w:cs="Calibri"/>
                <w:color w:val="000000"/>
                <w:sz w:val="18"/>
                <w:szCs w:val="18"/>
              </w:rPr>
              <w:br/>
              <w:t>Acompanha o equipamento:</w:t>
            </w:r>
            <w:r>
              <w:rPr>
                <w:rFonts w:ascii="Calibri" w:hAnsi="Calibri" w:cs="Calibri"/>
                <w:color w:val="000000"/>
                <w:sz w:val="18"/>
                <w:szCs w:val="18"/>
              </w:rPr>
              <w:br/>
              <w:t>• Um pistão reserva, feito de delrin ou inox.</w:t>
            </w:r>
            <w:r>
              <w:rPr>
                <w:rFonts w:ascii="Calibri" w:hAnsi="Calibri" w:cs="Calibri"/>
                <w:color w:val="000000"/>
                <w:sz w:val="18"/>
                <w:szCs w:val="18"/>
              </w:rPr>
              <w:br/>
              <w:t>• Sistema de fluxo com desanerador, dreno de limpeza e bomba de sucção de amostra e chave de nível tipo condutiva para caçha de água bruta para comando de ligar/desligar pistão, bomba de sucção de amostra e dosagens de coagulante.</w:t>
            </w:r>
            <w:r>
              <w:rPr>
                <w:rFonts w:ascii="Calibri" w:hAnsi="Calibri" w:cs="Calibri"/>
                <w:color w:val="000000"/>
                <w:sz w:val="18"/>
                <w:szCs w:val="18"/>
              </w:rPr>
              <w:br/>
              <w:t>• Sensores de nível para os 2 tanques de solução de coagulante, para avisar através de alame sonoro quando está acabando a solução e realizar a troca automática de tanque.</w:t>
            </w:r>
            <w:r>
              <w:rPr>
                <w:rFonts w:ascii="Calibri" w:hAnsi="Calibri" w:cs="Calibri"/>
                <w:color w:val="000000"/>
                <w:sz w:val="18"/>
                <w:szCs w:val="18"/>
              </w:rPr>
              <w:br/>
              <w:t>• Sistema de alarmes sonoros para: troca de tanque de sulfato, nível baixo da calha de água bruta, e falta de coagulante, falha no inversor 1 e2.</w:t>
            </w:r>
            <w:r>
              <w:rPr>
                <w:rFonts w:ascii="Calibri" w:hAnsi="Calibri" w:cs="Calibri"/>
                <w:color w:val="000000"/>
                <w:sz w:val="18"/>
                <w:szCs w:val="18"/>
              </w:rPr>
              <w:br/>
              <w:t>• Automatização da dosagem de coagulante, para tender carga a zero.</w:t>
            </w:r>
          </w:p>
        </w:tc>
        <w:tc>
          <w:tcPr>
            <w:tcW w:w="1560" w:type="dxa"/>
            <w:vAlign w:val="center"/>
          </w:tcPr>
          <w:p w:rsidR="00B00D1E" w:rsidRPr="00C5574B" w:rsidRDefault="00B00D1E" w:rsidP="00C5574B">
            <w:pPr>
              <w:pStyle w:val="Normal0"/>
              <w:jc w:val="center"/>
              <w:rPr>
                <w:rFonts w:ascii="Book Antiqua" w:eastAsia="Times New Roman" w:hAnsi="Book Antiqua"/>
                <w:color w:val="000000"/>
                <w:sz w:val="20"/>
              </w:rPr>
            </w:pPr>
            <w:r>
              <w:rPr>
                <w:rFonts w:ascii="Book Antiqua" w:eastAsia="Times New Roman" w:hAnsi="Book Antiqua"/>
                <w:color w:val="000000"/>
                <w:sz w:val="20"/>
              </w:rPr>
              <w:lastRenderedPageBreak/>
              <w:t>1</w:t>
            </w:r>
          </w:p>
        </w:tc>
        <w:tc>
          <w:tcPr>
            <w:tcW w:w="1559" w:type="dxa"/>
            <w:vAlign w:val="center"/>
          </w:tcPr>
          <w:p w:rsidR="00B00D1E" w:rsidRPr="00C5574B" w:rsidRDefault="00B00D1E" w:rsidP="00FF0152">
            <w:pPr>
              <w:pStyle w:val="Normal0"/>
              <w:jc w:val="center"/>
              <w:rPr>
                <w:rFonts w:ascii="Book Antiqua" w:eastAsia="Times New Roman" w:hAnsi="Book Antiqua"/>
                <w:color w:val="000000"/>
                <w:sz w:val="20"/>
              </w:rPr>
            </w:pPr>
            <w:r w:rsidRPr="00C5574B">
              <w:rPr>
                <w:rFonts w:ascii="Book Antiqua" w:eastAsia="Times New Roman" w:hAnsi="Book Antiqua"/>
                <w:color w:val="000000"/>
                <w:sz w:val="20"/>
              </w:rPr>
              <w:t xml:space="preserve">R$ </w:t>
            </w:r>
            <w:r>
              <w:rPr>
                <w:rFonts w:ascii="Book Antiqua" w:eastAsia="Times New Roman" w:hAnsi="Book Antiqua"/>
                <w:color w:val="000000"/>
                <w:sz w:val="20"/>
              </w:rPr>
              <w:t>145.780,70</w:t>
            </w:r>
          </w:p>
        </w:tc>
        <w:tc>
          <w:tcPr>
            <w:tcW w:w="1559" w:type="dxa"/>
            <w:vAlign w:val="center"/>
          </w:tcPr>
          <w:p w:rsidR="00B00D1E" w:rsidRPr="00C5574B" w:rsidRDefault="00B00D1E" w:rsidP="00C5574B">
            <w:pPr>
              <w:pStyle w:val="Normal0"/>
              <w:jc w:val="center"/>
              <w:rPr>
                <w:rFonts w:ascii="Book Antiqua" w:eastAsia="Times New Roman" w:hAnsi="Book Antiqua"/>
                <w:color w:val="000000"/>
                <w:sz w:val="20"/>
              </w:rPr>
            </w:pPr>
            <w:r w:rsidRPr="00C5574B">
              <w:rPr>
                <w:rFonts w:ascii="Book Antiqua" w:eastAsia="Times New Roman" w:hAnsi="Book Antiqua"/>
                <w:color w:val="000000"/>
                <w:sz w:val="20"/>
              </w:rPr>
              <w:t>R$</w:t>
            </w:r>
            <w:r>
              <w:rPr>
                <w:rFonts w:ascii="Book Antiqua" w:eastAsia="Times New Roman" w:hAnsi="Book Antiqua"/>
                <w:color w:val="000000"/>
                <w:sz w:val="20"/>
              </w:rPr>
              <w:t xml:space="preserve"> ______.</w:t>
            </w:r>
          </w:p>
        </w:tc>
        <w:tc>
          <w:tcPr>
            <w:tcW w:w="1559" w:type="dxa"/>
            <w:vAlign w:val="center"/>
          </w:tcPr>
          <w:p w:rsidR="00B00D1E" w:rsidRDefault="00B00D1E" w:rsidP="00B00D1E">
            <w:pPr>
              <w:pStyle w:val="Normal0"/>
              <w:jc w:val="center"/>
              <w:rPr>
                <w:rFonts w:ascii="Book Antiqua" w:eastAsia="Times New Roman" w:hAnsi="Book Antiqua"/>
                <w:color w:val="000000"/>
                <w:sz w:val="20"/>
              </w:rPr>
            </w:pPr>
            <w:r>
              <w:rPr>
                <w:rFonts w:ascii="Book Antiqua" w:eastAsia="Times New Roman" w:hAnsi="Book Antiqua"/>
                <w:color w:val="000000"/>
                <w:sz w:val="20"/>
              </w:rPr>
              <w:t>Marca: ___.</w:t>
            </w:r>
          </w:p>
          <w:p w:rsidR="00B00D1E" w:rsidRPr="00C5574B" w:rsidRDefault="00B00D1E" w:rsidP="00B00D1E">
            <w:pPr>
              <w:pStyle w:val="Normal0"/>
              <w:jc w:val="center"/>
              <w:rPr>
                <w:rFonts w:ascii="Book Antiqua" w:eastAsia="Times New Roman" w:hAnsi="Book Antiqua"/>
                <w:color w:val="000000"/>
                <w:sz w:val="20"/>
              </w:rPr>
            </w:pPr>
            <w:r>
              <w:rPr>
                <w:rFonts w:ascii="Book Antiqua" w:eastAsia="Times New Roman" w:hAnsi="Book Antiqua"/>
                <w:color w:val="000000"/>
                <w:sz w:val="20"/>
              </w:rPr>
              <w:t>Modelo: ___.</w:t>
            </w:r>
          </w:p>
        </w:tc>
      </w:tr>
    </w:tbl>
    <w:p w:rsidR="00757C3B" w:rsidRDefault="00757C3B" w:rsidP="00CF4C72">
      <w:pPr>
        <w:pStyle w:val="Normal0"/>
        <w:rPr>
          <w:rFonts w:ascii="Book Antiqua" w:eastAsia="Times New Roman" w:hAnsi="Book Antiqua"/>
          <w:color w:val="000000"/>
          <w:sz w:val="22"/>
          <w:szCs w:val="22"/>
        </w:rPr>
      </w:pPr>
    </w:p>
    <w:p w:rsidR="006C3FBD" w:rsidRDefault="00177E17" w:rsidP="00CF4C72">
      <w:pPr>
        <w:pStyle w:val="Normal0"/>
        <w:rPr>
          <w:rFonts w:ascii="Book Antiqua" w:eastAsia="Times New Roman" w:hAnsi="Book Antiqua"/>
          <w:color w:val="000000"/>
          <w:sz w:val="22"/>
          <w:szCs w:val="22"/>
        </w:rPr>
      </w:pPr>
      <w:r>
        <w:rPr>
          <w:rFonts w:ascii="Book Antiqua" w:eastAsia="Book Antiqua" w:hAnsi="Book Antiqua"/>
          <w:sz w:val="22"/>
          <w:szCs w:val="22"/>
          <w:lang w:val="pt-BR"/>
        </w:rPr>
        <w:t xml:space="preserve">3. </w:t>
      </w:r>
      <w:r w:rsidR="00E41E08">
        <w:rPr>
          <w:rFonts w:ascii="Book Antiqua" w:eastAsia="Times New Roman" w:hAnsi="Book Antiqua"/>
          <w:color w:val="000000"/>
          <w:sz w:val="22"/>
          <w:szCs w:val="22"/>
        </w:rPr>
        <w:t>O preço unitário médio é o valor unitário máximo que a administração se dispõe a pagar por cada item, não sendo aceito proposta com valor unitário superior ao estabelecido.</w:t>
      </w:r>
    </w:p>
    <w:p w:rsidR="00A9224B" w:rsidRDefault="00A9224B" w:rsidP="00CF4C72">
      <w:pPr>
        <w:pStyle w:val="Normal0"/>
        <w:rPr>
          <w:rFonts w:ascii="Book Antiqua" w:eastAsia="Times New Roman" w:hAnsi="Book Antiqua"/>
          <w:color w:val="000000"/>
          <w:sz w:val="22"/>
          <w:szCs w:val="22"/>
        </w:rPr>
      </w:pPr>
    </w:p>
    <w:p w:rsidR="00A9224B" w:rsidRDefault="00A9224B" w:rsidP="00CF4C72">
      <w:pPr>
        <w:pStyle w:val="Normal0"/>
        <w:rPr>
          <w:rFonts w:ascii="Book Antiqua" w:eastAsia="Times New Roman" w:hAnsi="Book Antiqua"/>
          <w:color w:val="000000"/>
          <w:sz w:val="22"/>
          <w:szCs w:val="22"/>
        </w:rPr>
      </w:pPr>
    </w:p>
    <w:p w:rsidR="00CF4C72" w:rsidRPr="00623A5C" w:rsidRDefault="00CF4C72" w:rsidP="00CF4C72">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CF4C72" w:rsidRDefault="00CF4C72" w:rsidP="00CF4C72">
      <w:pPr>
        <w:pStyle w:val="Normal0"/>
        <w:tabs>
          <w:tab w:val="left" w:pos="10206"/>
        </w:tabs>
        <w:ind w:right="1"/>
        <w:rPr>
          <w:rFonts w:ascii="Book Antiqua" w:eastAsia="Book Antiqua" w:hAnsi="Book Antiqua"/>
          <w:b/>
          <w:color w:val="000000"/>
          <w:sz w:val="22"/>
          <w:szCs w:val="22"/>
        </w:rPr>
      </w:pPr>
    </w:p>
    <w:p w:rsidR="00FB5857" w:rsidRDefault="00FB5857"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Pr="00E90601" w:rsidRDefault="00CF4C72"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AA2663" w:rsidRDefault="00CF4C72" w:rsidP="00B44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D057D0" w:rsidRPr="00AA2663">
        <w:rPr>
          <w:rFonts w:ascii="Book Antiqua" w:eastAsia="Book Antiqua" w:hAnsi="Book Antiqua"/>
          <w:b/>
          <w:sz w:val="48"/>
          <w:szCs w:val="48"/>
          <w:lang w:val="pt-BR"/>
        </w:rPr>
        <w:lastRenderedPageBreak/>
        <w:t xml:space="preserve">ANEXO </w:t>
      </w:r>
      <w:r w:rsidR="00D057D0">
        <w:rPr>
          <w:rFonts w:ascii="Book Antiqua" w:eastAsia="Book Antiqua" w:hAnsi="Book Antiqua"/>
          <w:b/>
          <w:sz w:val="48"/>
          <w:szCs w:val="48"/>
          <w:lang w:val="pt-BR"/>
        </w:rPr>
        <w:t>I</w:t>
      </w:r>
      <w:r w:rsidR="00517123">
        <w:rPr>
          <w:rFonts w:ascii="Book Antiqua" w:eastAsia="Book Antiqua" w:hAnsi="Book Antiqua"/>
          <w:b/>
          <w:sz w:val="48"/>
          <w:szCs w:val="48"/>
          <w:lang w:val="pt-BR"/>
        </w:rPr>
        <w:t>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F129AE">
        <w:rPr>
          <w:rFonts w:ascii="Book Antiqua" w:eastAsia="Book Antiqua" w:hAnsi="Book Antiqua"/>
          <w:color w:val="000000"/>
          <w:sz w:val="36"/>
          <w:szCs w:val="36"/>
        </w:rPr>
        <w:t>200</w:t>
      </w:r>
      <w:r w:rsidR="00E1315D">
        <w:rPr>
          <w:rFonts w:ascii="Book Antiqua" w:eastAsia="Book Antiqua" w:hAnsi="Book Antiqua"/>
          <w:color w:val="000000"/>
          <w:sz w:val="36"/>
          <w:szCs w:val="36"/>
        </w:rPr>
        <w:t>/2019</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F129AE">
        <w:rPr>
          <w:rFonts w:ascii="Book Antiqua" w:eastAsia="Book Antiqua" w:hAnsi="Book Antiqua"/>
          <w:color w:val="000000"/>
          <w:sz w:val="36"/>
          <w:szCs w:val="36"/>
          <w:lang w:val="pt-BR"/>
        </w:rPr>
        <w:t>106</w:t>
      </w:r>
      <w:r w:rsidR="00E1315D">
        <w:rPr>
          <w:rFonts w:ascii="Book Antiqua" w:eastAsia="Book Antiqua" w:hAnsi="Book Antiqua"/>
          <w:color w:val="000000"/>
          <w:sz w:val="36"/>
          <w:szCs w:val="36"/>
          <w:lang w:val="pt-BR"/>
        </w:rPr>
        <w:t>/2019</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43D61" w:rsidRPr="002470D0"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43D61">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F62CDD" w:rsidRDefault="00F62CDD" w:rsidP="00E066E1">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p>
    <w:p w:rsidR="00D057D0" w:rsidRPr="00CA34DF" w:rsidRDefault="00D43D61" w:rsidP="00E066E1">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CA34DF">
        <w:rPr>
          <w:rFonts w:ascii="Book Antiqua" w:hAnsi="Book Antiqua"/>
          <w:sz w:val="22"/>
          <w:lang w:val="pt-BR"/>
        </w:rPr>
        <w:t>C</w:t>
      </w:r>
      <w:r w:rsidR="00D057D0" w:rsidRPr="00CA34DF">
        <w:rPr>
          <w:rFonts w:ascii="Book Antiqua" w:hAnsi="Book Antiqua"/>
          <w:sz w:val="22"/>
          <w:lang w:val="pt-BR"/>
        </w:rPr>
        <w:t>ontrato nº SAF</w:t>
      </w:r>
      <w:r w:rsidR="00CA34DF">
        <w:rPr>
          <w:rFonts w:ascii="Book Antiqua" w:hAnsi="Book Antiqua"/>
          <w:sz w:val="22"/>
          <w:lang w:val="pt-BR"/>
        </w:rPr>
        <w:t xml:space="preserve"> </w:t>
      </w:r>
      <w:r w:rsidR="00D057D0" w:rsidRPr="00CA34DF">
        <w:rPr>
          <w:rFonts w:ascii="Book Antiqua" w:hAnsi="Book Antiqua"/>
          <w:position w:val="5"/>
          <w:sz w:val="22"/>
          <w:lang w:val="pt-BR"/>
        </w:rPr>
        <w:t>-</w:t>
      </w:r>
      <w:r w:rsidR="00D057D0" w:rsidRPr="00CA34DF">
        <w:rPr>
          <w:rFonts w:ascii="Book Antiqua" w:hAnsi="Book Antiqua"/>
          <w:sz w:val="22"/>
          <w:lang w:val="pt-BR"/>
        </w:rPr>
        <w:t>...</w:t>
      </w:r>
      <w:proofErr w:type="gramStart"/>
      <w:r w:rsidR="00D057D0" w:rsidRPr="00CA34DF">
        <w:rPr>
          <w:rFonts w:ascii="Book Antiqua" w:hAnsi="Book Antiqua"/>
          <w:sz w:val="22"/>
          <w:lang w:val="pt-BR"/>
        </w:rPr>
        <w:t>.....</w:t>
      </w:r>
      <w:proofErr w:type="gramEnd"/>
      <w:r w:rsidR="00D057D0" w:rsidRPr="00CA34DF">
        <w:rPr>
          <w:rFonts w:ascii="Book Antiqua" w:hAnsi="Book Antiqua"/>
          <w:sz w:val="22"/>
          <w:lang w:val="pt-BR"/>
        </w:rPr>
        <w:t>/201</w:t>
      </w:r>
      <w:r w:rsidR="00AD0C87" w:rsidRPr="00CA34DF">
        <w:rPr>
          <w:rFonts w:ascii="Book Antiqua" w:hAnsi="Book Antiqua"/>
          <w:sz w:val="22"/>
          <w:lang w:val="pt-BR"/>
        </w:rPr>
        <w:t>9</w:t>
      </w:r>
    </w:p>
    <w:p w:rsidR="00794F51" w:rsidRDefault="00794F5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eastAsia="Book Antiqua" w:hAnsi="Book Antiqua"/>
          <w:b/>
          <w:sz w:val="22"/>
          <w:szCs w:val="22"/>
        </w:rPr>
      </w:pPr>
    </w:p>
    <w:p w:rsidR="00D057D0" w:rsidRPr="00224068" w:rsidRDefault="00FF0152"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eastAsia="Book Antiqua" w:hAnsi="Book Antiqua"/>
          <w:b/>
          <w:sz w:val="22"/>
          <w:szCs w:val="22"/>
        </w:rPr>
        <w:t>CONTRATO DE</w:t>
      </w:r>
      <w:r>
        <w:rPr>
          <w:rFonts w:ascii="Book Antiqua" w:eastAsia="Book Antiqua" w:hAnsi="Book Antiqua"/>
          <w:b/>
          <w:i/>
          <w:sz w:val="22"/>
          <w:szCs w:val="22"/>
        </w:rPr>
        <w:t xml:space="preserve"> </w:t>
      </w:r>
      <w:r w:rsidRPr="00BE02F9">
        <w:rPr>
          <w:rStyle w:val="nfase"/>
          <w:rFonts w:ascii="Book Antiqua" w:hAnsi="Book Antiqua"/>
          <w:b/>
          <w:i w:val="0"/>
          <w:sz w:val="22"/>
          <w:szCs w:val="22"/>
        </w:rPr>
        <w:t>AQUISIÇÃO</w:t>
      </w:r>
      <w:r>
        <w:rPr>
          <w:rStyle w:val="nfase"/>
          <w:rFonts w:ascii="Book Antiqua" w:hAnsi="Book Antiqua"/>
          <w:b/>
          <w:sz w:val="22"/>
          <w:szCs w:val="22"/>
        </w:rPr>
        <w:t xml:space="preserve"> </w:t>
      </w:r>
      <w:r w:rsidRPr="00BE02F9">
        <w:rPr>
          <w:rStyle w:val="nfase"/>
          <w:rFonts w:ascii="Book Antiqua" w:hAnsi="Book Antiqua"/>
          <w:b/>
          <w:i w:val="0"/>
          <w:sz w:val="22"/>
          <w:szCs w:val="22"/>
        </w:rPr>
        <w:t>D</w:t>
      </w:r>
      <w:r w:rsidRPr="0070002A">
        <w:rPr>
          <w:rFonts w:ascii="Book Antiqua" w:hAnsi="Book Antiqua" w:cs="Arial"/>
          <w:b/>
          <w:sz w:val="22"/>
          <w:szCs w:val="22"/>
        </w:rPr>
        <w:t>E 01 (UM) INSTRUMENTO PARA CONTROLE DE COAGULANTE, COM O FORNECIMENTO DE SERVIÇOS DE INSTALAÇÃO, MONTAGEM, PROGRAMAÇÃO, TESTES, COMISSIONAMENTO DOS EQUIPAMENTOS DE MEDIÇÃO E CONTROLE DE PROCESSO PARA A ESTAÇÃO DE TRATAMENTO DE ÁGUA – ETA I</w:t>
      </w:r>
      <w:r w:rsidR="005F25E6">
        <w:rPr>
          <w:rFonts w:ascii="Book Antiqua" w:hAnsi="Book Antiqua" w:cs="Arial"/>
          <w:b/>
          <w:sz w:val="22"/>
          <w:szCs w:val="22"/>
        </w:rPr>
        <w:t>I</w:t>
      </w:r>
      <w:r w:rsidRPr="0070002A">
        <w:rPr>
          <w:rFonts w:ascii="Book Antiqua" w:hAnsi="Book Antiqua" w:cs="Arial"/>
          <w:b/>
          <w:sz w:val="22"/>
          <w:szCs w:val="22"/>
        </w:rPr>
        <w:t xml:space="preserve"> DO SAMAE DE GASPAR</w:t>
      </w:r>
      <w:r>
        <w:rPr>
          <w:rFonts w:ascii="Book Antiqua" w:eastAsia="Book Antiqua" w:hAnsi="Book Antiqua"/>
          <w:b/>
          <w:i/>
          <w:sz w:val="22"/>
          <w:szCs w:val="22"/>
        </w:rPr>
        <w:t xml:space="preserve">, </w:t>
      </w:r>
      <w:r>
        <w:rPr>
          <w:rFonts w:ascii="Book Antiqua" w:eastAsia="Book Antiqua" w:hAnsi="Book Antiqua"/>
          <w:b/>
          <w:sz w:val="22"/>
          <w:szCs w:val="22"/>
        </w:rPr>
        <w:t>QUE ENTRE SI CELEBRAM O</w:t>
      </w:r>
      <w:r>
        <w:rPr>
          <w:rFonts w:ascii="Book Antiqua" w:eastAsia="Book Antiqua" w:hAnsi="Book Antiqua"/>
          <w:b/>
          <w:i/>
          <w:sz w:val="22"/>
          <w:szCs w:val="22"/>
        </w:rPr>
        <w:t xml:space="preserve"> </w:t>
      </w:r>
      <w:r>
        <w:rPr>
          <w:rFonts w:ascii="Book Antiqua" w:hAnsi="Book Antiqua"/>
          <w:b/>
          <w:bCs/>
          <w:sz w:val="22"/>
          <w:szCs w:val="22"/>
          <w:lang w:eastAsia="pt-BR"/>
        </w:rPr>
        <w:t>SERVIÇO AUTÔNOMO MUNICIPAL DE ÁGUA E ESGOTO - SAMAE</w:t>
      </w:r>
      <w:r>
        <w:rPr>
          <w:rFonts w:ascii="Book Antiqua" w:eastAsia="Book Antiqua" w:hAnsi="Book Antiqua"/>
          <w:b/>
          <w:sz w:val="22"/>
          <w:szCs w:val="22"/>
        </w:rPr>
        <w:t xml:space="preserve"> E A EMPRESA</w:t>
      </w:r>
      <w:r w:rsidRPr="00224068">
        <w:rPr>
          <w:rFonts w:ascii="Book Antiqua" w:hAnsi="Book Antiqua"/>
          <w:b/>
          <w:sz w:val="22"/>
          <w:szCs w:val="22"/>
          <w:lang w:val="pt-BR"/>
        </w:rPr>
        <w:t xml:space="preserve"> </w:t>
      </w:r>
      <w:r w:rsidR="00D057D0" w:rsidRPr="00224068">
        <w:rPr>
          <w:rFonts w:ascii="Book Antiqua" w:hAnsi="Book Antiqua"/>
          <w:b/>
          <w:sz w:val="22"/>
          <w:szCs w:val="22"/>
          <w:lang w:val="pt-BR"/>
        </w:rPr>
        <w:t>(...).</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D057D0" w:rsidRPr="003C44BC" w:rsidRDefault="00E066E1"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r w:rsidRPr="003C44BC">
        <w:rPr>
          <w:bCs/>
          <w:sz w:val="22"/>
          <w:szCs w:val="22"/>
          <w:lang w:eastAsia="pt-BR"/>
        </w:rPr>
        <w:t xml:space="preserve">                                                               </w:t>
      </w:r>
      <w:r w:rsidR="005C07A9">
        <w:rPr>
          <w:rFonts w:ascii="Book Antiqua" w:hAnsi="Book Antiqua"/>
          <w:b/>
          <w:bCs/>
          <w:sz w:val="22"/>
          <w:szCs w:val="22"/>
          <w:lang w:eastAsia="pt-BR"/>
        </w:rPr>
        <w:t>O SERVIÇO AUTÔNOMO MUNICIPAL DE ÁGUA E ESGOTO - SAMAE</w:t>
      </w:r>
      <w:r w:rsidR="005C07A9">
        <w:rPr>
          <w:rFonts w:ascii="Book Antiqua" w:hAnsi="Book Antiqua"/>
          <w:sz w:val="22"/>
          <w:szCs w:val="22"/>
          <w:lang w:eastAsia="pt-BR"/>
        </w:rPr>
        <w:t xml:space="preserve">, </w:t>
      </w:r>
      <w:r w:rsidR="005C07A9">
        <w:rPr>
          <w:rFonts w:ascii="Book Antiqua" w:hAnsi="Book Antiqua"/>
          <w:sz w:val="22"/>
          <w:szCs w:val="22"/>
        </w:rPr>
        <w:t xml:space="preserve">entidade de direito público interno, de personalidade jurídica própria e de natureza autárquica, com inscrição no CNPJ nº 82.636.028/0001-84, com </w:t>
      </w:r>
      <w:r w:rsidR="005C07A9">
        <w:rPr>
          <w:rFonts w:ascii="Book Antiqua" w:hAnsi="Book Antiqua"/>
          <w:sz w:val="22"/>
          <w:szCs w:val="22"/>
          <w:lang w:eastAsia="pt-BR"/>
        </w:rPr>
        <w:t xml:space="preserve">sede na Rua João Vieira, nº 189, Bairro Santa Terezinha, Município de Gaspar, Estado de Santa Catarina, neste ato representado pelo Diretor-Presidente, Senhor </w:t>
      </w:r>
      <w:r w:rsidR="005C07A9" w:rsidRPr="005C07A9">
        <w:rPr>
          <w:rFonts w:ascii="Book Antiqua" w:hAnsi="Book Antiqua"/>
          <w:bCs/>
          <w:sz w:val="22"/>
          <w:szCs w:val="22"/>
          <w:lang w:eastAsia="pt-BR"/>
        </w:rPr>
        <w:t>José Hilário Melato,</w:t>
      </w:r>
      <w:r w:rsidR="005C07A9">
        <w:rPr>
          <w:rFonts w:ascii="Book Antiqua" w:hAnsi="Book Antiqua"/>
          <w:b/>
          <w:bCs/>
          <w:sz w:val="22"/>
          <w:szCs w:val="22"/>
          <w:lang w:eastAsia="pt-BR"/>
        </w:rPr>
        <w:t xml:space="preserve"> </w:t>
      </w:r>
      <w:r w:rsidR="005C07A9">
        <w:rPr>
          <w:rFonts w:ascii="Book Antiqua" w:hAnsi="Book Antiqua"/>
          <w:sz w:val="22"/>
          <w:szCs w:val="22"/>
          <w:lang w:eastAsia="pt-BR"/>
        </w:rPr>
        <w:t xml:space="preserve">que este subscreve, daqui para frente denominado simplesmente </w:t>
      </w:r>
      <w:r w:rsidR="005C07A9" w:rsidRPr="005C07A9">
        <w:rPr>
          <w:rFonts w:ascii="Book Antiqua" w:hAnsi="Book Antiqua"/>
          <w:sz w:val="22"/>
          <w:szCs w:val="22"/>
          <w:lang w:eastAsia="pt-BR"/>
        </w:rPr>
        <w:t>CONTRATANTE</w:t>
      </w:r>
      <w:r w:rsidR="005C07A9" w:rsidRPr="005C07A9">
        <w:rPr>
          <w:rFonts w:ascii="Book Antiqua" w:eastAsia="Book Antiqua" w:hAnsi="Book Antiqua"/>
          <w:sz w:val="22"/>
        </w:rPr>
        <w:t>,</w:t>
      </w:r>
      <w:r w:rsidR="005C07A9">
        <w:rPr>
          <w:rFonts w:ascii="Book Antiqua" w:eastAsia="Book Antiqua" w:hAnsi="Book Antiqua"/>
          <w:sz w:val="22"/>
        </w:rPr>
        <w:t xml:space="preserve"> e a empresa ______, com sede na cidade de ______, Estado de ______, na  ______, nº ______ - Bairro ______, inscrita no CNPJ sob o nº ______, neste ato representada pelo senhor _______, portador do CPF nº_______, que também subscreve, doravante denominada de </w:t>
      </w:r>
      <w:r w:rsidR="005C07A9" w:rsidRPr="005C07A9">
        <w:rPr>
          <w:rFonts w:ascii="Book Antiqua" w:eastAsia="Book Antiqua" w:hAnsi="Book Antiqua"/>
          <w:sz w:val="22"/>
        </w:rPr>
        <w:t>CONTRATADA,</w:t>
      </w:r>
      <w:r w:rsidR="005C07A9">
        <w:rPr>
          <w:rFonts w:ascii="Book Antiqua" w:eastAsia="Book Antiqua" w:hAnsi="Book Antiqua"/>
          <w:sz w:val="22"/>
        </w:rPr>
        <w:t xml:space="preserve"> devidamente autorizado nos autos do </w:t>
      </w:r>
      <w:r w:rsidR="005C07A9">
        <w:rPr>
          <w:rFonts w:ascii="Book Antiqua" w:eastAsia="Book Antiqua" w:hAnsi="Book Antiqua"/>
          <w:b/>
          <w:sz w:val="22"/>
        </w:rPr>
        <w:t xml:space="preserve">Processo Administrativo n° 200/2019 - Pregão Presencial </w:t>
      </w:r>
      <w:r w:rsidR="005C07A9">
        <w:rPr>
          <w:rFonts w:ascii="Book Antiqua" w:eastAsia="Book Antiqua" w:hAnsi="Book Antiqua"/>
          <w:b/>
          <w:sz w:val="22"/>
          <w:szCs w:val="22"/>
        </w:rPr>
        <w:t>nº 106/2019</w:t>
      </w:r>
      <w:r w:rsidR="005C07A9">
        <w:rPr>
          <w:rFonts w:ascii="Book Antiqua" w:eastAsia="Book Antiqua" w:hAnsi="Book Antiqua"/>
          <w:sz w:val="22"/>
        </w:rPr>
        <w:t>, têm entre si justo e contratado o que segue:</w:t>
      </w:r>
    </w:p>
    <w:p w:rsidR="005321ED" w:rsidRDefault="005321ED"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CE723C" w:rsidRPr="00CE723C">
        <w:rPr>
          <w:rFonts w:ascii="Book Antiqua" w:eastAsia="Book Antiqua" w:hAnsi="Book Antiqua"/>
          <w:sz w:val="22"/>
          <w:szCs w:val="22"/>
        </w:rPr>
        <w:t>o fornecimento</w:t>
      </w:r>
      <w:r w:rsidR="00CE723C">
        <w:rPr>
          <w:rFonts w:ascii="Book Antiqua" w:eastAsia="Book Antiqua" w:hAnsi="Book Antiqua"/>
          <w:i/>
          <w:sz w:val="22"/>
          <w:szCs w:val="22"/>
        </w:rPr>
        <w:t xml:space="preserve"> </w:t>
      </w:r>
      <w:r w:rsidR="00CE723C" w:rsidRPr="0082525C">
        <w:rPr>
          <w:rFonts w:ascii="Book Antiqua" w:eastAsia="Book Antiqua" w:hAnsi="Book Antiqua"/>
          <w:sz w:val="22"/>
          <w:szCs w:val="22"/>
        </w:rPr>
        <w:t>de</w:t>
      </w:r>
      <w:r w:rsidR="00CE723C">
        <w:rPr>
          <w:rFonts w:ascii="Book Antiqua" w:eastAsia="Book Antiqua" w:hAnsi="Book Antiqua"/>
          <w:i/>
          <w:sz w:val="22"/>
          <w:szCs w:val="22"/>
        </w:rPr>
        <w:t xml:space="preserve"> </w:t>
      </w:r>
      <w:r w:rsidR="00FF0152" w:rsidRPr="00BE02F9">
        <w:rPr>
          <w:rFonts w:ascii="Book Antiqua" w:hAnsi="Book Antiqua" w:cs="Arial"/>
          <w:i/>
          <w:sz w:val="22"/>
          <w:szCs w:val="22"/>
        </w:rPr>
        <w:t>Contratação de empresa especializada para o fornecimento de 01 (um) Instrumento para Controle de Coagulante, com o fornecimento de serviços de instalação, montagem, programação, testes, comissionamento dos equipamentos de medição e controle de processo para a Estação de Tratamento de Água – ETA II do SAMAE de Gaspar</w:t>
      </w:r>
      <w:r w:rsidR="008F4767" w:rsidRPr="00FF0152">
        <w:rPr>
          <w:rFonts w:ascii="Book Antiqua" w:eastAsia="Book Antiqua" w:hAnsi="Book Antiqua"/>
          <w:i/>
          <w:sz w:val="22"/>
          <w:szCs w:val="22"/>
        </w:rPr>
        <w:t>,</w:t>
      </w:r>
      <w:r w:rsidR="008F4767">
        <w:rPr>
          <w:rFonts w:ascii="Book Antiqua" w:eastAsia="Book Antiqua" w:hAnsi="Book Antiqua"/>
          <w:i/>
          <w:sz w:val="22"/>
          <w:szCs w:val="22"/>
        </w:rPr>
        <w:t xml:space="preserve"> </w:t>
      </w:r>
      <w:r w:rsidRPr="00944383">
        <w:rPr>
          <w:rFonts w:ascii="Book Antiqua" w:hAnsi="Book Antiqua"/>
          <w:sz w:val="22"/>
          <w:szCs w:val="22"/>
          <w:lang w:val="pt-BR"/>
        </w:rPr>
        <w:t xml:space="preserve">conforme as características descritas no </w:t>
      </w:r>
      <w:r w:rsidRPr="00602EA3">
        <w:rPr>
          <w:rFonts w:ascii="Book Antiqua" w:hAnsi="Book Antiqua"/>
          <w:b/>
          <w:sz w:val="22"/>
          <w:szCs w:val="22"/>
          <w:lang w:val="pt-BR"/>
        </w:rPr>
        <w:t xml:space="preserve">ANEXO I – Termo de Referência </w:t>
      </w:r>
      <w:r w:rsidRPr="00602EA3">
        <w:rPr>
          <w:rFonts w:ascii="Book Antiqua" w:hAnsi="Book Antiqua"/>
          <w:sz w:val="22"/>
          <w:szCs w:val="22"/>
          <w:lang w:val="pt-BR"/>
        </w:rPr>
        <w:t xml:space="preserve">e </w:t>
      </w:r>
      <w:r w:rsidRPr="00602EA3">
        <w:rPr>
          <w:rFonts w:ascii="Book Antiqua" w:hAnsi="Book Antiqua"/>
          <w:b/>
          <w:sz w:val="22"/>
          <w:szCs w:val="22"/>
          <w:lang w:val="pt-BR"/>
        </w:rPr>
        <w:t xml:space="preserve">ANEXO II  – </w:t>
      </w:r>
      <w:r w:rsidRPr="007E10BF">
        <w:rPr>
          <w:rFonts w:ascii="Book Antiqua" w:eastAsia="Book Antiqua" w:hAnsi="Book Antiqua" w:cs="Arial"/>
          <w:b/>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F129AE">
        <w:rPr>
          <w:rFonts w:ascii="Book Antiqua" w:hAnsi="Book Antiqua"/>
          <w:sz w:val="22"/>
          <w:szCs w:val="22"/>
          <w:lang w:val="pt-BR"/>
        </w:rPr>
        <w:t>106</w:t>
      </w:r>
      <w:r w:rsidR="00E1315D">
        <w:rPr>
          <w:rFonts w:ascii="Book Antiqua" w:hAnsi="Book Antiqua"/>
          <w:sz w:val="22"/>
          <w:szCs w:val="22"/>
          <w:lang w:val="pt-BR"/>
        </w:rPr>
        <w:t>/2019</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shd w:val="clear" w:color="auto" w:fill="FFFFFF"/>
          <w:lang w:val="pt-BR" w:eastAsia="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00517123">
        <w:rPr>
          <w:rFonts w:ascii="Book Antiqua" w:hAnsi="Book Antiqua" w:cs="Book Antiqua"/>
          <w:sz w:val="22"/>
          <w:szCs w:val="22"/>
          <w:shd w:val="clear" w:color="auto" w:fill="FFFFFF"/>
          <w:lang w:val="pt-BR" w:eastAsia="pt-BR"/>
        </w:rPr>
        <w:t>ÚNICA.</w:t>
      </w:r>
    </w:p>
    <w:p w:rsidR="00FF0152" w:rsidRDefault="00FF0152" w:rsidP="00FF0152">
      <w:pPr>
        <w:pStyle w:val="Commarcadores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firstLine="0"/>
        <w:rPr>
          <w:rFonts w:ascii="Book Antiqua" w:eastAsia="Book Antiqua" w:hAnsi="Book Antiqua"/>
          <w:color w:val="auto"/>
          <w:shd w:val="clear" w:color="auto" w:fill="FFFF00"/>
        </w:rPr>
      </w:pPr>
      <w:r>
        <w:rPr>
          <w:rFonts w:ascii="Book Antiqua" w:eastAsia="Book Antiqua" w:hAnsi="Book Antiqua"/>
          <w:color w:val="auto"/>
          <w:u w:val="single"/>
        </w:rPr>
        <w:t>Parágrafo Único</w:t>
      </w:r>
      <w:r>
        <w:rPr>
          <w:rFonts w:ascii="Book Antiqua" w:eastAsia="Book Antiqua" w:hAnsi="Book Antiqua"/>
          <w:color w:val="auto"/>
        </w:rPr>
        <w:t xml:space="preserve">: O presente Contrato, assim como a licitação da qual decorreu, não obriga o </w:t>
      </w:r>
      <w:r>
        <w:rPr>
          <w:rFonts w:ascii="Book Antiqua" w:eastAsia="Arial" w:hAnsi="Book Antiqua"/>
          <w:b/>
          <w:bCs/>
          <w:color w:val="auto"/>
          <w:szCs w:val="22"/>
          <w:lang w:eastAsia="pt-BR"/>
        </w:rPr>
        <w:t>Serviço Autônomo Municipal de Água e Esgoto - SAMAE</w:t>
      </w:r>
      <w:r>
        <w:rPr>
          <w:rFonts w:ascii="Book Antiqua" w:eastAsia="Book Antiqua" w:hAnsi="Book Antiqua"/>
          <w:color w:val="auto"/>
        </w:rPr>
        <w:t xml:space="preserve"> a aquisição de todos os objetos nas quantidades acima indicadas, sendo solicitados de acordo com as necessidades do SAMAE. </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lastRenderedPageBreak/>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F129AE">
        <w:rPr>
          <w:rFonts w:ascii="Book Antiqua" w:hAnsi="Book Antiqua"/>
          <w:sz w:val="22"/>
          <w:szCs w:val="22"/>
          <w:lang w:val="pt-BR"/>
        </w:rPr>
        <w:t>106</w:t>
      </w:r>
      <w:r w:rsidR="00E1315D">
        <w:rPr>
          <w:rFonts w:ascii="Book Antiqua" w:hAnsi="Book Antiqua"/>
          <w:sz w:val="22"/>
          <w:szCs w:val="22"/>
          <w:lang w:val="pt-BR"/>
        </w:rPr>
        <w:t>/2019</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8F4767" w:rsidRDefault="008F4767"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82525C">
      <w:pPr>
        <w:widowControl w:val="0"/>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D057D0" w:rsidRDefault="00A17279"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Pr>
          <w:rFonts w:ascii="Book Antiqua" w:eastAsia="Book Antiqua" w:hAnsi="Book Antiqua" w:cs="Arial"/>
          <w:sz w:val="22"/>
          <w:szCs w:val="22"/>
          <w:lang w:val="pt-BR"/>
        </w:rPr>
        <w:t>3.1</w:t>
      </w:r>
      <w:r w:rsidR="00D057D0" w:rsidRPr="007E219A">
        <w:rPr>
          <w:rFonts w:ascii="Book Antiqua" w:eastAsia="Book Antiqua" w:hAnsi="Book Antiqua" w:cs="Arial"/>
          <w:sz w:val="22"/>
          <w:szCs w:val="22"/>
          <w:lang w:val="pt-BR"/>
        </w:rPr>
        <w:t xml:space="preserve"> </w:t>
      </w:r>
      <w:r w:rsidR="00D057D0" w:rsidRPr="007E219A">
        <w:rPr>
          <w:rFonts w:ascii="Book Antiqua" w:hAnsi="Book Antiqua"/>
          <w:sz w:val="22"/>
          <w:szCs w:val="22"/>
          <w:shd w:val="clear" w:color="auto" w:fill="FFFFFF"/>
          <w:lang w:val="pt-BR"/>
        </w:rPr>
        <w:t>O</w:t>
      </w:r>
      <w:r w:rsidR="00D057D0"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7B34C0" w:rsidRDefault="007B34C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rPr>
      </w:pPr>
      <w:r>
        <w:rPr>
          <w:rFonts w:ascii="Book Antiqua" w:eastAsia="Book Antiqua" w:hAnsi="Book Antiqua"/>
          <w:sz w:val="22"/>
          <w:szCs w:val="22"/>
          <w:shd w:val="clear" w:color="auto" w:fill="FFFFFF"/>
        </w:rPr>
        <w:t xml:space="preserve">3.2 </w:t>
      </w:r>
      <w:r w:rsidR="00077F93" w:rsidRPr="00662D00">
        <w:rPr>
          <w:rFonts w:ascii="Book Antiqua" w:hAnsi="Book Antiqua"/>
          <w:sz w:val="22"/>
          <w:szCs w:val="22"/>
        </w:rPr>
        <w:t>Deverá ser mencionado na proposta o prazo de entrega (em dias) e não poderá ser superior a 90 (noventa) dias. Para a instalação dos equipamentos o prazo será de 30 (trinta) dias</w:t>
      </w:r>
      <w:r w:rsidR="00077F93">
        <w:rPr>
          <w:rFonts w:ascii="Book Antiqua" w:hAnsi="Book Antiqua"/>
          <w:sz w:val="22"/>
          <w:szCs w:val="22"/>
        </w:rPr>
        <w:t xml:space="preserve"> após a entrega</w:t>
      </w:r>
      <w:r w:rsidR="00077F93" w:rsidRPr="00662D00">
        <w:rPr>
          <w:rFonts w:ascii="Book Antiqua" w:hAnsi="Book Antiqua"/>
          <w:sz w:val="22"/>
          <w:szCs w:val="22"/>
        </w:rPr>
        <w:t>.</w:t>
      </w:r>
    </w:p>
    <w:p w:rsidR="007B34C0" w:rsidRPr="007E219A" w:rsidRDefault="007B34C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cs="Arial"/>
          <w:sz w:val="22"/>
          <w:szCs w:val="22"/>
          <w:lang w:val="pt-BR"/>
        </w:rPr>
        <w:t xml:space="preserve">3.3 </w:t>
      </w:r>
      <w:r w:rsidRPr="00B57EEA">
        <w:rPr>
          <w:rFonts w:ascii="Book Antiqua" w:eastAsia="Book Antiqua" w:hAnsi="Book Antiqua" w:cs="Arial"/>
          <w:sz w:val="22"/>
          <w:szCs w:val="22"/>
          <w:lang w:val="pt-BR"/>
        </w:rPr>
        <w:t xml:space="preserve">O pagamento será efetuado </w:t>
      </w:r>
      <w:r w:rsidRPr="007B34C0">
        <w:rPr>
          <w:rFonts w:ascii="Book Antiqua" w:eastAsia="Book Antiqua" w:hAnsi="Book Antiqua" w:cs="Arial"/>
          <w:sz w:val="22"/>
          <w:szCs w:val="22"/>
          <w:lang w:val="pt-BR"/>
        </w:rPr>
        <w:t xml:space="preserve">em até </w:t>
      </w:r>
      <w:r w:rsidR="005F25E6">
        <w:rPr>
          <w:rFonts w:ascii="Book Antiqua" w:eastAsia="Book Antiqua" w:hAnsi="Book Antiqua" w:cs="Arial"/>
          <w:sz w:val="22"/>
          <w:szCs w:val="22"/>
          <w:lang w:val="pt-BR"/>
        </w:rPr>
        <w:t>1</w:t>
      </w:r>
      <w:r w:rsidR="00517123">
        <w:rPr>
          <w:rFonts w:ascii="Book Antiqua" w:eastAsia="Book Antiqua" w:hAnsi="Book Antiqua" w:cs="Arial"/>
          <w:sz w:val="22"/>
          <w:szCs w:val="22"/>
          <w:lang w:val="pt-BR"/>
        </w:rPr>
        <w:t xml:space="preserve">0 </w:t>
      </w:r>
      <w:r w:rsidRPr="007B34C0">
        <w:rPr>
          <w:rFonts w:ascii="Book Antiqua" w:eastAsia="Book Antiqua" w:hAnsi="Book Antiqua" w:cs="Arial"/>
          <w:sz w:val="22"/>
          <w:szCs w:val="22"/>
          <w:lang w:val="pt-BR"/>
        </w:rPr>
        <w:t>(</w:t>
      </w:r>
      <w:r w:rsidR="005F25E6">
        <w:rPr>
          <w:rFonts w:ascii="Book Antiqua" w:eastAsia="Book Antiqua" w:hAnsi="Book Antiqua" w:cs="Arial"/>
          <w:sz w:val="22"/>
          <w:szCs w:val="22"/>
          <w:lang w:val="pt-BR"/>
        </w:rPr>
        <w:t>dez</w:t>
      </w:r>
      <w:r w:rsidRPr="007B34C0">
        <w:rPr>
          <w:rFonts w:ascii="Book Antiqua" w:eastAsia="Book Antiqua" w:hAnsi="Book Antiqua" w:cs="Arial"/>
          <w:sz w:val="22"/>
          <w:szCs w:val="22"/>
          <w:lang w:val="pt-BR"/>
        </w:rPr>
        <w:t>) dia</w:t>
      </w:r>
      <w:r w:rsidRPr="007B34C0">
        <w:rPr>
          <w:rFonts w:ascii="Book Antiqua" w:eastAsia="Book Antiqua" w:hAnsi="Book Antiqua" w:cs="Arial"/>
          <w:sz w:val="22"/>
          <w:szCs w:val="22"/>
          <w:shd w:val="clear" w:color="auto" w:fill="FFFFFF"/>
          <w:lang w:val="pt-BR"/>
        </w:rPr>
        <w:t>s</w:t>
      </w:r>
      <w:r w:rsidRPr="00B57EEA">
        <w:rPr>
          <w:rFonts w:ascii="Book Antiqua" w:eastAsia="Book Antiqua" w:hAnsi="Book Antiqua" w:cs="Arial"/>
          <w:sz w:val="22"/>
          <w:szCs w:val="22"/>
          <w:shd w:val="clear" w:color="auto" w:fill="FFFFFF"/>
          <w:lang w:val="pt-BR"/>
        </w:rPr>
        <w:t>, contados a partir do recebimento</w:t>
      </w:r>
      <w:r>
        <w:rPr>
          <w:rFonts w:ascii="Book Antiqua" w:eastAsia="Book Antiqua" w:hAnsi="Book Antiqua" w:cs="Arial"/>
          <w:sz w:val="22"/>
          <w:szCs w:val="22"/>
          <w:shd w:val="clear" w:color="auto" w:fill="FFFFFF"/>
          <w:lang w:val="pt-BR"/>
        </w:rPr>
        <w:t xml:space="preserve"> definitivo</w:t>
      </w:r>
      <w:r w:rsidRPr="00B57EEA">
        <w:rPr>
          <w:rFonts w:ascii="Book Antiqua" w:eastAsia="Book Antiqua" w:hAnsi="Book Antiqua" w:cs="Arial"/>
          <w:sz w:val="22"/>
          <w:szCs w:val="22"/>
          <w:shd w:val="clear" w:color="auto" w:fill="FFFFFF"/>
          <w:lang w:val="pt-BR"/>
        </w:rPr>
        <w:t xml:space="preserve"> dos materiais, mediante a apresentação da Nota Fiscal/fatura devidame</w:t>
      </w:r>
      <w:r w:rsidRPr="00B57EEA">
        <w:rPr>
          <w:rFonts w:ascii="Book Antiqua" w:eastAsia="Book Antiqua" w:hAnsi="Book Antiqua" w:cs="Arial"/>
          <w:sz w:val="22"/>
          <w:szCs w:val="22"/>
          <w:lang w:val="pt-BR"/>
        </w:rPr>
        <w:t>nte atestada pelo responsável do setor requerente.</w:t>
      </w:r>
    </w:p>
    <w:p w:rsidR="00D057D0"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4.3 Os valores unitários do Contrato poderão ser reajustados a cada 12 (doze) meses, pelo IGP-DI,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D61536" w:rsidRDefault="00D61536"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
    <w:p w:rsidR="005C207A" w:rsidRPr="007D6AE8" w:rsidRDefault="005C207A" w:rsidP="005C207A">
      <w:pPr>
        <w:spacing w:line="276" w:lineRule="auto"/>
        <w:jc w:val="right"/>
        <w:rPr>
          <w:rFonts w:ascii="Book Antiqua" w:hAnsi="Book Antiqua"/>
          <w:b/>
          <w:i/>
          <w:sz w:val="22"/>
          <w:szCs w:val="22"/>
          <w:lang w:val="pt-BR"/>
        </w:rPr>
      </w:pPr>
      <w:r w:rsidRPr="007D6AE8">
        <w:rPr>
          <w:rFonts w:ascii="Book Antiqua" w:hAnsi="Book Antiqua" w:cs="Book Antiqua"/>
          <w:i/>
          <w:sz w:val="22"/>
          <w:szCs w:val="22"/>
          <w:shd w:val="clear" w:color="auto" w:fill="FFFFFF"/>
        </w:rPr>
        <w:t>Serviço Autônomo Municipal de Água e Esgoto (SAMAE)</w:t>
      </w:r>
    </w:p>
    <w:p w:rsidR="005C207A" w:rsidRDefault="005C207A" w:rsidP="005C207A">
      <w:pPr>
        <w:spacing w:line="276" w:lineRule="auto"/>
        <w:jc w:val="right"/>
        <w:rPr>
          <w:rFonts w:ascii="Book Antiqua" w:hAnsi="Book Antiqua"/>
          <w:i/>
          <w:sz w:val="22"/>
          <w:szCs w:val="22"/>
          <w:lang w:val="pt-BR"/>
        </w:rPr>
      </w:pPr>
      <w:r w:rsidRPr="007D6AE8">
        <w:rPr>
          <w:rFonts w:ascii="Book Antiqua" w:hAnsi="Book Antiqua"/>
          <w:b/>
          <w:i/>
          <w:sz w:val="22"/>
          <w:szCs w:val="22"/>
          <w:lang w:val="pt-BR"/>
        </w:rPr>
        <w:t xml:space="preserve">Dotação: </w:t>
      </w:r>
      <w:r w:rsidR="005F25E6">
        <w:rPr>
          <w:rFonts w:ascii="Book Antiqua" w:hAnsi="Book Antiqua"/>
          <w:i/>
          <w:sz w:val="22"/>
          <w:szCs w:val="22"/>
          <w:lang w:val="pt-BR"/>
        </w:rPr>
        <w:t>7</w:t>
      </w:r>
      <w:r>
        <w:rPr>
          <w:rFonts w:ascii="Book Antiqua" w:hAnsi="Book Antiqua"/>
          <w:i/>
          <w:sz w:val="22"/>
          <w:szCs w:val="22"/>
          <w:lang w:val="pt-BR"/>
        </w:rPr>
        <w:t>/2019</w:t>
      </w:r>
    </w:p>
    <w:p w:rsidR="005C207A" w:rsidRPr="007D6AE8" w:rsidRDefault="005C207A" w:rsidP="005C207A">
      <w:pPr>
        <w:spacing w:line="276" w:lineRule="auto"/>
        <w:jc w:val="right"/>
        <w:rPr>
          <w:rFonts w:ascii="Book Antiqua" w:hAnsi="Book Antiqua"/>
          <w:i/>
          <w:sz w:val="22"/>
          <w:szCs w:val="22"/>
          <w:lang w:val="pt-BR"/>
        </w:rPr>
      </w:pPr>
      <w:r w:rsidRPr="007D6AE8">
        <w:rPr>
          <w:rFonts w:ascii="Book Antiqua" w:hAnsi="Book Antiqua"/>
          <w:i/>
          <w:sz w:val="22"/>
          <w:szCs w:val="22"/>
          <w:lang w:val="pt-BR"/>
        </w:rPr>
        <w:t>13.26.17.512.0025.</w:t>
      </w:r>
      <w:r w:rsidR="005F25E6">
        <w:rPr>
          <w:rFonts w:ascii="Book Antiqua" w:hAnsi="Book Antiqua"/>
          <w:i/>
          <w:sz w:val="22"/>
          <w:szCs w:val="22"/>
          <w:lang w:val="pt-BR"/>
        </w:rPr>
        <w:t>1157</w:t>
      </w:r>
      <w:r w:rsidRPr="007D6AE8">
        <w:rPr>
          <w:rFonts w:ascii="Book Antiqua" w:hAnsi="Book Antiqua"/>
          <w:i/>
          <w:sz w:val="22"/>
          <w:szCs w:val="22"/>
          <w:lang w:val="pt-BR"/>
        </w:rPr>
        <w:t xml:space="preserve"> – </w:t>
      </w:r>
      <w:r w:rsidR="005F25E6">
        <w:rPr>
          <w:rFonts w:ascii="Book Antiqua" w:hAnsi="Book Antiqua"/>
          <w:i/>
          <w:sz w:val="22"/>
          <w:szCs w:val="22"/>
          <w:lang w:val="pt-BR"/>
        </w:rPr>
        <w:t xml:space="preserve">Aquisição de Bombas, Equip. </w:t>
      </w:r>
      <w:proofErr w:type="gramStart"/>
      <w:r w:rsidR="005F25E6">
        <w:rPr>
          <w:rFonts w:ascii="Book Antiqua" w:hAnsi="Book Antiqua"/>
          <w:i/>
          <w:sz w:val="22"/>
          <w:szCs w:val="22"/>
          <w:lang w:val="pt-BR"/>
        </w:rPr>
        <w:t>e</w:t>
      </w:r>
      <w:proofErr w:type="gramEnd"/>
      <w:r w:rsidR="005F25E6">
        <w:rPr>
          <w:rFonts w:ascii="Book Antiqua" w:hAnsi="Book Antiqua"/>
          <w:i/>
          <w:sz w:val="22"/>
          <w:szCs w:val="22"/>
          <w:lang w:val="pt-BR"/>
        </w:rPr>
        <w:t xml:space="preserve"> Mobília em Geral</w:t>
      </w:r>
    </w:p>
    <w:p w:rsidR="006303E5" w:rsidRPr="00B57EEA" w:rsidRDefault="006303E5" w:rsidP="006303E5">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A27E7" w:rsidRDefault="00EA27E7"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Default="006303E5" w:rsidP="00D057D0">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6A29F1">
        <w:rPr>
          <w:rFonts w:ascii="Book Antiqua" w:hAnsi="Book Antiqua"/>
          <w:b/>
          <w:sz w:val="22"/>
          <w:szCs w:val="22"/>
          <w:lang w:val="pt-BR"/>
        </w:rPr>
        <w:t>6</w:t>
      </w:r>
      <w:r w:rsidR="00D057D0" w:rsidRPr="006A29F1">
        <w:rPr>
          <w:rFonts w:ascii="Book Antiqua" w:hAnsi="Book Antiqua"/>
          <w:b/>
          <w:sz w:val="22"/>
          <w:szCs w:val="22"/>
          <w:lang w:val="pt-BR"/>
        </w:rPr>
        <w:t>. DAS CONDIÇÕES DE ENTREGA E DE RECEBIMENTO</w:t>
      </w:r>
    </w:p>
    <w:p w:rsidR="00CF1940" w:rsidRDefault="00CF1940" w:rsidP="00CF194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hd w:val="clear" w:color="auto" w:fill="FFFFFF"/>
        </w:rPr>
      </w:pPr>
      <w:r>
        <w:rPr>
          <w:rFonts w:ascii="Book Antiqua" w:eastAsia="Book Antiqua" w:hAnsi="Book Antiqua"/>
          <w:sz w:val="22"/>
          <w:szCs w:val="22"/>
          <w:shd w:val="clear" w:color="auto" w:fill="FFFFFF"/>
        </w:rPr>
        <w:t xml:space="preserve">6.1 </w:t>
      </w:r>
      <w:r>
        <w:rPr>
          <w:rFonts w:ascii="Book Antiqua" w:eastAsia="Book Antiqua" w:hAnsi="Book Antiqua"/>
          <w:sz w:val="22"/>
          <w:shd w:val="clear" w:color="auto" w:fill="FFFFFF"/>
        </w:rPr>
        <w:t>O p</w:t>
      </w:r>
      <w:r w:rsidRPr="00370A91">
        <w:rPr>
          <w:rFonts w:ascii="Book Antiqua" w:eastAsia="Book Antiqua" w:hAnsi="Book Antiqua"/>
          <w:sz w:val="22"/>
        </w:rPr>
        <w:t xml:space="preserve">razo de vigência do Contrato </w:t>
      </w:r>
      <w:r>
        <w:rPr>
          <w:rFonts w:ascii="Book Antiqua" w:eastAsia="Book Antiqua" w:hAnsi="Book Antiqua"/>
          <w:sz w:val="22"/>
        </w:rPr>
        <w:t xml:space="preserve">será </w:t>
      </w:r>
      <w:r w:rsidRPr="00370A91">
        <w:rPr>
          <w:rFonts w:ascii="Book Antiqua" w:eastAsia="Book Antiqua" w:hAnsi="Book Antiqua"/>
          <w:sz w:val="22"/>
        </w:rPr>
        <w:t xml:space="preserve">de </w:t>
      </w:r>
      <w:r>
        <w:rPr>
          <w:rFonts w:ascii="Book Antiqua" w:hAnsi="Book Antiqua"/>
          <w:sz w:val="22"/>
          <w:szCs w:val="22"/>
        </w:rPr>
        <w:t>12</w:t>
      </w:r>
      <w:r w:rsidRPr="005E3B35">
        <w:rPr>
          <w:rFonts w:ascii="Book Antiqua" w:hAnsi="Book Antiqua"/>
          <w:sz w:val="22"/>
          <w:szCs w:val="22"/>
        </w:rPr>
        <w:t xml:space="preserve"> (</w:t>
      </w:r>
      <w:r>
        <w:rPr>
          <w:rFonts w:ascii="Book Antiqua" w:hAnsi="Book Antiqua"/>
          <w:sz w:val="22"/>
          <w:szCs w:val="22"/>
        </w:rPr>
        <w:t>doze</w:t>
      </w:r>
      <w:r w:rsidRPr="005E3B35">
        <w:rPr>
          <w:rFonts w:ascii="Book Antiqua" w:hAnsi="Book Antiqua"/>
          <w:sz w:val="22"/>
          <w:szCs w:val="22"/>
        </w:rPr>
        <w:t xml:space="preserve">) </w:t>
      </w:r>
      <w:r>
        <w:rPr>
          <w:rFonts w:ascii="Book Antiqua" w:hAnsi="Book Antiqua"/>
          <w:sz w:val="22"/>
          <w:szCs w:val="22"/>
        </w:rPr>
        <w:t>meses</w:t>
      </w:r>
      <w:r w:rsidRPr="005E3B35">
        <w:rPr>
          <w:rFonts w:ascii="Book Antiqua" w:eastAsia="Book Antiqua" w:hAnsi="Book Antiqua"/>
          <w:b/>
          <w:sz w:val="22"/>
          <w:szCs w:val="22"/>
        </w:rPr>
        <w:t>,</w:t>
      </w:r>
      <w:r>
        <w:rPr>
          <w:rFonts w:ascii="Book Antiqua" w:eastAsia="Book Antiqua" w:hAnsi="Book Antiqua"/>
          <w:b/>
          <w:sz w:val="22"/>
        </w:rPr>
        <w:t xml:space="preserve"> </w:t>
      </w:r>
      <w:r w:rsidRPr="00385B61">
        <w:rPr>
          <w:rFonts w:ascii="Book Antiqua" w:eastAsia="Book Antiqua" w:hAnsi="Book Antiqua"/>
          <w:sz w:val="22"/>
        </w:rPr>
        <w:t>inicia</w:t>
      </w:r>
      <w:r>
        <w:rPr>
          <w:rFonts w:ascii="Book Antiqua" w:eastAsia="Book Antiqua" w:hAnsi="Book Antiqua"/>
          <w:sz w:val="22"/>
        </w:rPr>
        <w:t>ndo</w:t>
      </w:r>
      <w:r w:rsidRPr="00385B61">
        <w:rPr>
          <w:rFonts w:ascii="Book Antiqua" w:eastAsia="Book Antiqua" w:hAnsi="Book Antiqua"/>
          <w:sz w:val="22"/>
        </w:rPr>
        <w:t xml:space="preserve"> na data de sua assinatura, podendo, por interesse </w:t>
      </w:r>
      <w:r>
        <w:rPr>
          <w:rFonts w:ascii="Book Antiqua" w:eastAsia="Book Antiqua" w:hAnsi="Book Antiqua"/>
          <w:sz w:val="22"/>
        </w:rPr>
        <w:t>do</w:t>
      </w:r>
      <w:r w:rsidRPr="00385B61">
        <w:rPr>
          <w:rFonts w:ascii="Book Antiqua" w:eastAsia="Book Antiqua" w:hAnsi="Book Antiqua"/>
          <w:sz w:val="22"/>
        </w:rPr>
        <w:t xml:space="preserve"> </w:t>
      </w:r>
      <w:r>
        <w:rPr>
          <w:rFonts w:ascii="Book Antiqua" w:hAnsi="Book Antiqua" w:cs="Book Antiqua"/>
          <w:sz w:val="22"/>
          <w:szCs w:val="22"/>
          <w:shd w:val="clear" w:color="auto" w:fill="FFFFFF"/>
        </w:rPr>
        <w:t>Serviço Autônomo Municipal de Água e</w:t>
      </w:r>
      <w:r w:rsidRPr="00C33052">
        <w:rPr>
          <w:rFonts w:ascii="Book Antiqua" w:hAnsi="Book Antiqua" w:cs="Book Antiqua"/>
          <w:sz w:val="22"/>
          <w:szCs w:val="22"/>
          <w:shd w:val="clear" w:color="auto" w:fill="FFFFFF"/>
        </w:rPr>
        <w:t xml:space="preserve"> Esgoto (SAMAE)</w:t>
      </w:r>
      <w:r w:rsidRPr="00385B61">
        <w:rPr>
          <w:rFonts w:ascii="Book Antiqua" w:eastAsia="Book Antiqua" w:hAnsi="Book Antiqua"/>
          <w:sz w:val="22"/>
        </w:rPr>
        <w:t>, ser prorrogado por meio de Termo Aditivo, observando o limite estabelecido no parágrafo 4º do art. 57, da Lei nº 8.666, de 1993</w:t>
      </w:r>
      <w:r>
        <w:rPr>
          <w:rFonts w:ascii="Book Antiqua" w:eastAsia="Book Antiqua" w:hAnsi="Book Antiqua"/>
          <w:sz w:val="22"/>
          <w:shd w:val="clear" w:color="auto" w:fill="FFFFFF"/>
        </w:rPr>
        <w:t>.</w:t>
      </w:r>
    </w:p>
    <w:p w:rsidR="00CF1940" w:rsidRDefault="00CF1940" w:rsidP="00CF19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szCs w:val="22"/>
          <w:shd w:val="clear" w:color="auto" w:fill="FFFFFF"/>
        </w:rPr>
        <w:t xml:space="preserve">6.2 A </w:t>
      </w:r>
      <w:r w:rsidR="005F25E6" w:rsidRPr="005F25E6">
        <w:rPr>
          <w:rFonts w:ascii="Book Antiqua" w:hAnsi="Book Antiqua" w:cs="Arial"/>
          <w:i/>
          <w:sz w:val="22"/>
          <w:szCs w:val="22"/>
        </w:rPr>
        <w:t xml:space="preserve">Contratação de empresa especializada para o fornecimento de 01 (um) Instrumento para Controle de Coagulante, com o fornecimento de serviços de instalação, montagem, programação, testes, comissionamento dos </w:t>
      </w:r>
      <w:r w:rsidR="005F25E6" w:rsidRPr="005F25E6">
        <w:rPr>
          <w:rFonts w:ascii="Book Antiqua" w:hAnsi="Book Antiqua" w:cs="Arial"/>
          <w:i/>
          <w:sz w:val="22"/>
          <w:szCs w:val="22"/>
        </w:rPr>
        <w:lastRenderedPageBreak/>
        <w:t>equipamentos de medição e controle de processo para a Estação de Tratamento de Água – ETA II do SAMAE de Gaspar</w:t>
      </w:r>
      <w:r>
        <w:rPr>
          <w:rFonts w:ascii="Book Antiqua" w:eastAsia="Book Antiqua" w:hAnsi="Book Antiqua"/>
          <w:sz w:val="22"/>
          <w:szCs w:val="22"/>
          <w:shd w:val="clear" w:color="auto" w:fill="FFFFFF"/>
        </w:rPr>
        <w:t xml:space="preserve"> far-se-á de forma </w:t>
      </w:r>
      <w:r w:rsidRPr="00AB68BC">
        <w:rPr>
          <w:rFonts w:ascii="Book Antiqua" w:eastAsia="Book Antiqua" w:hAnsi="Book Antiqua"/>
          <w:b/>
          <w:sz w:val="22"/>
          <w:szCs w:val="22"/>
          <w:shd w:val="clear" w:color="auto" w:fill="FFFFFF"/>
        </w:rPr>
        <w:t>única</w:t>
      </w:r>
      <w:r w:rsidRPr="003A6DB2">
        <w:rPr>
          <w:rFonts w:ascii="Book Antiqua" w:eastAsia="Book Antiqua" w:hAnsi="Book Antiqua"/>
          <w:sz w:val="22"/>
          <w:szCs w:val="22"/>
        </w:rPr>
        <w:t>, através d</w:t>
      </w:r>
      <w:r>
        <w:rPr>
          <w:rFonts w:ascii="Book Antiqua" w:eastAsia="Book Antiqua" w:hAnsi="Book Antiqua"/>
          <w:sz w:val="22"/>
          <w:szCs w:val="22"/>
        </w:rPr>
        <w:t xml:space="preserve">e </w:t>
      </w:r>
      <w:r w:rsidR="00EE02A9">
        <w:rPr>
          <w:rFonts w:ascii="Book Antiqua" w:eastAsia="Book Antiqua" w:hAnsi="Book Antiqua"/>
          <w:sz w:val="22"/>
          <w:szCs w:val="22"/>
        </w:rPr>
        <w:t>Ordem de fornecimento,</w:t>
      </w:r>
      <w:r>
        <w:rPr>
          <w:rFonts w:ascii="Book Antiqua" w:eastAsia="Book Antiqua" w:hAnsi="Book Antiqua"/>
          <w:sz w:val="22"/>
          <w:szCs w:val="22"/>
        </w:rPr>
        <w:t xml:space="preserve"> </w:t>
      </w:r>
      <w:r w:rsidRPr="00144519">
        <w:rPr>
          <w:rFonts w:ascii="Book Antiqua" w:eastAsia="Book Antiqua" w:hAnsi="Book Antiqua"/>
          <w:sz w:val="22"/>
        </w:rPr>
        <w:t>que ser</w:t>
      </w:r>
      <w:r>
        <w:rPr>
          <w:rFonts w:ascii="Book Antiqua" w:eastAsia="Book Antiqua" w:hAnsi="Book Antiqua"/>
          <w:sz w:val="22"/>
        </w:rPr>
        <w:t>á encaminhada</w:t>
      </w:r>
      <w:r w:rsidRPr="00144519">
        <w:rPr>
          <w:rFonts w:ascii="Book Antiqua" w:eastAsia="Book Antiqua" w:hAnsi="Book Antiqua"/>
          <w:sz w:val="22"/>
        </w:rPr>
        <w:t xml:space="preserve"> de</w:t>
      </w:r>
      <w:r>
        <w:rPr>
          <w:rFonts w:ascii="Book Antiqua" w:eastAsia="Book Antiqua" w:hAnsi="Book Antiqua"/>
          <w:sz w:val="22"/>
        </w:rPr>
        <w:t>ntro do prazo de vigência do contrato.</w:t>
      </w:r>
    </w:p>
    <w:p w:rsidR="00C8591F" w:rsidRDefault="00CF1940" w:rsidP="00CF194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6.3 </w:t>
      </w:r>
      <w:r w:rsidRPr="00292925">
        <w:rPr>
          <w:rFonts w:ascii="Book Antiqua" w:eastAsia="Book Antiqua" w:hAnsi="Book Antiqua"/>
          <w:sz w:val="22"/>
        </w:rPr>
        <w:t xml:space="preserve">Após efetuada sua solicitação, </w:t>
      </w:r>
      <w:r w:rsidRPr="00F27694">
        <w:rPr>
          <w:rFonts w:ascii="Book Antiqua" w:eastAsia="Book Antiqua" w:hAnsi="Book Antiqua"/>
          <w:sz w:val="22"/>
        </w:rPr>
        <w:t>o</w:t>
      </w:r>
      <w:r w:rsidR="00C8591F">
        <w:rPr>
          <w:rFonts w:ascii="Book Antiqua" w:eastAsia="Book Antiqua" w:hAnsi="Book Antiqua"/>
          <w:sz w:val="22"/>
        </w:rPr>
        <w:t>s</w:t>
      </w:r>
      <w:r w:rsidRPr="00F27694">
        <w:rPr>
          <w:rFonts w:ascii="Book Antiqua" w:eastAsia="Book Antiqua" w:hAnsi="Book Antiqua"/>
          <w:sz w:val="22"/>
        </w:rPr>
        <w:t xml:space="preserve"> objeto</w:t>
      </w:r>
      <w:r w:rsidR="00C8591F">
        <w:rPr>
          <w:rFonts w:ascii="Book Antiqua" w:eastAsia="Book Antiqua" w:hAnsi="Book Antiqua"/>
          <w:sz w:val="22"/>
        </w:rPr>
        <w:t>s</w:t>
      </w:r>
      <w:r w:rsidRPr="00F27694">
        <w:rPr>
          <w:rFonts w:ascii="Book Antiqua" w:eastAsia="Book Antiqua" w:hAnsi="Book Antiqua"/>
          <w:sz w:val="22"/>
        </w:rPr>
        <w:t xml:space="preserve"> licitado</w:t>
      </w:r>
      <w:r w:rsidR="00C8591F">
        <w:rPr>
          <w:rFonts w:ascii="Book Antiqua" w:eastAsia="Book Antiqua" w:hAnsi="Book Antiqua"/>
          <w:sz w:val="22"/>
        </w:rPr>
        <w:t>s deveram</w:t>
      </w:r>
      <w:r w:rsidRPr="00F27694">
        <w:rPr>
          <w:rFonts w:ascii="Book Antiqua" w:eastAsia="Book Antiqua" w:hAnsi="Book Antiqua"/>
          <w:sz w:val="22"/>
        </w:rPr>
        <w:t xml:space="preserve"> ser entregue</w:t>
      </w:r>
      <w:r w:rsidR="00C8591F">
        <w:rPr>
          <w:rFonts w:ascii="Book Antiqua" w:eastAsia="Book Antiqua" w:hAnsi="Book Antiqua"/>
          <w:sz w:val="22"/>
        </w:rPr>
        <w:t>s e instalados nas condições estipuladas no presente Edital e seus Anexos, no seguinte endereço e nos seguintes prazos:</w:t>
      </w:r>
    </w:p>
    <w:p w:rsidR="00CF1940" w:rsidRDefault="00C8591F" w:rsidP="00CF194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 </w:t>
      </w:r>
    </w:p>
    <w:p w:rsidR="00794F51" w:rsidRDefault="00794F51" w:rsidP="00794F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hAnsi="Book Antiqua"/>
          <w:b/>
          <w:sz w:val="22"/>
          <w:szCs w:val="22"/>
        </w:rPr>
      </w:pPr>
      <w:r>
        <w:rPr>
          <w:rFonts w:ascii="Book Antiqua" w:hAnsi="Book Antiqua"/>
          <w:b/>
          <w:sz w:val="22"/>
          <w:szCs w:val="22"/>
        </w:rPr>
        <w:t>SERVIÇO AUTÔNOMO MUNICIPAL DE ÁGUA E ESGOTO (SAMAE) – ESTAÇÃO DE TRATAMENTO DE ÁGUA ETA II</w:t>
      </w:r>
    </w:p>
    <w:p w:rsidR="00794F51" w:rsidRPr="005F25E6" w:rsidRDefault="00794F51" w:rsidP="00794F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hAnsi="Book Antiqua"/>
          <w:b/>
          <w:sz w:val="22"/>
          <w:szCs w:val="22"/>
          <w:u w:val="single"/>
        </w:rPr>
      </w:pPr>
      <w:r w:rsidRPr="005F25E6">
        <w:rPr>
          <w:rFonts w:ascii="Book Antiqua" w:hAnsi="Book Antiqua" w:cs="Arial"/>
          <w:sz w:val="22"/>
          <w:szCs w:val="22"/>
        </w:rPr>
        <w:t>Estação de tratamento de água – ETA II. Rua Tijucas, s/n</w:t>
      </w:r>
      <w:r>
        <w:rPr>
          <w:rFonts w:ascii="Book Antiqua" w:hAnsi="Book Antiqua" w:cs="Arial"/>
          <w:sz w:val="22"/>
          <w:szCs w:val="22"/>
        </w:rPr>
        <w:t>º</w:t>
      </w:r>
      <w:r w:rsidRPr="005F25E6">
        <w:rPr>
          <w:rFonts w:ascii="Book Antiqua" w:hAnsi="Book Antiqua" w:cs="Arial"/>
          <w:sz w:val="22"/>
          <w:szCs w:val="22"/>
        </w:rPr>
        <w:t xml:space="preserve"> – Fundos da Havan – Bela Vista – Gaspar – SC</w:t>
      </w:r>
      <w:r w:rsidRPr="005F25E6">
        <w:rPr>
          <w:rFonts w:ascii="Book Antiqua" w:hAnsi="Book Antiqua"/>
          <w:sz w:val="22"/>
          <w:szCs w:val="22"/>
        </w:rPr>
        <w:t>.</w:t>
      </w:r>
    </w:p>
    <w:p w:rsidR="00794F51" w:rsidRDefault="00794F51" w:rsidP="00794F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hAnsi="Book Antiqua"/>
          <w:b/>
          <w:sz w:val="22"/>
          <w:szCs w:val="22"/>
        </w:rPr>
      </w:pPr>
    </w:p>
    <w:p w:rsidR="00CF1940" w:rsidRDefault="00794F51" w:rsidP="00794F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hAnsi="Book Antiqua" w:cs="Book Antiqua"/>
          <w:sz w:val="22"/>
          <w:szCs w:val="22"/>
          <w:shd w:val="clear" w:color="auto" w:fill="FFFFFF"/>
        </w:rPr>
      </w:pPr>
      <w:r>
        <w:rPr>
          <w:rFonts w:ascii="Book Antiqua" w:hAnsi="Book Antiqua"/>
          <w:b/>
        </w:rPr>
        <w:t xml:space="preserve">Horário de Atendimento: </w:t>
      </w:r>
      <w:r>
        <w:rPr>
          <w:rFonts w:ascii="Book Antiqua" w:hAnsi="Book Antiqua" w:cs="Book Antiqua"/>
          <w:shd w:val="clear" w:color="auto" w:fill="FFFFFF"/>
        </w:rPr>
        <w:t>07h30min às 12h00min e das 13h30min às 17h00min.</w:t>
      </w:r>
    </w:p>
    <w:p w:rsidR="00C8591F" w:rsidRDefault="00C8591F" w:rsidP="009E761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hAnsi="Book Antiqua" w:cs="Book Antiqua"/>
          <w:sz w:val="22"/>
          <w:szCs w:val="22"/>
          <w:shd w:val="clear" w:color="auto" w:fill="FFFFFF"/>
        </w:rPr>
      </w:pPr>
    </w:p>
    <w:p w:rsidR="00C8591F" w:rsidRDefault="00C8591F" w:rsidP="00C8591F">
      <w:pPr>
        <w:widowControl w:val="0"/>
        <w:pBdr>
          <w:top w:val="single" w:sz="4" w:space="1" w:color="auto"/>
          <w:left w:val="single" w:sz="4" w:space="4" w:color="auto"/>
          <w:bottom w:val="single" w:sz="4" w:space="1" w:color="auto"/>
          <w:right w:val="single" w:sz="4" w:space="4" w:color="auto"/>
        </w:pBd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1"/>
        <w:jc w:val="both"/>
        <w:rPr>
          <w:rFonts w:ascii="Book Antiqua" w:hAnsi="Book Antiqua"/>
          <w:sz w:val="22"/>
          <w:szCs w:val="22"/>
        </w:rPr>
      </w:pPr>
      <w:r>
        <w:rPr>
          <w:rFonts w:ascii="Book Antiqua" w:hAnsi="Book Antiqua"/>
          <w:b/>
          <w:sz w:val="22"/>
          <w:szCs w:val="22"/>
        </w:rPr>
        <w:t>Prazo de Entrega:</w:t>
      </w:r>
      <w:r>
        <w:rPr>
          <w:rFonts w:ascii="Book Antiqua" w:hAnsi="Book Antiqua"/>
          <w:sz w:val="22"/>
          <w:szCs w:val="22"/>
        </w:rPr>
        <w:t xml:space="preserve"> </w:t>
      </w:r>
      <w:r w:rsidRPr="00662D00">
        <w:rPr>
          <w:rFonts w:ascii="Book Antiqua" w:hAnsi="Book Antiqua"/>
          <w:sz w:val="22"/>
          <w:szCs w:val="22"/>
        </w:rPr>
        <w:t>Deverá ser mencionado na proposta o prazo de entrega (em dias) e não poderá ser superior a 90 (noventa) dias. Para a instalação dos equipamentos o prazo será de 30 (trinta) dias</w:t>
      </w:r>
      <w:r w:rsidR="00AB7807">
        <w:rPr>
          <w:rFonts w:ascii="Book Antiqua" w:hAnsi="Book Antiqua"/>
          <w:sz w:val="22"/>
          <w:szCs w:val="22"/>
        </w:rPr>
        <w:t xml:space="preserve"> após a entrega</w:t>
      </w:r>
      <w:r w:rsidRPr="00662D00">
        <w:rPr>
          <w:rFonts w:ascii="Book Antiqua" w:hAnsi="Book Antiqua"/>
          <w:sz w:val="22"/>
          <w:szCs w:val="22"/>
        </w:rPr>
        <w:t>.</w:t>
      </w:r>
    </w:p>
    <w:p w:rsidR="00CF1940" w:rsidRPr="00C33052" w:rsidRDefault="00CF1940" w:rsidP="00CF1940">
      <w:pPr>
        <w:jc w:val="both"/>
        <w:rPr>
          <w:rFonts w:ascii="Book Antiqua" w:hAnsi="Book Antiqua" w:cs="Book Antiqua"/>
          <w:sz w:val="22"/>
          <w:szCs w:val="22"/>
          <w:shd w:val="clear" w:color="auto" w:fill="FFFFFF"/>
        </w:rPr>
      </w:pPr>
    </w:p>
    <w:p w:rsidR="00CF1940" w:rsidRPr="003A6DB2" w:rsidRDefault="00CF1940" w:rsidP="00CF19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6.3.1 Poderá</w:t>
      </w:r>
      <w:r w:rsidRPr="003A6DB2">
        <w:rPr>
          <w:rFonts w:ascii="Book Antiqua" w:eastAsia="Book Antiqua" w:hAnsi="Book Antiqua"/>
          <w:sz w:val="22"/>
          <w:szCs w:val="22"/>
          <w:shd w:val="clear" w:color="auto" w:fill="FFFFFF"/>
        </w:rPr>
        <w:t xml:space="preserve"> ser solicitada entrega em outro</w:t>
      </w:r>
      <w:r>
        <w:rPr>
          <w:rFonts w:ascii="Book Antiqua" w:eastAsia="Book Antiqua" w:hAnsi="Book Antiqua"/>
          <w:sz w:val="22"/>
          <w:szCs w:val="22"/>
          <w:shd w:val="clear" w:color="auto" w:fill="FFFFFF"/>
        </w:rPr>
        <w:t xml:space="preserve"> local</w:t>
      </w:r>
      <w:r w:rsidRPr="003A6DB2">
        <w:rPr>
          <w:rFonts w:ascii="Book Antiqua" w:eastAsia="Book Antiqua" w:hAnsi="Book Antiqua"/>
          <w:sz w:val="22"/>
          <w:szCs w:val="22"/>
          <w:shd w:val="clear" w:color="auto" w:fill="FFFFFF"/>
        </w:rPr>
        <w:t xml:space="preserve"> não estipulado neste Edital, sendo que o fornecedor obriga-se a entregar os materiais no local indicado, desde que seja dentro do Município de Gaspar.</w:t>
      </w:r>
    </w:p>
    <w:p w:rsidR="00CF1940" w:rsidRPr="009E761D" w:rsidRDefault="00CF1940" w:rsidP="00CF194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cs="Arial"/>
          <w:i/>
          <w:sz w:val="22"/>
          <w:szCs w:val="22"/>
          <w:shd w:val="clear" w:color="auto" w:fill="FFFFFF"/>
        </w:rPr>
      </w:pPr>
      <w:r w:rsidRPr="003A6DB2">
        <w:rPr>
          <w:rFonts w:ascii="Book Antiqua" w:eastAsia="Book Antiqua" w:hAnsi="Book Antiqua" w:cs="Arial"/>
          <w:i/>
          <w:sz w:val="22"/>
          <w:szCs w:val="22"/>
          <w:shd w:val="clear" w:color="auto" w:fill="FFFFFF"/>
        </w:rPr>
        <w:t xml:space="preserve"> </w:t>
      </w:r>
      <w:r>
        <w:rPr>
          <w:rFonts w:ascii="Book Antiqua" w:eastAsia="Book Antiqua" w:hAnsi="Book Antiqua" w:cs="Arial"/>
          <w:sz w:val="22"/>
          <w:szCs w:val="22"/>
        </w:rPr>
        <w:t>6.4</w:t>
      </w:r>
      <w:r w:rsidRPr="003A6DB2">
        <w:rPr>
          <w:rFonts w:ascii="Book Antiqua" w:eastAsia="Book Antiqua" w:hAnsi="Book Antiqua" w:cs="Arial"/>
          <w:sz w:val="22"/>
          <w:szCs w:val="22"/>
        </w:rPr>
        <w:t xml:space="preserve"> No ato da entrega dos objetos a proponente deverá apresentar Nota Fiscal/Fatura correspondente às quantias solicitadas, que será submetida à aprovação do órgão responsável pelo recebimento.</w:t>
      </w:r>
    </w:p>
    <w:p w:rsidR="00CF1940" w:rsidRPr="003A6DB2" w:rsidRDefault="00CF1940" w:rsidP="00CF194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6.5</w:t>
      </w:r>
      <w:r w:rsidRPr="003A6DB2">
        <w:rPr>
          <w:rFonts w:ascii="Book Antiqua" w:eastAsia="Book Antiqua" w:hAnsi="Book Antiqua" w:cs="Arial"/>
          <w:sz w:val="22"/>
          <w:szCs w:val="22"/>
          <w:shd w:val="clear" w:color="auto" w:fill="FFFFFF"/>
        </w:rPr>
        <w:t xml:space="preserve"> Fica aqui estabelecido que os materiais serão recebidos:</w:t>
      </w:r>
    </w:p>
    <w:p w:rsidR="00C8591F" w:rsidRDefault="00C8591F" w:rsidP="009E761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p>
    <w:p w:rsidR="009E761D" w:rsidRDefault="009E761D" w:rsidP="009E761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bCs/>
          <w:sz w:val="22"/>
          <w:szCs w:val="22"/>
          <w:shd w:val="clear" w:color="auto" w:fill="FFFFFF"/>
        </w:rPr>
      </w:pPr>
      <w:r>
        <w:rPr>
          <w:rFonts w:ascii="Book Antiqua" w:hAnsi="Book Antiqua" w:cs="Book Antiqua"/>
          <w:sz w:val="22"/>
          <w:szCs w:val="22"/>
          <w:shd w:val="clear" w:color="auto" w:fill="FFFFFF"/>
        </w:rPr>
        <w:t xml:space="preserve">a) </w:t>
      </w:r>
      <w:r w:rsidRPr="00FD2BE3">
        <w:rPr>
          <w:rFonts w:ascii="Book Antiqua" w:hAnsi="Book Antiqua" w:cs="Book Antiqua"/>
          <w:b/>
          <w:sz w:val="22"/>
          <w:szCs w:val="22"/>
          <w:u w:val="single"/>
          <w:shd w:val="clear" w:color="auto" w:fill="FFFFFF"/>
        </w:rPr>
        <w:t>RECEBIMENTO PROVISÓRIO (STARTUP)</w:t>
      </w:r>
      <w:r w:rsidRPr="00FD2BE3">
        <w:rPr>
          <w:rFonts w:ascii="Book Antiqua" w:hAnsi="Book Antiqua" w:cs="Book Antiqua"/>
          <w:sz w:val="22"/>
          <w:szCs w:val="22"/>
          <w:shd w:val="clear" w:color="auto" w:fill="FFFFFF"/>
        </w:rPr>
        <w:t xml:space="preserve"> </w:t>
      </w:r>
      <w:r>
        <w:rPr>
          <w:rFonts w:ascii="Book Antiqua" w:hAnsi="Book Antiqua" w:cs="Book Antiqua"/>
          <w:sz w:val="22"/>
          <w:szCs w:val="22"/>
          <w:shd w:val="clear" w:color="auto" w:fill="FFFFFF"/>
        </w:rPr>
        <w:t xml:space="preserve">- </w:t>
      </w:r>
      <w:r w:rsidRPr="00FD2BE3">
        <w:rPr>
          <w:rFonts w:ascii="Book Antiqua" w:hAnsi="Book Antiqua" w:cs="Book Antiqua"/>
          <w:bCs/>
          <w:sz w:val="22"/>
          <w:szCs w:val="22"/>
          <w:shd w:val="clear" w:color="auto" w:fill="FFFFFF"/>
        </w:rPr>
        <w:t xml:space="preserve">Após a instalação dos equipamentos e acessórios, será realizado o </w:t>
      </w:r>
      <w:r w:rsidRPr="00FD2BE3">
        <w:rPr>
          <w:rFonts w:ascii="Book Antiqua" w:hAnsi="Book Antiqua" w:cs="Book Antiqua"/>
          <w:bCs/>
          <w:i/>
          <w:sz w:val="22"/>
          <w:szCs w:val="22"/>
          <w:shd w:val="clear" w:color="auto" w:fill="FFFFFF"/>
        </w:rPr>
        <w:t>startup</w:t>
      </w:r>
      <w:r w:rsidRPr="00FD2BE3">
        <w:rPr>
          <w:rFonts w:ascii="Book Antiqua" w:hAnsi="Book Antiqua" w:cs="Book Antiqua"/>
          <w:bCs/>
          <w:sz w:val="22"/>
          <w:szCs w:val="22"/>
          <w:shd w:val="clear" w:color="auto" w:fill="FFFFFF"/>
        </w:rPr>
        <w:t>, onde o equipamento será colocado em funcionamento a fim de proporcionar a verificação final, permitindo a primeira operação em tempo e condições reais, proporcionando a retirada de todas as pendências de fabricação, instalação e programação. Somente após estas etapas de ajuste, decorrido o prazo de observação, o objeto será considerado finalizado e entregue, momento no qual será assinado pelas partes o Termo de Recebimento Definitivo.</w:t>
      </w:r>
    </w:p>
    <w:p w:rsidR="009E761D" w:rsidRDefault="009E761D" w:rsidP="009E761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p>
    <w:p w:rsidR="009E761D" w:rsidRDefault="009E761D" w:rsidP="009E761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 xml:space="preserve">b) </w:t>
      </w:r>
      <w:r w:rsidRPr="00FD2BE3">
        <w:rPr>
          <w:rFonts w:ascii="Book Antiqua" w:hAnsi="Book Antiqua" w:cs="Book Antiqua"/>
          <w:b/>
          <w:bCs/>
          <w:sz w:val="22"/>
          <w:szCs w:val="22"/>
          <w:u w:val="single"/>
          <w:shd w:val="clear" w:color="auto" w:fill="FFFFFF"/>
        </w:rPr>
        <w:t>RECEBIMENTO DEFINITIVO</w:t>
      </w:r>
      <w:r>
        <w:rPr>
          <w:rFonts w:ascii="Book Antiqua" w:hAnsi="Book Antiqua" w:cs="Book Antiqua"/>
          <w:b/>
          <w:bCs/>
          <w:sz w:val="22"/>
          <w:szCs w:val="22"/>
          <w:shd w:val="clear" w:color="auto" w:fill="FFFFFF"/>
        </w:rPr>
        <w:t xml:space="preserve"> - </w:t>
      </w:r>
      <w:r w:rsidRPr="00FD2BE3">
        <w:rPr>
          <w:rFonts w:ascii="Book Antiqua" w:hAnsi="Book Antiqua" w:cs="Book Antiqua"/>
          <w:sz w:val="22"/>
          <w:szCs w:val="22"/>
          <w:shd w:val="clear" w:color="auto" w:fill="FFFFFF"/>
        </w:rPr>
        <w:t xml:space="preserve">A aceitação final do equipamento ficará condicionada à perfeita operação do mesmo definitivamente instalado, livre de quaisquer problemas operacionais de desempenho. </w:t>
      </w:r>
    </w:p>
    <w:p w:rsidR="00C8591F" w:rsidRDefault="00C8591F" w:rsidP="009E761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cs="Arial"/>
          <w:sz w:val="22"/>
          <w:szCs w:val="22"/>
          <w:shd w:val="clear" w:color="auto" w:fill="FFFFFF"/>
        </w:rPr>
      </w:pPr>
    </w:p>
    <w:p w:rsidR="00262912" w:rsidRDefault="00262912" w:rsidP="00763426">
      <w:pPr>
        <w:autoSpaceDE w:val="0"/>
        <w:autoSpaceDN w:val="0"/>
        <w:adjustRightInd w:val="0"/>
        <w:spacing w:afterLines="120"/>
        <w:contextualSpacing/>
        <w:jc w:val="both"/>
        <w:rPr>
          <w:rFonts w:ascii="Book Antiqua" w:hAnsi="Book Antiqua" w:cs="Book Antiqua"/>
          <w:sz w:val="22"/>
          <w:szCs w:val="22"/>
          <w:shd w:val="clear" w:color="auto" w:fill="FFFFFF"/>
        </w:rPr>
      </w:pPr>
      <w:r>
        <w:rPr>
          <w:rFonts w:ascii="Book Antiqua" w:eastAsia="Book Antiqua" w:hAnsi="Book Antiqua" w:cs="Arial"/>
          <w:sz w:val="22"/>
          <w:szCs w:val="22"/>
          <w:shd w:val="clear" w:color="auto" w:fill="FFFFFF"/>
        </w:rPr>
        <w:t xml:space="preserve">c) </w:t>
      </w:r>
      <w:r>
        <w:rPr>
          <w:rFonts w:ascii="Book Antiqua" w:eastAsia="Book Antiqua" w:hAnsi="Book Antiqua" w:cs="Arial"/>
          <w:b/>
          <w:sz w:val="22"/>
          <w:szCs w:val="22"/>
          <w:u w:val="single"/>
          <w:shd w:val="clear" w:color="auto" w:fill="FFFFFF"/>
        </w:rPr>
        <w:t>TREINAMENTO</w:t>
      </w:r>
      <w:r>
        <w:rPr>
          <w:rFonts w:ascii="Book Antiqua" w:eastAsia="Book Antiqua" w:hAnsi="Book Antiqua" w:cs="Arial"/>
          <w:b/>
          <w:sz w:val="22"/>
          <w:szCs w:val="22"/>
          <w:shd w:val="clear" w:color="auto" w:fill="FFFFFF"/>
        </w:rPr>
        <w:t xml:space="preserve"> - </w:t>
      </w:r>
      <w:r>
        <w:rPr>
          <w:rFonts w:ascii="Book Antiqua" w:hAnsi="Book Antiqua" w:cs="Book Antiqua"/>
          <w:sz w:val="22"/>
          <w:szCs w:val="22"/>
          <w:shd w:val="clear" w:color="auto" w:fill="FFFFFF"/>
        </w:rPr>
        <w:t xml:space="preserve">A Contratada deverá ministrar treinamento aos servidores do SAMAE. O treinamento sobre equipamentos fornecidos e sua utilização deverá ser realizado após o start-up e antes que o objeto seja recebido em definitivo. </w:t>
      </w:r>
      <w:r>
        <w:rPr>
          <w:rFonts w:ascii="Book Antiqua" w:hAnsi="Book Antiqua" w:cs="Book Antiqua"/>
          <w:sz w:val="22"/>
          <w:szCs w:val="22"/>
          <w:shd w:val="clear" w:color="auto" w:fill="FFFFFF"/>
        </w:rPr>
        <w:tab/>
        <w:t>Deverá ser fornecida capacitação completa incluindo a instalação, a utilização, calibração, operação, limpeza e manutenção (preventiva e corretiva) de todos os instrumentos adquiridos, incluindo todo o material didático. Inclui também o treinamento do acesso a menus e funcionalidades gerais com o objetivo de extrair a máxima performance do instrumento. O treinamento deverá ser aplicado em dois turnos para contemplar todos os servidores que trabalham no operacional da ETA.</w:t>
      </w:r>
    </w:p>
    <w:p w:rsidR="00262912" w:rsidRDefault="00262912" w:rsidP="009E761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cs="Arial"/>
          <w:sz w:val="22"/>
          <w:szCs w:val="22"/>
          <w:shd w:val="clear" w:color="auto" w:fill="FFFFFF"/>
        </w:rPr>
      </w:pPr>
    </w:p>
    <w:p w:rsidR="00CF1940" w:rsidRPr="003A6DB2" w:rsidRDefault="00CF1940" w:rsidP="009E761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cs="Arial"/>
          <w:sz w:val="22"/>
          <w:szCs w:val="22"/>
        </w:rPr>
      </w:pPr>
      <w:r>
        <w:rPr>
          <w:rFonts w:ascii="Book Antiqua" w:eastAsia="Book Antiqua" w:hAnsi="Book Antiqua" w:cs="Arial"/>
          <w:sz w:val="22"/>
          <w:szCs w:val="22"/>
          <w:shd w:val="clear" w:color="auto" w:fill="FFFFFF"/>
        </w:rPr>
        <w:t>6.5</w:t>
      </w:r>
      <w:r w:rsidRPr="003A6DB2">
        <w:rPr>
          <w:rFonts w:ascii="Book Antiqua" w:eastAsia="Book Antiqua" w:hAnsi="Book Antiqua" w:cs="Arial"/>
          <w:sz w:val="22"/>
          <w:szCs w:val="22"/>
          <w:shd w:val="clear" w:color="auto" w:fill="FFFFFF"/>
        </w:rPr>
        <w:t xml:space="preserve">.1 </w:t>
      </w:r>
      <w:r w:rsidRPr="003A6DB2">
        <w:rPr>
          <w:rFonts w:ascii="Book Antiqua" w:eastAsia="Book Antiqua" w:hAnsi="Book Antiqua" w:cs="Arial"/>
          <w:sz w:val="22"/>
          <w:szCs w:val="22"/>
        </w:rPr>
        <w:t>Somente será encaminhada a nota fiscal para pagamento após o recebimento definitivo do produto, que se dará em até 3 (três) dias úteis após o recebimento provisório.</w:t>
      </w:r>
    </w:p>
    <w:p w:rsidR="009E761D" w:rsidRPr="00FD2BE3" w:rsidRDefault="009E761D" w:rsidP="009E761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 xml:space="preserve">6.5.2 </w:t>
      </w:r>
      <w:r w:rsidRPr="00FD2BE3">
        <w:rPr>
          <w:rFonts w:ascii="Book Antiqua" w:hAnsi="Book Antiqua" w:cs="Book Antiqua"/>
          <w:sz w:val="22"/>
          <w:szCs w:val="22"/>
          <w:shd w:val="clear" w:color="auto" w:fill="FFFFFF"/>
        </w:rPr>
        <w:t>Caberá ao fornecedor corrigir de imediato quaisquer não conformidades constatadas durante a operação inicial do equipamento e sem qualquer ônus adicional para o SAMAE.</w:t>
      </w:r>
    </w:p>
    <w:p w:rsidR="009E761D" w:rsidRPr="00FD2BE3" w:rsidRDefault="009E761D" w:rsidP="009E761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 xml:space="preserve">6.5.3 </w:t>
      </w:r>
      <w:r w:rsidRPr="00FD2BE3">
        <w:rPr>
          <w:rFonts w:ascii="Book Antiqua" w:hAnsi="Book Antiqua" w:cs="Book Antiqua"/>
          <w:sz w:val="22"/>
          <w:szCs w:val="22"/>
          <w:shd w:val="clear" w:color="auto" w:fill="FFFFFF"/>
        </w:rPr>
        <w:t xml:space="preserve">No ato da entrega dos equipamentos, o fornecedor deverá apresentar toda a documentação relativa ao equipamento fornecido (Data book), incluindo certificado de conformidade de que o equipamento </w:t>
      </w:r>
      <w:r w:rsidRPr="00FD2BE3">
        <w:rPr>
          <w:rFonts w:ascii="Book Antiqua" w:hAnsi="Book Antiqua" w:cs="Book Antiqua"/>
          <w:sz w:val="22"/>
          <w:szCs w:val="22"/>
          <w:shd w:val="clear" w:color="auto" w:fill="FFFFFF"/>
        </w:rPr>
        <w:lastRenderedPageBreak/>
        <w:t>atende aos requisitos fixados nas especificações do edital e demais documentos integrantes deste fornecimento, como: folha de dados, relatório de ensaios, certificados e outros conforme estabelecido n</w:t>
      </w:r>
      <w:r>
        <w:rPr>
          <w:rFonts w:ascii="Book Antiqua" w:hAnsi="Book Antiqua" w:cs="Book Antiqua"/>
          <w:sz w:val="22"/>
          <w:szCs w:val="22"/>
          <w:shd w:val="clear" w:color="auto" w:fill="FFFFFF"/>
        </w:rPr>
        <w:t>a</w:t>
      </w:r>
      <w:r w:rsidRPr="00FD2BE3">
        <w:rPr>
          <w:rFonts w:ascii="Book Antiqua" w:hAnsi="Book Antiqua" w:cs="Book Antiqua"/>
          <w:sz w:val="22"/>
          <w:szCs w:val="22"/>
          <w:shd w:val="clear" w:color="auto" w:fill="FFFFFF"/>
        </w:rPr>
        <w:t xml:space="preserve"> especificação técnica.</w:t>
      </w:r>
    </w:p>
    <w:p w:rsidR="009E761D" w:rsidRPr="00FD2BE3" w:rsidRDefault="009E761D" w:rsidP="009E761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 xml:space="preserve">6.5.4 </w:t>
      </w:r>
      <w:r w:rsidRPr="00FD2BE3">
        <w:rPr>
          <w:rFonts w:ascii="Book Antiqua" w:hAnsi="Book Antiqua" w:cs="Book Antiqua"/>
          <w:sz w:val="22"/>
          <w:szCs w:val="22"/>
          <w:shd w:val="clear" w:color="auto" w:fill="FFFFFF"/>
        </w:rPr>
        <w:t>O pacote de fornecimento deve também conter todos os manuais de detalhamento técnicos necessários, com esquemas elétricos e lista de componentes, sendo uma via original em inglês, e uma traduzida para português caso a primeira não seja.</w:t>
      </w:r>
    </w:p>
    <w:p w:rsidR="009E761D" w:rsidRPr="00FD2BE3" w:rsidRDefault="009E761D" w:rsidP="009E761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 xml:space="preserve">6.5.5 </w:t>
      </w:r>
      <w:r w:rsidRPr="00FD2BE3">
        <w:rPr>
          <w:rFonts w:ascii="Book Antiqua" w:hAnsi="Book Antiqua" w:cs="Book Antiqua"/>
          <w:sz w:val="22"/>
          <w:szCs w:val="22"/>
          <w:shd w:val="clear" w:color="auto" w:fill="FFFFFF"/>
        </w:rPr>
        <w:t>Deverão ser entregues ainda, documentação com instrução de serviço para instalação, operação e manutenção, mostrando todos os cuidados, limitações, tolerâncias e recomendações, para o bom desempenho do equipamento (colocação em funcionamento, sequência de desmontagem e montagem, calibrações, limpezas, trocas anuais, tolerâncias e ajustes, testes em campo, etc.).</w:t>
      </w:r>
    </w:p>
    <w:p w:rsidR="009E761D" w:rsidRDefault="009E761D" w:rsidP="009E761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autoSpaceDE w:val="0"/>
        <w:autoSpaceDN w:val="0"/>
        <w:adjustRightInd w:val="0"/>
        <w:ind w:right="-1"/>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 xml:space="preserve">6.5.6 </w:t>
      </w:r>
      <w:r w:rsidRPr="00FD2BE3">
        <w:rPr>
          <w:rFonts w:ascii="Book Antiqua" w:hAnsi="Book Antiqua" w:cs="Book Antiqua"/>
          <w:sz w:val="22"/>
          <w:szCs w:val="22"/>
          <w:shd w:val="clear" w:color="auto" w:fill="FFFFFF"/>
        </w:rPr>
        <w:t>Deverão ser fornecidas também ao corpo técnico do SAMAE todas as senhas de acesso às configurações nos menus dos equipamentos instalados, caso houver.</w:t>
      </w:r>
    </w:p>
    <w:p w:rsidR="009E761D" w:rsidRDefault="009E761D" w:rsidP="009E761D">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both"/>
        <w:rPr>
          <w:rFonts w:ascii="Book Antiqua" w:eastAsia="Book Antiqua" w:hAnsi="Book Antiqua"/>
          <w:sz w:val="22"/>
          <w:szCs w:val="22"/>
        </w:rPr>
      </w:pPr>
      <w:r>
        <w:rPr>
          <w:rFonts w:ascii="Book Antiqua" w:hAnsi="Book Antiqua" w:cs="Book Antiqua"/>
          <w:sz w:val="22"/>
          <w:szCs w:val="22"/>
        </w:rPr>
        <w:t xml:space="preserve">6.6 </w:t>
      </w:r>
      <w:r>
        <w:rPr>
          <w:rFonts w:ascii="Book Antiqua" w:hAnsi="Book Antiqua" w:cs="Book Antiqua"/>
          <w:sz w:val="22"/>
          <w:szCs w:val="22"/>
          <w:shd w:val="clear" w:color="auto" w:fill="FFFFFF"/>
        </w:rPr>
        <w:t>Caso seja comprovado que os produtos entregues não estão de acordo com as especificações do Edital, a fornecedora deverá ressarcir todos os custos com perícia à Administração, bem como os prejuízos e danos eventualmente causados à Administração.</w:t>
      </w:r>
    </w:p>
    <w:p w:rsidR="00CF1940" w:rsidRPr="003A6DB2" w:rsidRDefault="00CF1940" w:rsidP="00CF194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cs="Arial"/>
          <w:sz w:val="22"/>
          <w:szCs w:val="22"/>
          <w:shd w:val="clear" w:color="auto" w:fill="FFFFFF"/>
        </w:rPr>
      </w:pPr>
      <w:r>
        <w:rPr>
          <w:rFonts w:ascii="Book Antiqua" w:eastAsia="Book Antiqua" w:hAnsi="Book Antiqua"/>
          <w:sz w:val="22"/>
          <w:szCs w:val="22"/>
        </w:rPr>
        <w:t>6.</w:t>
      </w:r>
      <w:r w:rsidR="009E761D">
        <w:rPr>
          <w:rFonts w:ascii="Book Antiqua" w:eastAsia="Book Antiqua" w:hAnsi="Book Antiqua"/>
          <w:sz w:val="22"/>
          <w:szCs w:val="22"/>
        </w:rPr>
        <w:t>6</w:t>
      </w:r>
      <w:r w:rsidRPr="003A6DB2">
        <w:rPr>
          <w:rFonts w:ascii="Book Antiqua" w:eastAsia="Book Antiqua" w:hAnsi="Book Antiqua"/>
          <w:sz w:val="22"/>
          <w:szCs w:val="22"/>
        </w:rPr>
        <w:t>.</w:t>
      </w:r>
      <w:r w:rsidR="009E761D">
        <w:rPr>
          <w:rFonts w:ascii="Book Antiqua" w:eastAsia="Book Antiqua" w:hAnsi="Book Antiqua"/>
          <w:sz w:val="22"/>
          <w:szCs w:val="22"/>
        </w:rPr>
        <w:t>1</w:t>
      </w:r>
      <w:r w:rsidRPr="003A6DB2">
        <w:rPr>
          <w:rFonts w:ascii="Book Antiqua" w:eastAsia="Book Antiqua" w:hAnsi="Book Antiqua"/>
          <w:sz w:val="22"/>
          <w:szCs w:val="22"/>
        </w:rPr>
        <w:t xml:space="preserve"> O recebimento dos materiais, mesmo que definitivo, não exclui a responsabilidade da </w:t>
      </w:r>
      <w:r w:rsidRPr="00695985">
        <w:rPr>
          <w:rFonts w:ascii="Book Antiqua" w:eastAsia="Book Antiqua" w:hAnsi="Book Antiqua"/>
          <w:sz w:val="22"/>
          <w:szCs w:val="22"/>
        </w:rPr>
        <w:t>CONTRATADA</w:t>
      </w:r>
      <w:r w:rsidRPr="003A6DB2">
        <w:rPr>
          <w:rFonts w:ascii="Book Antiqua" w:eastAsia="Book Antiqua" w:hAnsi="Book Antiqua"/>
          <w:sz w:val="22"/>
          <w:szCs w:val="22"/>
        </w:rPr>
        <w:t xml:space="preserve"> pela sua eficiência, qualidade e características, cabendo-lhe sanar quaisquer irregularidades detectadas quando da utilização dos mesmos.</w:t>
      </w:r>
    </w:p>
    <w:p w:rsidR="00CF1940" w:rsidRPr="003A6DB2" w:rsidRDefault="00CF1940" w:rsidP="00CF19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rPr>
        <w:t>6.</w:t>
      </w:r>
      <w:r w:rsidR="009E761D">
        <w:rPr>
          <w:rFonts w:ascii="Book Antiqua" w:eastAsia="Book Antiqua" w:hAnsi="Book Antiqua" w:cs="Arial"/>
          <w:sz w:val="22"/>
          <w:szCs w:val="22"/>
        </w:rPr>
        <w:t>7</w:t>
      </w:r>
      <w:r w:rsidRPr="003A6DB2">
        <w:rPr>
          <w:rFonts w:ascii="Book Antiqua" w:eastAsia="Book Antiqua" w:hAnsi="Book Antiqua" w:cs="Arial"/>
          <w:sz w:val="22"/>
          <w:szCs w:val="22"/>
        </w:rPr>
        <w:t xml:space="preserve"> Os objetos que forem recusados (tanto no recebimento provisório ou antes do recebimento definitivo) deverão ser substituídos no </w:t>
      </w:r>
      <w:r w:rsidRPr="003A6DB2">
        <w:rPr>
          <w:rFonts w:ascii="Book Antiqua" w:eastAsia="Book Antiqua" w:hAnsi="Book Antiqua" w:cs="Arial"/>
          <w:sz w:val="22"/>
          <w:szCs w:val="22"/>
          <w:shd w:val="clear" w:color="auto" w:fill="FFFFFF"/>
        </w:rPr>
        <w:t xml:space="preserve">prazo máximo de 3 (três) dias úteis, contados da data de notificação apresentada à fornecedora, sem qualquer ônus para o Município. </w:t>
      </w:r>
    </w:p>
    <w:p w:rsidR="00CF1940" w:rsidRPr="003A6DB2" w:rsidRDefault="00CF1940" w:rsidP="00CF19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rPr>
      </w:pPr>
      <w:r>
        <w:rPr>
          <w:rFonts w:ascii="Book Antiqua" w:eastAsia="Book Antiqua" w:hAnsi="Book Antiqua" w:cs="Arial"/>
          <w:sz w:val="22"/>
          <w:szCs w:val="22"/>
          <w:shd w:val="clear" w:color="auto" w:fill="FFFFFF"/>
        </w:rPr>
        <w:t>6.</w:t>
      </w:r>
      <w:r w:rsidR="009E761D">
        <w:rPr>
          <w:rFonts w:ascii="Book Antiqua" w:eastAsia="Book Antiqua" w:hAnsi="Book Antiqua" w:cs="Arial"/>
          <w:sz w:val="22"/>
          <w:szCs w:val="22"/>
          <w:shd w:val="clear" w:color="auto" w:fill="FFFFFF"/>
        </w:rPr>
        <w:t>8</w:t>
      </w:r>
      <w:r w:rsidRPr="003A6DB2">
        <w:rPr>
          <w:rFonts w:ascii="Book Antiqua" w:eastAsia="Book Antiqua" w:hAnsi="Book Antiqua" w:cs="Arial"/>
          <w:sz w:val="22"/>
          <w:szCs w:val="22"/>
          <w:shd w:val="clear" w:color="auto" w:fill="FFFFFF"/>
        </w:rPr>
        <w:t xml:space="preserve"> Se a substituição dos objetos/materiais cotados não for realizada no prazo estipulado, a fornecedora estará </w:t>
      </w:r>
      <w:r w:rsidRPr="003A6DB2">
        <w:rPr>
          <w:rFonts w:ascii="Book Antiqua" w:eastAsia="Book Antiqua" w:hAnsi="Book Antiqua" w:cs="Arial"/>
          <w:sz w:val="22"/>
          <w:szCs w:val="22"/>
        </w:rPr>
        <w:t>sujeita às sanções previstas neste Edital, na Ata de Registro de Preços, na Minuta do Contrato e na Lei.</w:t>
      </w:r>
    </w:p>
    <w:p w:rsidR="00CF1940" w:rsidRDefault="00CF1940" w:rsidP="00CF1940">
      <w:pPr>
        <w:ind w:right="-1"/>
        <w:jc w:val="both"/>
        <w:rPr>
          <w:rFonts w:ascii="Book Antiqua" w:hAnsi="Book Antiqua"/>
          <w:sz w:val="22"/>
          <w:szCs w:val="22"/>
        </w:rPr>
      </w:pPr>
      <w:r>
        <w:rPr>
          <w:rFonts w:ascii="Book Antiqua" w:eastAsia="Book Antiqua" w:hAnsi="Book Antiqua" w:cs="Arial"/>
          <w:sz w:val="22"/>
          <w:szCs w:val="22"/>
        </w:rPr>
        <w:t>6.</w:t>
      </w:r>
      <w:r w:rsidR="009E761D">
        <w:rPr>
          <w:rFonts w:ascii="Book Antiqua" w:eastAsia="Book Antiqua" w:hAnsi="Book Antiqua" w:cs="Arial"/>
          <w:sz w:val="22"/>
          <w:szCs w:val="22"/>
        </w:rPr>
        <w:t>9</w:t>
      </w:r>
      <w:r w:rsidRPr="003A6DB2">
        <w:rPr>
          <w:rFonts w:ascii="Book Antiqua" w:eastAsia="Book Antiqua" w:hAnsi="Book Antiqua" w:cs="Arial"/>
          <w:sz w:val="22"/>
          <w:szCs w:val="22"/>
        </w:rPr>
        <w:t xml:space="preserve"> </w:t>
      </w:r>
      <w:r w:rsidRPr="003A6DB2">
        <w:rPr>
          <w:rFonts w:ascii="Book Antiqua" w:eastAsia="Book Antiqua" w:hAnsi="Book Antiqua" w:cs="Arial"/>
          <w:sz w:val="22"/>
          <w:szCs w:val="22"/>
          <w:shd w:val="clear" w:color="auto" w:fill="FFFFFF"/>
        </w:rPr>
        <w:t>Caso seja comprovado que os produtos entregues não estão de acordo com as especificações do Edital, a fornecedora deverá ressarcir todos os custos com perícia à Administração, bem como os prejuízos e danos eventualmente causados à Administração.</w:t>
      </w:r>
    </w:p>
    <w:p w:rsidR="008C4ABE" w:rsidRDefault="008C4ABE" w:rsidP="006E739D">
      <w:pPr>
        <w:ind w:right="-1"/>
        <w:jc w:val="both"/>
        <w:rPr>
          <w:rFonts w:ascii="Book Antiqua" w:hAnsi="Book Antiqua"/>
          <w:sz w:val="22"/>
          <w:szCs w:val="22"/>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CONDIÇÕES E FORMA DE PAGAMENTO</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 xml:space="preserve">.1 O pagamento será efetuado </w:t>
      </w:r>
      <w:r w:rsidR="00D057D0" w:rsidRPr="00B57EEA">
        <w:rPr>
          <w:rFonts w:ascii="Book Antiqua" w:eastAsia="Book Antiqua" w:hAnsi="Book Antiqua" w:cs="Arial"/>
          <w:b/>
          <w:i/>
          <w:sz w:val="22"/>
          <w:szCs w:val="22"/>
          <w:lang w:val="pt-BR"/>
        </w:rPr>
        <w:t xml:space="preserve">em até </w:t>
      </w:r>
      <w:r w:rsidR="009E761D">
        <w:rPr>
          <w:rFonts w:ascii="Book Antiqua" w:eastAsia="Book Antiqua" w:hAnsi="Book Antiqua" w:cs="Arial"/>
          <w:b/>
          <w:i/>
          <w:sz w:val="22"/>
          <w:szCs w:val="22"/>
          <w:lang w:val="pt-BR"/>
        </w:rPr>
        <w:t>1</w:t>
      </w:r>
      <w:r w:rsidR="008C4ABE">
        <w:rPr>
          <w:rFonts w:ascii="Book Antiqua" w:eastAsia="Book Antiqua" w:hAnsi="Book Antiqua" w:cs="Arial"/>
          <w:b/>
          <w:i/>
          <w:sz w:val="22"/>
          <w:szCs w:val="22"/>
          <w:lang w:val="pt-BR"/>
        </w:rPr>
        <w:t>0</w:t>
      </w:r>
      <w:r w:rsidR="00D057D0" w:rsidRPr="00B57EEA">
        <w:rPr>
          <w:rFonts w:ascii="Book Antiqua" w:eastAsia="Book Antiqua" w:hAnsi="Book Antiqua" w:cs="Arial"/>
          <w:b/>
          <w:i/>
          <w:sz w:val="22"/>
          <w:szCs w:val="22"/>
          <w:lang w:val="pt-BR"/>
        </w:rPr>
        <w:t xml:space="preserve"> (</w:t>
      </w:r>
      <w:r w:rsidR="009E761D">
        <w:rPr>
          <w:rFonts w:ascii="Book Antiqua" w:eastAsia="Book Antiqua" w:hAnsi="Book Antiqua" w:cs="Arial"/>
          <w:b/>
          <w:i/>
          <w:sz w:val="22"/>
          <w:szCs w:val="22"/>
          <w:lang w:val="pt-BR"/>
        </w:rPr>
        <w:t>dez</w:t>
      </w:r>
      <w:r w:rsidR="00D057D0" w:rsidRPr="00B57EEA">
        <w:rPr>
          <w:rFonts w:ascii="Book Antiqua" w:eastAsia="Book Antiqua" w:hAnsi="Book Antiqua" w:cs="Arial"/>
          <w:b/>
          <w:i/>
          <w:sz w:val="22"/>
          <w:szCs w:val="22"/>
          <w:lang w:val="pt-BR"/>
        </w:rPr>
        <w:t>) dia</w:t>
      </w:r>
      <w:r w:rsidR="00D057D0" w:rsidRPr="00B57EEA">
        <w:rPr>
          <w:rFonts w:ascii="Book Antiqua" w:eastAsia="Book Antiqua" w:hAnsi="Book Antiqua" w:cs="Arial"/>
          <w:b/>
          <w:i/>
          <w:sz w:val="22"/>
          <w:szCs w:val="22"/>
          <w:shd w:val="clear" w:color="auto" w:fill="FFFFFF"/>
          <w:lang w:val="pt-BR"/>
        </w:rPr>
        <w:t>s</w:t>
      </w:r>
      <w:r w:rsidR="00D057D0" w:rsidRPr="00B57EEA">
        <w:rPr>
          <w:rFonts w:ascii="Book Antiqua" w:eastAsia="Book Antiqua" w:hAnsi="Book Antiqua" w:cs="Arial"/>
          <w:sz w:val="22"/>
          <w:szCs w:val="22"/>
          <w:shd w:val="clear" w:color="auto" w:fill="FFFFFF"/>
          <w:lang w:val="pt-BR"/>
        </w:rPr>
        <w:t xml:space="preserve">, contados a partir do recebimento </w:t>
      </w:r>
      <w:r w:rsidR="00D057D0">
        <w:rPr>
          <w:rFonts w:ascii="Book Antiqua" w:eastAsia="Book Antiqua" w:hAnsi="Book Antiqua" w:cs="Arial"/>
          <w:sz w:val="22"/>
          <w:szCs w:val="22"/>
          <w:shd w:val="clear" w:color="auto" w:fill="FFFFFF"/>
          <w:lang w:val="pt-BR"/>
        </w:rPr>
        <w:t>definitivo</w:t>
      </w:r>
      <w:r w:rsidR="00D057D0" w:rsidRPr="00B57EEA">
        <w:rPr>
          <w:rFonts w:ascii="Book Antiqua" w:eastAsia="Book Antiqua" w:hAnsi="Book Antiqua" w:cs="Arial"/>
          <w:sz w:val="22"/>
          <w:szCs w:val="22"/>
          <w:shd w:val="clear" w:color="auto" w:fill="FFFFFF"/>
          <w:lang w:val="pt-BR"/>
        </w:rPr>
        <w:t xml:space="preserve"> dos materiais, mediante a apresentação da Nota Fiscal/fatura devidame</w:t>
      </w:r>
      <w:r w:rsidR="00D057D0" w:rsidRPr="00B57EEA">
        <w:rPr>
          <w:rFonts w:ascii="Book Antiqua" w:eastAsia="Book Antiqua" w:hAnsi="Book Antiqua" w:cs="Arial"/>
          <w:sz w:val="22"/>
          <w:szCs w:val="22"/>
          <w:lang w:val="pt-BR"/>
        </w:rPr>
        <w:t xml:space="preserve">nte atestada pelo responsável do setor requerente. </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.2 Para fazer jus ao pagamento, a empresa deverá apresentar, juntamente com o documento de cobrança, prova de regularidade perante o Instituto Nacional do Seguro Social – INSS e perante o FGTS.</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proofErr w:type="gramStart"/>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.3 Nenhum</w:t>
      </w:r>
      <w:proofErr w:type="gramEnd"/>
      <w:r w:rsidR="00D057D0" w:rsidRPr="00B57EEA">
        <w:rPr>
          <w:rFonts w:ascii="Book Antiqua" w:eastAsia="Book Antiqua" w:hAnsi="Book Antiqua" w:cs="Arial"/>
          <w:sz w:val="22"/>
          <w:szCs w:val="22"/>
          <w:lang w:val="pt-BR"/>
        </w:rPr>
        <w:t xml:space="preserve"> pagamento será efetuado à empresa, enquanto houver pendência de liquidação de obrigação financeira, em virtude de penalidade ou inadimplência contratual.</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.4 Não haverá, sob hipótese alguma, pagamento antecipado.</w:t>
      </w:r>
    </w:p>
    <w:p w:rsidR="00D057D0" w:rsidRPr="00B57EEA"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 xml:space="preserve">.5 </w:t>
      </w:r>
      <w:r w:rsidR="00D057D0" w:rsidRPr="00B57EEA">
        <w:rPr>
          <w:rFonts w:ascii="Book Antiqua" w:eastAsia="Book Antiqua" w:hAnsi="Book Antiqua" w:cs="Arial"/>
          <w:color w:val="000000"/>
          <w:sz w:val="22"/>
          <w:szCs w:val="22"/>
          <w:lang w:val="pt-BR"/>
        </w:rPr>
        <w:t xml:space="preserve">No caso de eventuais atrasos de pagamento das faturas, por culpa da Administração, o valor será atualizado monetariamente </w:t>
      </w:r>
      <w:r w:rsidR="00D057D0" w:rsidRPr="00B57EEA">
        <w:rPr>
          <w:rFonts w:ascii="Book Antiqua" w:eastAsia="Book Antiqua" w:hAnsi="Book Antiqua" w:cs="Arial"/>
          <w:color w:val="000000"/>
          <w:sz w:val="22"/>
          <w:szCs w:val="22"/>
          <w:u w:val="single"/>
          <w:lang w:val="pt-BR"/>
        </w:rPr>
        <w:t>nos termos do art. 117 da Constituição Estadual de SC.</w:t>
      </w:r>
      <w:r w:rsidR="00D057D0" w:rsidRPr="00B57EEA">
        <w:rPr>
          <w:rFonts w:ascii="Book Antiqua" w:eastAsia="Book Antiqua" w:hAnsi="Book Antiqua" w:cs="Arial"/>
          <w:color w:val="000000"/>
          <w:sz w:val="22"/>
          <w:szCs w:val="22"/>
          <w:lang w:val="pt-BR"/>
        </w:rPr>
        <w:t xml:space="preserve"> </w:t>
      </w:r>
    </w:p>
    <w:p w:rsidR="00D057D0" w:rsidRPr="006C5A0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w:t>
      </w:r>
      <w:r w:rsidR="00B83BA0">
        <w:rPr>
          <w:rFonts w:ascii="Book Antiqua" w:hAnsi="Book Antiqua" w:cs="Book Antiqua"/>
          <w:sz w:val="22"/>
          <w:szCs w:val="22"/>
        </w:rPr>
        <w:t>Serviço Autônomo Municipal de Água e Esgoto (SAMAE)</w:t>
      </w:r>
      <w:r w:rsidR="00D057D0">
        <w:rPr>
          <w:rFonts w:ascii="Book Antiqua" w:hAnsi="Book Antiqua" w:cs="Book Antiqua"/>
          <w:sz w:val="22"/>
          <w:szCs w:val="22"/>
        </w:rPr>
        <w:t xml:space="preserve"> ou a</w:t>
      </w:r>
      <w:r w:rsidR="00D057D0" w:rsidRPr="00B40017">
        <w:rPr>
          <w:rFonts w:ascii="Book Antiqua" w:hAnsi="Book Antiqua" w:cs="Book Antiqua"/>
          <w:sz w:val="22"/>
          <w:szCs w:val="22"/>
        </w:rPr>
        <w:t xml:space="preserve"> terceiros, independentemente da fiscalização exercida pelo </w:t>
      </w:r>
      <w:r w:rsidR="00B83BA0">
        <w:rPr>
          <w:rFonts w:ascii="Book Antiqua" w:hAnsi="Book Antiqua" w:cs="Book Antiqua"/>
          <w:sz w:val="22"/>
          <w:szCs w:val="22"/>
        </w:rPr>
        <w:t>Serviço Autônomo Municipal de Água e Esgoto (SAMAE)</w:t>
      </w:r>
      <w:r w:rsidR="00D057D0" w:rsidRPr="00B40017">
        <w:rPr>
          <w:rFonts w:ascii="Book Antiqua" w:hAnsi="Book Antiqua" w:cs="Book Antiqua"/>
          <w:sz w:val="22"/>
          <w:szCs w:val="22"/>
        </w:rPr>
        <w:t>.</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D057D0" w:rsidRPr="004705BF">
        <w:rPr>
          <w:rFonts w:ascii="Book Antiqua" w:hAnsi="Book Antiqua" w:cs="Book Antiqua"/>
          <w:sz w:val="22"/>
          <w:szCs w:val="22"/>
        </w:rPr>
        <w:t>materiais</w:t>
      </w:r>
      <w:r w:rsidR="00D057D0" w:rsidRPr="00B40017">
        <w:rPr>
          <w:rFonts w:ascii="Book Antiqua" w:hAnsi="Book Antiqua" w:cs="Book Antiqua"/>
          <w:sz w:val="22"/>
          <w:szCs w:val="22"/>
        </w:rPr>
        <w:t xml:space="preserve"> fornecidos, cabendo-lhe </w:t>
      </w:r>
      <w:r w:rsidR="00D057D0" w:rsidRPr="00B40017">
        <w:rPr>
          <w:rFonts w:ascii="Book Antiqua" w:hAnsi="Book Antiqua" w:cs="Book Antiqua"/>
          <w:sz w:val="22"/>
          <w:szCs w:val="22"/>
        </w:rPr>
        <w:lastRenderedPageBreak/>
        <w:t>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F62CDD" w:rsidRDefault="00F62CDD"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lang w:val="pt-BR"/>
        </w:rPr>
      </w:pPr>
    </w:p>
    <w:p w:rsidR="00B83BA0" w:rsidRPr="0053095D" w:rsidRDefault="00B83BA0" w:rsidP="00B83BA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CONTRATADA</w:t>
      </w:r>
    </w:p>
    <w:p w:rsidR="00B83BA0" w:rsidRPr="0053095D" w:rsidRDefault="00B83BA0" w:rsidP="00B83BA0">
      <w:pPr>
        <w:jc w:val="both"/>
        <w:rPr>
          <w:rFonts w:ascii="Book Antiqua" w:hAnsi="Book Antiqua"/>
          <w:sz w:val="22"/>
          <w:szCs w:val="22"/>
        </w:rPr>
      </w:pPr>
      <w:r>
        <w:rPr>
          <w:rFonts w:ascii="Book Antiqua" w:hAnsi="Book Antiqua"/>
          <w:sz w:val="22"/>
          <w:szCs w:val="22"/>
        </w:rPr>
        <w:t>9</w:t>
      </w:r>
      <w:r w:rsidRPr="0053095D">
        <w:rPr>
          <w:rFonts w:ascii="Book Antiqua" w:hAnsi="Book Antiqua"/>
          <w:sz w:val="22"/>
          <w:szCs w:val="22"/>
        </w:rPr>
        <w:t>.1 São obrigações da Contratada:</w:t>
      </w:r>
    </w:p>
    <w:p w:rsidR="00B83BA0" w:rsidRPr="0053095D" w:rsidRDefault="00B83BA0" w:rsidP="00B83BA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.1.1 Providenciar o fornecimento dos materiais, objeto do presente Edital, nos endereços indicados na </w:t>
      </w:r>
      <w:r w:rsidR="00EE02A9">
        <w:rPr>
          <w:rFonts w:ascii="Book Antiqua" w:hAnsi="Book Antiqua" w:cs="Book Antiqua"/>
          <w:sz w:val="22"/>
          <w:szCs w:val="22"/>
        </w:rPr>
        <w:t>Ordem de fornecimento</w:t>
      </w:r>
      <w:r w:rsidRPr="0053095D">
        <w:rPr>
          <w:rFonts w:ascii="Book Antiqua" w:hAnsi="Book Antiqua" w:cs="Book Antiqua"/>
          <w:sz w:val="22"/>
          <w:szCs w:val="22"/>
        </w:rPr>
        <w:t xml:space="preserve">, conforme solicitações por parte </w:t>
      </w:r>
      <w:r>
        <w:rPr>
          <w:rFonts w:ascii="Book Antiqua" w:hAnsi="Book Antiqua" w:cs="Book Antiqua"/>
          <w:sz w:val="22"/>
          <w:szCs w:val="22"/>
        </w:rPr>
        <w:t>do</w:t>
      </w:r>
      <w:r w:rsidRPr="0053095D">
        <w:rPr>
          <w:rFonts w:ascii="Book Antiqua" w:hAnsi="Book Antiqua" w:cs="Book Antiqua"/>
          <w:sz w:val="22"/>
          <w:szCs w:val="22"/>
        </w:rPr>
        <w:t xml:space="preserve"> </w:t>
      </w:r>
      <w:r>
        <w:rPr>
          <w:rFonts w:ascii="Book Antiqua" w:hAnsi="Book Antiqua" w:cs="Book Antiqua"/>
          <w:sz w:val="22"/>
          <w:szCs w:val="22"/>
        </w:rPr>
        <w:t>Serviço Autônomo Municipal de Água e Esgoto (SAMAE)</w:t>
      </w:r>
      <w:r w:rsidRPr="0053095D">
        <w:rPr>
          <w:rFonts w:ascii="Book Antiqua" w:hAnsi="Book Antiqua" w:cs="Book Antiqua"/>
          <w:sz w:val="22"/>
          <w:szCs w:val="22"/>
        </w:rPr>
        <w:t xml:space="preserve">, e exigências do Edital e seus Anexos, obedecendo o prazo de fornecimento estabelecidos no Edital. </w:t>
      </w:r>
    </w:p>
    <w:p w:rsidR="00B83BA0" w:rsidRPr="0053095D" w:rsidRDefault="00B83BA0" w:rsidP="00B83BA0">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.1.2 Entregar os materiais de acordo com as exigências previstas no presente Edital, buscando garantir sua qualidade;</w:t>
      </w:r>
    </w:p>
    <w:p w:rsidR="00B83BA0" w:rsidRPr="0053095D" w:rsidRDefault="00B83BA0" w:rsidP="00B83BA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.1.3 Providenciar, no prazo máximo de 03 (três) dias, o saneamento de qualquer irregularidade constatada no fornecimento dos materiais.</w:t>
      </w:r>
    </w:p>
    <w:p w:rsidR="00B83BA0" w:rsidRPr="0053095D" w:rsidRDefault="00B83BA0" w:rsidP="00B83B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B83BA0" w:rsidRPr="0053095D" w:rsidRDefault="00B83BA0" w:rsidP="00B83B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Emitir as Notas Fiscais no valor pactuado em contrato, apresentando-a a Contratante para ateste e pagamento;</w:t>
      </w:r>
    </w:p>
    <w:p w:rsidR="00B83BA0" w:rsidRPr="0053095D" w:rsidRDefault="00B83BA0" w:rsidP="00B83B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Apresentar os documentos fiscais em conformidade com a legislação vigente.</w:t>
      </w:r>
    </w:p>
    <w:p w:rsidR="00B83BA0" w:rsidRPr="0053095D" w:rsidRDefault="00B83BA0" w:rsidP="00B83B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B83BA0" w:rsidRPr="0053095D" w:rsidRDefault="00B83BA0" w:rsidP="00B83B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.1.8 Assumir integral responsabilidade pelos danos causados ao </w:t>
      </w:r>
      <w:r>
        <w:rPr>
          <w:rFonts w:ascii="Book Antiqua" w:hAnsi="Book Antiqua" w:cs="Book Antiqua"/>
          <w:sz w:val="22"/>
          <w:szCs w:val="22"/>
        </w:rPr>
        <w:t>Serviço Autônomo Municipal de Água e Esgoto (SAMAE)</w:t>
      </w:r>
      <w:r w:rsidRPr="0053095D">
        <w:rPr>
          <w:rFonts w:ascii="Book Antiqua" w:hAnsi="Book Antiqua" w:cs="Book Antiqua"/>
          <w:bCs/>
          <w:sz w:val="22"/>
          <w:szCs w:val="22"/>
        </w:rPr>
        <w:t xml:space="preserve">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B83BA0" w:rsidRPr="0053095D" w:rsidRDefault="00B83BA0" w:rsidP="00B83B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B83BA0" w:rsidRPr="0053095D" w:rsidRDefault="00B83BA0" w:rsidP="00B83B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B83BA0" w:rsidRPr="0053095D" w:rsidRDefault="00B83BA0" w:rsidP="00B83B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.1.11 Responsabilizar-se pelos encargos trabalhistas, previdenciários, fiscais e comerciais resultantes da execução do contrato.</w:t>
      </w:r>
    </w:p>
    <w:p w:rsidR="00B83BA0" w:rsidRPr="0053095D" w:rsidRDefault="00B83BA0" w:rsidP="00B83B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B83BA0" w:rsidRPr="0053095D" w:rsidRDefault="00B83BA0" w:rsidP="00B83B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.1.13 Não transferir a outrem, no todo ou em parte, o presente Contrato, sem prévia e expressa anuência da CONTRATANTE.</w:t>
      </w:r>
    </w:p>
    <w:p w:rsidR="00B83BA0" w:rsidRPr="0053095D" w:rsidRDefault="00B83BA0" w:rsidP="00B83BA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.2 Observado qualquer tipo de não atendimento das especificações dos produtos exigidos no contrato, a fornecedora deverá substituí-los no prazo de 3 (três) dias úteis, sem qualquer ônus para o </w:t>
      </w:r>
      <w:r>
        <w:rPr>
          <w:rFonts w:ascii="Book Antiqua" w:hAnsi="Book Antiqua" w:cs="Book Antiqua"/>
          <w:sz w:val="22"/>
          <w:szCs w:val="22"/>
        </w:rPr>
        <w:t>Serviço Autônomo Municipal de Água e Esgoto (SAMAE)</w:t>
      </w:r>
      <w:r w:rsidRPr="0053095D">
        <w:rPr>
          <w:rFonts w:ascii="Book Antiqua" w:hAnsi="Book Antiqua" w:cs="Book Antiqua"/>
          <w:sz w:val="22"/>
          <w:szCs w:val="22"/>
        </w:rPr>
        <w:t>.</w:t>
      </w:r>
    </w:p>
    <w:p w:rsidR="00D057D0" w:rsidRDefault="00B83BA0" w:rsidP="00B83BA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9</w:t>
      </w:r>
      <w:r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833FAE" w:rsidRPr="0053095D"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00D057D0" w:rsidRPr="0053095D">
        <w:rPr>
          <w:rFonts w:ascii="Book Antiqua" w:hAnsi="Book Antiqua" w:cs="Book Antiqua"/>
          <w:b/>
          <w:bCs/>
          <w:sz w:val="22"/>
          <w:szCs w:val="22"/>
        </w:rPr>
        <w:t>.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 São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10</w:t>
      </w:r>
      <w:r w:rsidR="00D057D0"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.1.2 Efetuar os pagamentos à Contratada nos termos do contrato, do Edital e seus Anexos;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.1.3 Aplicar à Contratada as sanções regulamentares e contratuais;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.1.4 Prestar as informações e os esclarecimentos que venham a ser solicitados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 xml:space="preserve">.1.6 Emitir </w:t>
      </w:r>
      <w:r w:rsidR="00EE02A9">
        <w:rPr>
          <w:rFonts w:ascii="Book Antiqua" w:hAnsi="Book Antiqua" w:cs="Book Antiqua"/>
          <w:bCs/>
          <w:sz w:val="22"/>
          <w:szCs w:val="22"/>
        </w:rPr>
        <w:t>Ordem de fornecimento</w:t>
      </w:r>
      <w:r w:rsidR="00D057D0" w:rsidRPr="0053095D">
        <w:rPr>
          <w:rFonts w:ascii="Book Antiqua" w:hAnsi="Book Antiqua" w:cs="Book Antiqua"/>
          <w:bCs/>
          <w:sz w:val="22"/>
          <w:szCs w:val="22"/>
        </w:rPr>
        <w:t xml:space="preserve"> para o fornecimento dos materiais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.1.8 Franquear o acesso à contratada aos locais necessários a execução dos serviços;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.1.9 Comunicar a contratada todas as irregularidades observadas durante a execução dos serviços.</w:t>
      </w:r>
    </w:p>
    <w:p w:rsidR="00D6153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.1.10 Rescindir o Contrato, nos termos dos artigos 77 a 79 da Lei no 8.666/93.</w:t>
      </w:r>
    </w:p>
    <w:p w:rsidR="0011498F" w:rsidRDefault="0011498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D61536">
        <w:rPr>
          <w:rFonts w:ascii="Book Antiqua" w:hAnsi="Book Antiqua"/>
          <w:b/>
          <w:sz w:val="22"/>
          <w:szCs w:val="22"/>
          <w:lang w:val="pt-BR"/>
        </w:rPr>
        <w:t>11</w:t>
      </w:r>
      <w:r w:rsidR="00D057D0" w:rsidRPr="00D61536">
        <w:rPr>
          <w:rFonts w:ascii="Book Antiqua" w:hAnsi="Book Antiqua"/>
          <w:b/>
          <w:sz w:val="22"/>
          <w:szCs w:val="22"/>
          <w:lang w:val="pt-BR"/>
        </w:rPr>
        <w:t>. PENALIDADES</w:t>
      </w:r>
    </w:p>
    <w:p w:rsidR="00D61536" w:rsidRPr="00414B31" w:rsidRDefault="00D61536" w:rsidP="00D61536">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Pr>
          <w:rFonts w:ascii="Book Antiqua" w:eastAsia="Arial" w:hAnsi="Book Antiqua" w:cs="Book Antiqua"/>
          <w:sz w:val="22"/>
          <w:szCs w:val="22"/>
          <w:lang w:eastAsia="pt-BR"/>
        </w:rPr>
        <w:t>1</w:t>
      </w:r>
      <w:r w:rsidRPr="00414B31">
        <w:rPr>
          <w:rFonts w:ascii="Book Antiqua" w:eastAsia="Arial" w:hAnsi="Book Antiqua" w:cs="Book Antiqua"/>
          <w:sz w:val="22"/>
          <w:szCs w:val="22"/>
          <w:lang w:eastAsia="pt-BR"/>
        </w:rPr>
        <w:t xml:space="preserve">.1 Às proponentes que ensejarem o retardamento na execução do certame, seja parcial ou total, não mantiverem a proposta, deixarem de entregar, ou apresentarem documentação falsa exigida no Edital, comportarem-se de modo inidôneo ou cometerem fraude fiscal, poderão ser aplicadas, conforme o caso, as seguintes sanções, sem prejuízo da reparação dos danos causados ao </w:t>
      </w:r>
      <w:r w:rsidRPr="00414B31">
        <w:rPr>
          <w:rStyle w:val="nfase"/>
          <w:rFonts w:ascii="Book Antiqua" w:eastAsia="Book Antiqua" w:hAnsi="Book Antiqua"/>
          <w:i w:val="0"/>
          <w:sz w:val="22"/>
          <w:szCs w:val="22"/>
        </w:rPr>
        <w:t>Serviço Autônomo Municipal de Água e Esgoto (SAMAE)</w:t>
      </w:r>
      <w:r w:rsidRPr="00414B31">
        <w:rPr>
          <w:rFonts w:ascii="Book Antiqua" w:hAnsi="Book Antiqua" w:cs="Book Antiqua"/>
          <w:bCs/>
          <w:sz w:val="22"/>
          <w:szCs w:val="22"/>
          <w:lang w:val="pt-BR"/>
        </w:rPr>
        <w:t xml:space="preserve"> </w:t>
      </w:r>
      <w:r w:rsidRPr="00414B31">
        <w:rPr>
          <w:rFonts w:ascii="Book Antiqua" w:eastAsia="Arial" w:hAnsi="Book Antiqua" w:cs="Book Antiqua"/>
          <w:sz w:val="22"/>
          <w:szCs w:val="22"/>
          <w:lang w:eastAsia="pt-BR"/>
        </w:rPr>
        <w:t>pelo infrator:</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a) advertência e anotação restritiva no Cadastro de Fornecedores;</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b) multa de até 20% (vinte por cento) sobre o valor da proposta apresentada pela proponente;</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c) impedimento de licitar e contratar com a União, Estados, DF e Municípios pelo prazo de até 5 (cinco) anos consecutivos.</w:t>
      </w:r>
    </w:p>
    <w:p w:rsidR="00D61536" w:rsidRPr="00414B31" w:rsidRDefault="00D61536" w:rsidP="00D61536">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Pr>
          <w:rFonts w:ascii="Book Antiqua" w:eastAsia="Arial" w:hAnsi="Book Antiqua" w:cs="Book Antiqua"/>
          <w:sz w:val="22"/>
          <w:szCs w:val="22"/>
          <w:lang w:eastAsia="pt-BR"/>
        </w:rPr>
        <w:t>1</w:t>
      </w:r>
      <w:r w:rsidRPr="00414B31">
        <w:rPr>
          <w:rFonts w:ascii="Book Antiqua" w:eastAsia="Arial" w:hAnsi="Book Antiqua" w:cs="Book Antiqua"/>
          <w:sz w:val="22"/>
          <w:szCs w:val="22"/>
          <w:lang w:eastAsia="pt-BR"/>
        </w:rPr>
        <w:t>.2 Será aplicada a multa de 2% (dois por cento) sobre o valor global da proposta apresentada em caso de não-regularização da documentação pertinente à habilitação fiscal (no caso de Microempresa ou Empresa de Pequeno Porte), no prazo previsto no § 1º do art. 43 da Lei Complementar nº 123/2006.</w:t>
      </w:r>
    </w:p>
    <w:p w:rsidR="00D61536" w:rsidRPr="00414B31" w:rsidRDefault="00D61536" w:rsidP="00D61536">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Pr>
          <w:rFonts w:ascii="Book Antiqua" w:eastAsia="Arial" w:hAnsi="Book Antiqua" w:cs="Book Antiqua"/>
          <w:sz w:val="22"/>
          <w:szCs w:val="22"/>
          <w:lang w:eastAsia="pt-BR"/>
        </w:rPr>
        <w:t>1</w:t>
      </w:r>
      <w:r w:rsidRPr="00414B31">
        <w:rPr>
          <w:rFonts w:ascii="Book Antiqua" w:eastAsia="Arial" w:hAnsi="Book Antiqua" w:cs="Book Antiqua"/>
          <w:sz w:val="22"/>
          <w:szCs w:val="22"/>
          <w:lang w:eastAsia="pt-BR"/>
        </w:rPr>
        <w:t>.3 Caberá aplicação da penalidade de advertência nos casos de infrações leves que não gerem prejuízo à Administração.</w:t>
      </w:r>
    </w:p>
    <w:p w:rsidR="00D61536" w:rsidRPr="00414B31" w:rsidRDefault="00D61536" w:rsidP="00D61536">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Pr>
          <w:rFonts w:ascii="Book Antiqua" w:eastAsia="Arial" w:hAnsi="Book Antiqua" w:cs="Book Antiqua"/>
          <w:sz w:val="22"/>
          <w:szCs w:val="22"/>
          <w:lang w:eastAsia="pt-BR"/>
        </w:rPr>
        <w:t>1</w:t>
      </w:r>
      <w:r w:rsidRPr="00414B31">
        <w:rPr>
          <w:rFonts w:ascii="Book Antiqua" w:eastAsia="Arial" w:hAnsi="Book Antiqua" w:cs="Book Antiqua"/>
          <w:sz w:val="22"/>
          <w:szCs w:val="22"/>
          <w:lang w:eastAsia="pt-BR"/>
        </w:rPr>
        <w:t>.4 Caberá aplicação de multa de até 20% calculada sobre o valor total da Proposta de Preços da Licitante ou do valor total do Contrato, nas seguintes proporções e casos:</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a) Quem, convocado dentro do prazo de validade da sua proposta, não celebrar o contrato; Multa de 10%, calculada sobre o valor total da proposta;</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b) deixar de entregar documentação exigida para o certame; Multa de 10%, calculada sobre o valor total da proposta;</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c) apresentar documentação falsa exigida para o certame; Multa de 20%, calculada sobre o valor total da proposta;</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d) ensejar o retardamento da execução de seu objeto; Multa de 10%, calculada sobre o valor total da proposta;</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e) não mantiver a proposta de preços; Multa de 10%, calculada sobre o valor total da proposta;</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f) falhar ou fraudar na execução do contrato; Multa de 20%, calculada sobre o valor total da proposta;</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g) comportar-se de modo inidôneo; Multa de 20%, calculada sobre o valor total da proposta;</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h) cometer fraude fiscal; Multa de 20%, calculada sobre o valor total da proposta;</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i) Em caso de atraso ou não cumprimento dos prazos por culpa da CONTRATADA, será aplicada a penalidade de Multa de 0,5% por dia de atraso, até o limite de 10 dias, calculada sobre o valor total do pedido;</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j) Em caso de não providenciar a entrega ou providenciar com mais de 10 dias de atraso; Multa de 10% sobre o valor total do item ou dos itens relacionados na Ordem de Fornecimento.</w:t>
      </w:r>
    </w:p>
    <w:p w:rsidR="00D61536" w:rsidRPr="00414B31" w:rsidRDefault="00D61536" w:rsidP="00D61536">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lastRenderedPageBreak/>
        <w:t>1</w:t>
      </w:r>
      <w:r>
        <w:rPr>
          <w:rFonts w:ascii="Book Antiqua" w:eastAsia="Arial" w:hAnsi="Book Antiqua" w:cs="Book Antiqua"/>
          <w:sz w:val="22"/>
          <w:szCs w:val="22"/>
          <w:lang w:eastAsia="pt-BR"/>
        </w:rPr>
        <w:t>1</w:t>
      </w:r>
      <w:r w:rsidRPr="00414B31">
        <w:rPr>
          <w:rFonts w:ascii="Book Antiqua" w:eastAsia="Arial" w:hAnsi="Book Antiqua" w:cs="Book Antiqua"/>
          <w:sz w:val="22"/>
          <w:szCs w:val="22"/>
          <w:lang w:eastAsia="pt-BR"/>
        </w:rPr>
        <w:t>.5 Sem prejuízo da aplicação de multa caberá aplicação da penalidade de Impedimento de licitar e contratar com a União, Estados, DF e Municípios, nos seguintes prazos e casos:</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a) Quem, convocado dentro do prazo de validade da sua proposta, não celebrar o contrato; 2 (dois) anos mais multa;</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b) deixar de entregar documentação exigida para o certame; 1 (um) ano mais multa;</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c) apresentar documentação falsa exigida para o certame; 5 (cinco) anos mais multa;</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d) ensejar o retardamento da execução de seu objeto; 1 (um) ano mais multa;</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e) não mantiver a proposta de preços; 1 (um) ano mais multa;</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f) falhar ou fraudar na execução do contrato; 4 (quatro) anos mais multa;</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g) comportar-se de modo inidôneo; 5 (cinco) anos mais multa;</w:t>
      </w:r>
    </w:p>
    <w:p w:rsidR="00D61536" w:rsidRPr="00414B31" w:rsidRDefault="00D61536" w:rsidP="00D61536">
      <w:pPr>
        <w:tabs>
          <w:tab w:val="left" w:pos="9498"/>
        </w:tabs>
        <w:ind w:left="709" w:right="1" w:hanging="283"/>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h) cometer fraude fiscal; 5 (cinco) anos mais multa.</w:t>
      </w:r>
    </w:p>
    <w:p w:rsidR="00D61536" w:rsidRPr="00414B31" w:rsidRDefault="00D61536" w:rsidP="00D61536">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Pr>
          <w:rFonts w:ascii="Book Antiqua" w:eastAsia="Arial" w:hAnsi="Book Antiqua" w:cs="Book Antiqua"/>
          <w:sz w:val="22"/>
          <w:szCs w:val="22"/>
          <w:lang w:eastAsia="pt-BR"/>
        </w:rPr>
        <w:t>1</w:t>
      </w:r>
      <w:r w:rsidRPr="00414B31">
        <w:rPr>
          <w:rFonts w:ascii="Book Antiqua" w:eastAsia="Arial" w:hAnsi="Book Antiqua" w:cs="Book Antiqua"/>
          <w:sz w:val="22"/>
          <w:szCs w:val="22"/>
          <w:lang w:eastAsia="pt-BR"/>
        </w:rPr>
        <w:t>.6 Em todo caso a licitante terá direito ao contraditório e ampla defesa.</w:t>
      </w:r>
    </w:p>
    <w:p w:rsidR="00D61536" w:rsidRPr="00414B31" w:rsidRDefault="00D61536" w:rsidP="00D61536">
      <w:pPr>
        <w:tabs>
          <w:tab w:val="left" w:pos="9498"/>
        </w:tabs>
        <w:ind w:right="1"/>
        <w:jc w:val="both"/>
        <w:rPr>
          <w:rFonts w:ascii="Book Antiqua" w:eastAsia="Arial" w:hAnsi="Book Antiqua" w:cs="Book Antiqua"/>
          <w:sz w:val="22"/>
          <w:szCs w:val="22"/>
          <w:lang w:eastAsia="pt-BR"/>
        </w:rPr>
      </w:pPr>
      <w:r>
        <w:rPr>
          <w:rFonts w:ascii="Book Antiqua" w:eastAsia="Arial" w:hAnsi="Book Antiqua" w:cs="Book Antiqua"/>
          <w:sz w:val="22"/>
          <w:szCs w:val="22"/>
          <w:lang w:eastAsia="pt-BR"/>
        </w:rPr>
        <w:t>11</w:t>
      </w:r>
      <w:r w:rsidRPr="00414B31">
        <w:rPr>
          <w:rFonts w:ascii="Book Antiqua" w:eastAsia="Arial" w:hAnsi="Book Antiqua" w:cs="Book Antiqua"/>
          <w:sz w:val="22"/>
          <w:szCs w:val="22"/>
          <w:lang w:eastAsia="pt-BR"/>
        </w:rPr>
        <w:t>.6.1 Em respeito ao princípio do contraditório e ampla defesa, poderá a licitante apresentar defesa prévia no prazo de 5 (cinco) dias úteis após a notificação sobre a irregularidade ou aplicação da penalidade.</w:t>
      </w:r>
    </w:p>
    <w:p w:rsidR="00D61536" w:rsidRPr="00414B31" w:rsidRDefault="00D61536" w:rsidP="00D61536">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Pr>
          <w:rFonts w:ascii="Book Antiqua" w:eastAsia="Arial" w:hAnsi="Book Antiqua" w:cs="Book Antiqua"/>
          <w:sz w:val="22"/>
          <w:szCs w:val="22"/>
          <w:lang w:eastAsia="pt-BR"/>
        </w:rPr>
        <w:t>1</w:t>
      </w:r>
      <w:r w:rsidRPr="00414B31">
        <w:rPr>
          <w:rFonts w:ascii="Book Antiqua" w:eastAsia="Arial" w:hAnsi="Book Antiqua" w:cs="Book Antiqua"/>
          <w:sz w:val="22"/>
          <w:szCs w:val="22"/>
          <w:lang w:eastAsia="pt-BR"/>
        </w:rPr>
        <w:t>.7 É facultado a licitante apresentar recurso contra aplicação de penalidade no prazo de 5 (cinco) dias úteis a contar da intimação, nos termos do art. 109 da Lei nº 8.666/1993.</w:t>
      </w:r>
    </w:p>
    <w:p w:rsidR="00D61536" w:rsidRPr="00414B31" w:rsidRDefault="00D61536" w:rsidP="00D61536">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Pr>
          <w:rFonts w:ascii="Book Antiqua" w:eastAsia="Arial" w:hAnsi="Book Antiqua" w:cs="Book Antiqua"/>
          <w:sz w:val="22"/>
          <w:szCs w:val="22"/>
          <w:lang w:eastAsia="pt-BR"/>
        </w:rPr>
        <w:t>1</w:t>
      </w:r>
      <w:r w:rsidRPr="00414B31">
        <w:rPr>
          <w:rFonts w:ascii="Book Antiqua" w:eastAsia="Arial" w:hAnsi="Book Antiqua" w:cs="Book Antiqua"/>
          <w:sz w:val="22"/>
          <w:szCs w:val="22"/>
          <w:lang w:eastAsia="pt-BR"/>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D61536" w:rsidRPr="00414B31" w:rsidRDefault="00D61536" w:rsidP="00D61536">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Pr>
          <w:rFonts w:ascii="Book Antiqua" w:eastAsia="Arial" w:hAnsi="Book Antiqua" w:cs="Book Antiqua"/>
          <w:sz w:val="22"/>
          <w:szCs w:val="22"/>
          <w:lang w:eastAsia="pt-BR"/>
        </w:rPr>
        <w:t>1</w:t>
      </w:r>
      <w:r w:rsidRPr="00414B31">
        <w:rPr>
          <w:rFonts w:ascii="Book Antiqua" w:eastAsia="Arial" w:hAnsi="Book Antiqua" w:cs="Book Antiqua"/>
          <w:sz w:val="22"/>
          <w:szCs w:val="22"/>
          <w:lang w:eastAsia="pt-BR"/>
        </w:rPr>
        <w:t>.9 Caso não seja recolhido o valor da multa no prazo estabelecido, a licitante será inscrita em dívida ativa do Município, sendo o valor executado judicialmente.</w:t>
      </w:r>
    </w:p>
    <w:p w:rsidR="00D61536" w:rsidRPr="00414B31" w:rsidRDefault="00D61536" w:rsidP="00D61536">
      <w:pPr>
        <w:tabs>
          <w:tab w:val="left" w:pos="9498"/>
        </w:tabs>
        <w:ind w:right="1"/>
        <w:jc w:val="both"/>
        <w:rPr>
          <w:rFonts w:ascii="Book Antiqua" w:eastAsia="Arial" w:hAnsi="Book Antiqua" w:cs="Book Antiqua"/>
          <w:sz w:val="22"/>
          <w:szCs w:val="22"/>
          <w:lang w:eastAsia="pt-BR"/>
        </w:rPr>
      </w:pPr>
      <w:r w:rsidRPr="00414B31">
        <w:rPr>
          <w:rFonts w:ascii="Book Antiqua" w:eastAsia="Arial" w:hAnsi="Book Antiqua" w:cs="Book Antiqua"/>
          <w:sz w:val="22"/>
          <w:szCs w:val="22"/>
          <w:lang w:eastAsia="pt-BR"/>
        </w:rPr>
        <w:t>1</w:t>
      </w:r>
      <w:r>
        <w:rPr>
          <w:rFonts w:ascii="Book Antiqua" w:eastAsia="Arial" w:hAnsi="Book Antiqua" w:cs="Book Antiqua"/>
          <w:sz w:val="22"/>
          <w:szCs w:val="22"/>
          <w:lang w:eastAsia="pt-BR"/>
        </w:rPr>
        <w:t>1</w:t>
      </w:r>
      <w:r w:rsidRPr="00414B31">
        <w:rPr>
          <w:rFonts w:ascii="Book Antiqua" w:eastAsia="Arial" w:hAnsi="Book Antiqua" w:cs="Book Antiqua"/>
          <w:sz w:val="22"/>
          <w:szCs w:val="22"/>
          <w:lang w:eastAsia="pt-BR"/>
        </w:rPr>
        <w:t xml:space="preserve">.10 As penalidades de Advertência, Multa e Impedimento de Licitar, poderão ser aplicadas por qualquer Secretário Municipal requisitante.  </w:t>
      </w:r>
    </w:p>
    <w:p w:rsidR="00D057D0" w:rsidRPr="00F82FF5" w:rsidRDefault="00D61536" w:rsidP="00D6153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414B31">
        <w:rPr>
          <w:rFonts w:ascii="Book Antiqua" w:eastAsia="Arial" w:hAnsi="Book Antiqua" w:cs="Book Antiqua"/>
          <w:sz w:val="22"/>
          <w:szCs w:val="22"/>
          <w:lang w:eastAsia="pt-BR"/>
        </w:rPr>
        <w:t>1</w:t>
      </w:r>
      <w:r>
        <w:rPr>
          <w:rFonts w:ascii="Book Antiqua" w:eastAsia="Arial" w:hAnsi="Book Antiqua" w:cs="Book Antiqua"/>
          <w:sz w:val="22"/>
          <w:szCs w:val="22"/>
          <w:lang w:eastAsia="pt-BR"/>
        </w:rPr>
        <w:t>1</w:t>
      </w:r>
      <w:r w:rsidRPr="00414B31">
        <w:rPr>
          <w:rFonts w:ascii="Book Antiqua" w:eastAsia="Arial" w:hAnsi="Book Antiqua" w:cs="Book Antiqua"/>
          <w:sz w:val="22"/>
          <w:szCs w:val="22"/>
          <w:lang w:eastAsia="pt-BR"/>
        </w:rPr>
        <w:t>.11 Os recursos deverão ser encaminhados à autoridade que aplicou a penalidade, sendo que após sua análise será submetida à Decisão da Autoridade hierarquicamente Superior.</w:t>
      </w: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 xml:space="preserve">.1 As partes contratantes dão ao presente Contrato o </w:t>
      </w:r>
      <w:r w:rsidR="00B9718B" w:rsidRPr="00AC026F">
        <w:rPr>
          <w:rFonts w:ascii="Book Antiqua" w:hAnsi="Book Antiqua"/>
          <w:sz w:val="22"/>
          <w:szCs w:val="22"/>
          <w:lang w:val="pt-BR"/>
        </w:rPr>
        <w:t xml:space="preserve">Valor Global </w:t>
      </w:r>
      <w:r w:rsidRPr="00AC026F">
        <w:rPr>
          <w:rFonts w:ascii="Book Antiqua" w:hAnsi="Book Antiqua"/>
          <w:sz w:val="22"/>
          <w:szCs w:val="22"/>
          <w:lang w:val="pt-BR"/>
        </w:rPr>
        <w:t>de</w:t>
      </w:r>
      <w:proofErr w:type="gramStart"/>
      <w:r w:rsidRPr="00AC026F">
        <w:rPr>
          <w:rFonts w:ascii="Book Antiqua" w:hAnsi="Book Antiqua"/>
          <w:sz w:val="22"/>
          <w:szCs w:val="22"/>
          <w:lang w:val="pt-BR"/>
        </w:rPr>
        <w:t xml:space="preserve">  </w:t>
      </w:r>
      <w:proofErr w:type="gramEnd"/>
      <w:r w:rsidRPr="00AC026F">
        <w:rPr>
          <w:rFonts w:ascii="Book Antiqua" w:hAnsi="Book Antiqua"/>
          <w:sz w:val="22"/>
          <w:szCs w:val="22"/>
          <w:lang w:val="pt-BR"/>
        </w:rPr>
        <w:t xml:space="preserve">____(....), para todos os legais e </w:t>
      </w:r>
      <w:r w:rsidR="003700E8">
        <w:rPr>
          <w:rFonts w:ascii="Book Antiqua" w:hAnsi="Book Antiqua"/>
          <w:sz w:val="22"/>
          <w:szCs w:val="22"/>
          <w:lang w:val="pt-BR"/>
        </w:rPr>
        <w:t>jurídicos efeitos.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lastRenderedPageBreak/>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82525C" w:rsidRDefault="0082525C" w:rsidP="00147F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306D25">
        <w:rPr>
          <w:rFonts w:ascii="Book Antiqua" w:hAnsi="Book Antiqua"/>
          <w:sz w:val="22"/>
          <w:szCs w:val="22"/>
          <w:lang w:val="pt-BR"/>
        </w:rPr>
        <w:t>2019</w:t>
      </w:r>
      <w:r w:rsidRPr="00AC026F">
        <w:rPr>
          <w:rFonts w:ascii="Book Antiqua" w:hAnsi="Book Antiqua"/>
          <w:sz w:val="22"/>
          <w:szCs w:val="22"/>
          <w:lang w:val="pt-BR"/>
        </w:rPr>
        <w:t>.</w:t>
      </w:r>
    </w:p>
    <w:p w:rsidR="005B4293" w:rsidRDefault="005B429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BE02F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Diretor-presidente do</w:t>
            </w:r>
            <w:proofErr w:type="gramStart"/>
            <w:r>
              <w:rPr>
                <w:rFonts w:ascii="Book Antiqua" w:hAnsi="Book Antiqua" w:cs="Book Antiqua"/>
                <w:b/>
                <w:bCs/>
                <w:sz w:val="22"/>
                <w:szCs w:val="22"/>
                <w:lang w:val="pt-BR" w:eastAsia="pt-BR"/>
              </w:rPr>
              <w:t xml:space="preserve">  </w:t>
            </w:r>
            <w:proofErr w:type="gramEnd"/>
            <w:r>
              <w:rPr>
                <w:rFonts w:ascii="Book Antiqua" w:hAnsi="Book Antiqua" w:cs="Book Antiqua"/>
                <w:b/>
                <w:bCs/>
                <w:sz w:val="22"/>
                <w:szCs w:val="22"/>
                <w:lang w:val="pt-BR" w:eastAsia="pt-BR"/>
              </w:rPr>
              <w:t>SAMAE</w:t>
            </w:r>
            <w:r w:rsidR="00D057D0" w:rsidRPr="00204315">
              <w:rPr>
                <w:rFonts w:ascii="Book Antiqua" w:hAnsi="Book Antiqua" w:cs="Book Antiqua"/>
                <w:b/>
                <w:bCs/>
                <w:sz w:val="22"/>
                <w:szCs w:val="22"/>
                <w:lang w:val="pt-BR" w:eastAsia="pt-BR"/>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F57E63" w:rsidRPr="00AA2663" w:rsidRDefault="007F188F" w:rsidP="000F5A22">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00F57E63" w:rsidRPr="00AA2663">
        <w:rPr>
          <w:rFonts w:ascii="Book Antiqua" w:eastAsia="Book Antiqua" w:hAnsi="Book Antiqua"/>
          <w:b/>
          <w:color w:val="000000"/>
          <w:sz w:val="48"/>
          <w:szCs w:val="48"/>
        </w:rPr>
        <w:lastRenderedPageBreak/>
        <w:t xml:space="preserve">ANEXO </w:t>
      </w:r>
      <w:r w:rsidR="00F62CDD">
        <w:rPr>
          <w:rFonts w:ascii="Book Antiqua" w:eastAsia="Book Antiqua" w:hAnsi="Book Antiqua"/>
          <w:b/>
          <w:color w:val="000000"/>
          <w:sz w:val="48"/>
          <w:szCs w:val="48"/>
        </w:rPr>
        <w:t>I</w:t>
      </w:r>
      <w:r w:rsidR="00F57E63" w:rsidRPr="00AA2663">
        <w:rPr>
          <w:rFonts w:ascii="Book Antiqua" w:eastAsia="Book Antiqua" w:hAnsi="Book Antiqua"/>
          <w:b/>
          <w:color w:val="000000"/>
          <w:sz w:val="48"/>
          <w:szCs w:val="48"/>
        </w:rPr>
        <w:t>V – MODELO/DECLARAÇÕES</w:t>
      </w:r>
    </w:p>
    <w:p w:rsidR="000A7364" w:rsidRPr="00EF6F19" w:rsidRDefault="000A7364" w:rsidP="000A7364">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F129AE">
        <w:rPr>
          <w:rFonts w:ascii="Book Antiqua" w:eastAsia="Book Antiqua" w:hAnsi="Book Antiqua"/>
          <w:color w:val="000000"/>
          <w:sz w:val="36"/>
          <w:szCs w:val="36"/>
        </w:rPr>
        <w:t>200</w:t>
      </w:r>
      <w:r w:rsidR="00E1315D">
        <w:rPr>
          <w:rFonts w:ascii="Book Antiqua" w:eastAsia="Book Antiqua" w:hAnsi="Book Antiqua"/>
          <w:color w:val="000000"/>
          <w:sz w:val="36"/>
          <w:szCs w:val="36"/>
        </w:rPr>
        <w:t>/2019</w:t>
      </w:r>
    </w:p>
    <w:p w:rsidR="000A7364" w:rsidRPr="00161D90" w:rsidRDefault="000A7364" w:rsidP="000A7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F129AE">
        <w:rPr>
          <w:rFonts w:ascii="Book Antiqua" w:eastAsia="Book Antiqua" w:hAnsi="Book Antiqua"/>
          <w:color w:val="000000"/>
          <w:sz w:val="36"/>
          <w:szCs w:val="36"/>
          <w:lang w:val="pt-BR"/>
        </w:rPr>
        <w:t>106</w:t>
      </w:r>
      <w:r w:rsidR="00E1315D">
        <w:rPr>
          <w:rFonts w:ascii="Book Antiqua" w:eastAsia="Book Antiqua" w:hAnsi="Book Antiqua"/>
          <w:color w:val="000000"/>
          <w:sz w:val="36"/>
          <w:szCs w:val="36"/>
          <w:lang w:val="pt-BR"/>
        </w:rPr>
        <w:t>/2019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F57E63" w:rsidRPr="00A60A9A"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szCs w:val="40"/>
          <w:shd w:val="clear" w:color="auto" w:fill="FFFFFF"/>
          <w:lang w:val="pt-BR"/>
        </w:rPr>
      </w:pPr>
      <w:r w:rsidRPr="00A60A9A">
        <w:rPr>
          <w:rFonts w:ascii="Book Antiqua" w:eastAsia="Book Antiqua" w:hAnsi="Book Antiqua"/>
          <w:color w:val="000000"/>
          <w:sz w:val="40"/>
          <w:szCs w:val="40"/>
          <w:shd w:val="clear" w:color="auto" w:fill="FFFFFF"/>
          <w:lang w:val="pt-BR"/>
        </w:rPr>
        <w:t xml:space="preserve">Modelo </w:t>
      </w:r>
      <w:proofErr w:type="gramStart"/>
      <w:r w:rsidRPr="00A60A9A">
        <w:rPr>
          <w:rFonts w:ascii="Book Antiqua" w:eastAsia="Book Antiqua" w:hAnsi="Book Antiqua"/>
          <w:color w:val="000000"/>
          <w:sz w:val="40"/>
          <w:szCs w:val="40"/>
          <w:shd w:val="clear" w:color="auto" w:fill="FFFFFF"/>
          <w:lang w:val="pt-BR"/>
        </w:rPr>
        <w:t>1</w:t>
      </w:r>
      <w:proofErr w:type="gramEnd"/>
    </w:p>
    <w:p w:rsidR="00F57E63" w:rsidRPr="00A60A9A"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szCs w:val="40"/>
          <w:shd w:val="clear" w:color="auto" w:fill="FFFFFF"/>
          <w:lang w:val="pt-BR"/>
        </w:rPr>
      </w:pPr>
      <w:r w:rsidRPr="00A60A9A">
        <w:rPr>
          <w:rFonts w:ascii="Book Antiqua" w:eastAsia="Book Antiqua" w:hAnsi="Book Antiqua"/>
          <w:color w:val="000000"/>
          <w:sz w:val="40"/>
          <w:szCs w:val="40"/>
          <w:shd w:val="clear" w:color="auto" w:fill="FFFFFF"/>
          <w:lang w:val="pt-BR"/>
        </w:rPr>
        <w:t>Carta de Credenciamento</w:t>
      </w:r>
    </w:p>
    <w:p w:rsidR="00F57E63" w:rsidRPr="00E92F63"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 xml:space="preserve">ão no </w:t>
      </w:r>
      <w:r w:rsidR="008F4767">
        <w:rPr>
          <w:rFonts w:ascii="Book Antiqua" w:eastAsia="Book Antiqua" w:hAnsi="Book Antiqua"/>
          <w:color w:val="000000"/>
          <w:sz w:val="22"/>
        </w:rPr>
        <w:t xml:space="preserve">Processo Licitatório </w:t>
      </w:r>
      <w:r>
        <w:rPr>
          <w:rFonts w:ascii="Book Antiqua" w:eastAsia="Book Antiqua" w:hAnsi="Book Antiqua"/>
          <w:color w:val="000000"/>
          <w:sz w:val="22"/>
        </w:rPr>
        <w:t>Nº</w:t>
      </w:r>
      <w:r w:rsidRPr="00A60A9A">
        <w:rPr>
          <w:rFonts w:ascii="Book Antiqua" w:eastAsia="Book Antiqua" w:hAnsi="Book Antiqua"/>
          <w:b/>
          <w:color w:val="FF0000"/>
          <w:sz w:val="22"/>
        </w:rPr>
        <w:t xml:space="preserve"> </w:t>
      </w:r>
      <w:r w:rsidR="00F129AE">
        <w:rPr>
          <w:rFonts w:ascii="Book Antiqua" w:eastAsia="Book Antiqua" w:hAnsi="Book Antiqua"/>
          <w:sz w:val="22"/>
        </w:rPr>
        <w:t>200</w:t>
      </w:r>
      <w:r w:rsidR="00E1315D">
        <w:rPr>
          <w:rFonts w:ascii="Book Antiqua" w:eastAsia="Book Antiqua" w:hAnsi="Book Antiqua"/>
          <w:sz w:val="22"/>
        </w:rPr>
        <w:t>/2019</w:t>
      </w:r>
      <w:r>
        <w:rPr>
          <w:rFonts w:ascii="Book Antiqua" w:eastAsia="Book Antiqua" w:hAnsi="Book Antiqua"/>
          <w:color w:val="000000"/>
          <w:sz w:val="22"/>
        </w:rPr>
        <w:t xml:space="preserve"> – </w:t>
      </w:r>
      <w:r w:rsidR="008F4767">
        <w:rPr>
          <w:rFonts w:ascii="Book Antiqua" w:eastAsia="Book Antiqua" w:hAnsi="Book Antiqua"/>
          <w:color w:val="000000"/>
          <w:sz w:val="22"/>
        </w:rPr>
        <w:t xml:space="preserve">Pregão Presencial </w:t>
      </w:r>
      <w:r>
        <w:rPr>
          <w:rFonts w:ascii="Book Antiqua" w:eastAsia="Book Antiqua" w:hAnsi="Book Antiqua"/>
          <w:color w:val="000000"/>
          <w:sz w:val="22"/>
        </w:rPr>
        <w:t xml:space="preserve">nº </w:t>
      </w:r>
      <w:r w:rsidR="00F129AE">
        <w:rPr>
          <w:rFonts w:ascii="Book Antiqua" w:eastAsia="Book Antiqua" w:hAnsi="Book Antiqua"/>
          <w:color w:val="000000"/>
          <w:sz w:val="22"/>
        </w:rPr>
        <w:t>106</w:t>
      </w:r>
      <w:r w:rsidR="00E1315D">
        <w:rPr>
          <w:rFonts w:ascii="Book Antiqua" w:eastAsia="Book Antiqua" w:hAnsi="Book Antiqua"/>
          <w:color w:val="000000"/>
          <w:sz w:val="22"/>
        </w:rPr>
        <w:t>/2019</w:t>
      </w:r>
      <w:r w:rsidRPr="00EF7539">
        <w:rPr>
          <w:rFonts w:ascii="Book Antiqua" w:eastAsia="Book Antiqua" w:hAnsi="Book Antiqua"/>
          <w:color w:val="000000"/>
          <w:sz w:val="22"/>
        </w:rPr>
        <w:t>, a empresa ___________________________, inscrita no CNPJ nº___________, com sede na _________________________, CEP:_________, cidade de ___________, estado de ________, Telefone: ______________, e-mail ______________, neste ato representado pelo Sr.(a) __________, portador da cédula de Identidade nº ________ e do CPF nº _________;</w:t>
      </w:r>
    </w:p>
    <w:p w:rsidR="00F57E63" w:rsidRPr="00EF7539" w:rsidRDefault="00F57E63" w:rsidP="00E83F3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b/>
          <w:color w:val="000000"/>
          <w:sz w:val="22"/>
        </w:rPr>
      </w:pPr>
    </w:p>
    <w:p w:rsidR="00F57E63" w:rsidRPr="00EF7539" w:rsidRDefault="00F57E63" w:rsidP="00E83F3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F57E63" w:rsidRPr="00EF7539" w:rsidRDefault="00F57E63" w:rsidP="00E83F3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 xml:space="preserve">Sr.(a)______________________, portador(a) da Cédula de Identidade nº </w:t>
      </w:r>
      <w:r w:rsidRPr="00EF7539">
        <w:rPr>
          <w:rFonts w:ascii="Book Antiqua" w:eastAsia="Book Antiqua" w:hAnsi="Book Antiqua"/>
          <w:color w:val="000000"/>
          <w:sz w:val="22"/>
        </w:rPr>
        <w:br/>
        <w:t>____________________________ e CPF sob nº ___________________________, residente/domiciliado na ________________, CEP:______, cidade de ___________, estado de ________, Telefone: ______________, e-mail ______________;</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F57E63"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306D25">
        <w:rPr>
          <w:rFonts w:ascii="Book Antiqua" w:eastAsia="Book Antiqua" w:hAnsi="Book Antiqua"/>
          <w:color w:val="000000"/>
          <w:sz w:val="22"/>
        </w:rPr>
        <w:t>2019</w:t>
      </w:r>
      <w:r w:rsidRPr="00EF7539">
        <w:rPr>
          <w:rFonts w:ascii="Book Antiqua" w:eastAsia="Book Antiqua" w:hAnsi="Book Antiqua"/>
          <w:color w:val="000000"/>
          <w:sz w:val="22"/>
        </w:rPr>
        <w:t>.</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 </w:t>
      </w:r>
    </w:p>
    <w:p w:rsidR="00E92F63" w:rsidRDefault="00E92F63" w:rsidP="00E92F6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F57E63" w:rsidRPr="00AA2663" w:rsidRDefault="00F57E63" w:rsidP="000F5A22">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 xml:space="preserve">ANEXO </w:t>
      </w:r>
      <w:r w:rsidR="00F62CDD">
        <w:rPr>
          <w:rFonts w:ascii="Book Antiqua" w:eastAsia="Book Antiqua" w:hAnsi="Book Antiqua"/>
          <w:b/>
          <w:color w:val="000000"/>
          <w:sz w:val="48"/>
          <w:szCs w:val="48"/>
        </w:rPr>
        <w:t>I</w:t>
      </w:r>
      <w:r w:rsidR="00554B02" w:rsidRPr="00AA2663">
        <w:rPr>
          <w:rFonts w:ascii="Book Antiqua" w:eastAsia="Book Antiqua" w:hAnsi="Book Antiqua"/>
          <w:b/>
          <w:color w:val="000000"/>
          <w:sz w:val="48"/>
          <w:szCs w:val="48"/>
        </w:rPr>
        <w:t>V</w:t>
      </w:r>
      <w:r w:rsidRPr="00AA2663">
        <w:rPr>
          <w:rFonts w:ascii="Book Antiqua" w:eastAsia="Book Antiqua" w:hAnsi="Book Antiqua"/>
          <w:b/>
          <w:color w:val="000000"/>
          <w:sz w:val="48"/>
          <w:szCs w:val="48"/>
        </w:rPr>
        <w:t xml:space="preserve"> – MODELO/DECLARAÇÕES</w:t>
      </w:r>
    </w:p>
    <w:p w:rsidR="007C5BCD" w:rsidRPr="00EF6F19" w:rsidRDefault="007C5BCD" w:rsidP="007C5BCD">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F129AE">
        <w:rPr>
          <w:rFonts w:ascii="Book Antiqua" w:eastAsia="Book Antiqua" w:hAnsi="Book Antiqua"/>
          <w:color w:val="000000"/>
          <w:sz w:val="36"/>
          <w:szCs w:val="36"/>
        </w:rPr>
        <w:t>200</w:t>
      </w:r>
      <w:r w:rsidR="00E1315D">
        <w:rPr>
          <w:rFonts w:ascii="Book Antiqua" w:eastAsia="Book Antiqua" w:hAnsi="Book Antiqua"/>
          <w:color w:val="000000"/>
          <w:sz w:val="36"/>
          <w:szCs w:val="36"/>
        </w:rPr>
        <w:t>/2019</w:t>
      </w:r>
    </w:p>
    <w:p w:rsidR="007C5BCD" w:rsidRPr="00161D90" w:rsidRDefault="007C5BCD" w:rsidP="007C5B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F129AE">
        <w:rPr>
          <w:rFonts w:ascii="Book Antiqua" w:eastAsia="Book Antiqua" w:hAnsi="Book Antiqua"/>
          <w:color w:val="000000"/>
          <w:sz w:val="36"/>
          <w:szCs w:val="36"/>
          <w:lang w:val="pt-BR"/>
        </w:rPr>
        <w:t>106</w:t>
      </w:r>
      <w:r w:rsidR="00E1315D">
        <w:rPr>
          <w:rFonts w:ascii="Book Antiqua" w:eastAsia="Book Antiqua" w:hAnsi="Book Antiqua"/>
          <w:color w:val="000000"/>
          <w:sz w:val="36"/>
          <w:szCs w:val="36"/>
          <w:lang w:val="pt-BR"/>
        </w:rPr>
        <w:t>/2019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F57E63"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F57E63" w:rsidRPr="00A60A9A"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w:t>
      </w:r>
      <w:r w:rsidR="008F4767">
        <w:rPr>
          <w:rFonts w:ascii="Book Antiqua" w:eastAsia="Book Antiqua" w:hAnsi="Book Antiqua"/>
          <w:color w:val="000000"/>
          <w:sz w:val="22"/>
        </w:rPr>
        <w:t>Processo Licitatório</w:t>
      </w:r>
      <w:r>
        <w:rPr>
          <w:rFonts w:ascii="Book Antiqua" w:eastAsia="Book Antiqua" w:hAnsi="Book Antiqua"/>
          <w:color w:val="000000"/>
          <w:sz w:val="22"/>
        </w:rPr>
        <w:t xml:space="preserve"> Nº </w:t>
      </w:r>
      <w:r w:rsidR="00F129AE">
        <w:rPr>
          <w:rFonts w:ascii="Book Antiqua" w:eastAsia="Book Antiqua" w:hAnsi="Book Antiqua"/>
          <w:color w:val="000000"/>
          <w:sz w:val="22"/>
        </w:rPr>
        <w:t>200</w:t>
      </w:r>
      <w:r w:rsidR="00E1315D">
        <w:rPr>
          <w:rFonts w:ascii="Book Antiqua" w:eastAsia="Book Antiqua" w:hAnsi="Book Antiqua"/>
          <w:color w:val="000000"/>
          <w:sz w:val="22"/>
        </w:rPr>
        <w:t>/2019</w:t>
      </w:r>
      <w:r>
        <w:rPr>
          <w:rFonts w:ascii="Book Antiqua" w:eastAsia="Book Antiqua" w:hAnsi="Book Antiqua"/>
          <w:color w:val="000000"/>
          <w:sz w:val="22"/>
        </w:rPr>
        <w:t xml:space="preserve"> – </w:t>
      </w:r>
      <w:r w:rsidR="008F4767">
        <w:rPr>
          <w:rFonts w:ascii="Book Antiqua" w:eastAsia="Book Antiqua" w:hAnsi="Book Antiqua"/>
          <w:color w:val="000000"/>
          <w:sz w:val="22"/>
        </w:rPr>
        <w:t xml:space="preserve">Pregão Presencial </w:t>
      </w:r>
      <w:r>
        <w:rPr>
          <w:rFonts w:ascii="Book Antiqua" w:eastAsia="Book Antiqua" w:hAnsi="Book Antiqua"/>
          <w:color w:val="000000"/>
          <w:sz w:val="22"/>
        </w:rPr>
        <w:t xml:space="preserve">nº </w:t>
      </w:r>
      <w:r w:rsidR="00F129AE">
        <w:rPr>
          <w:rFonts w:ascii="Book Antiqua" w:eastAsia="Book Antiqua" w:hAnsi="Book Antiqua"/>
          <w:color w:val="000000"/>
          <w:sz w:val="22"/>
        </w:rPr>
        <w:t>106</w:t>
      </w:r>
      <w:r w:rsidR="00E1315D">
        <w:rPr>
          <w:rFonts w:ascii="Book Antiqua" w:eastAsia="Book Antiqua" w:hAnsi="Book Antiqua"/>
          <w:color w:val="000000"/>
          <w:sz w:val="22"/>
        </w:rPr>
        <w:t>/2019</w:t>
      </w:r>
      <w:r w:rsidRPr="00EF7539">
        <w:rPr>
          <w:rFonts w:ascii="Book Antiqua" w:eastAsia="Book Antiqua" w:hAnsi="Book Antiqua"/>
          <w:color w:val="000000"/>
          <w:sz w:val="22"/>
        </w:rPr>
        <w:t>, a empresa ___________________________, inscrita no CNPJ nº___________, com sede na _________________________, CEP:_________, cidade de ___________, estado de ________, neste ato representado pelo Sr.(a) __________, portador da cédula de Identidade nº ________ e do CPF nº _________, DECLARA sob as penas da lei, e de consequente inabilitação no referido processo licitatório que:</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F57E63" w:rsidRPr="00D0217A" w:rsidRDefault="00F57E63" w:rsidP="00BA542A">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Nossa empresa não está cumprindo penalidade administrativa de suspensão temporária de participação em licitação, nem impedida de licitar e contratar com a União, Estados, Distrito Federal ou Municípios, nem foi declarada inidônea;</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não mantém no quadro de pessoal, salvo na condição de aprendiz, na forma da </w:t>
      </w:r>
      <w:r w:rsidRPr="00EF7539">
        <w:rPr>
          <w:rFonts w:ascii="Book Antiqua" w:eastAsia="Book Antiqua" w:hAnsi="Book Antiqua"/>
          <w:color w:val="000000"/>
          <w:sz w:val="22"/>
        </w:rPr>
        <w:lastRenderedPageBreak/>
        <w:t>legislação específica, menores de 18 (dezoito) anos trabalhando em horário noturno ou em atividade perigosa ou insalubre;</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306D25">
        <w:rPr>
          <w:rFonts w:ascii="Book Antiqua" w:eastAsia="Book Antiqua" w:hAnsi="Book Antiqua"/>
          <w:color w:val="000000"/>
          <w:sz w:val="22"/>
        </w:rPr>
        <w:t>2019</w:t>
      </w:r>
      <w:r w:rsidRPr="00EF7539">
        <w:rPr>
          <w:rFonts w:ascii="Book Antiqua" w:eastAsia="Book Antiqua" w:hAnsi="Book Antiqua"/>
          <w:color w:val="000000"/>
          <w:sz w:val="22"/>
        </w:rPr>
        <w:t>.</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E92F63" w:rsidRPr="00E4250D" w:rsidRDefault="00E92F63"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F57E63" w:rsidRPr="00EF7539" w:rsidRDefault="00F57E63" w:rsidP="000F5A22">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F57E63" w:rsidRPr="00EF7539" w:rsidRDefault="00F57E63" w:rsidP="000F5A22">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4D002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8F4767" w:rsidRDefault="008F4767" w:rsidP="00D274E2">
      <w:pPr>
        <w:pStyle w:val="western"/>
        <w:suppressAutoHyphens/>
        <w:spacing w:before="0" w:after="0"/>
        <w:rPr>
          <w:rFonts w:ascii="Book Antiqua" w:eastAsia="Book Antiqua" w:hAnsi="Book Antiqua"/>
          <w:b/>
          <w:color w:val="000000"/>
          <w:sz w:val="48"/>
          <w:szCs w:val="48"/>
        </w:rPr>
      </w:pPr>
    </w:p>
    <w:p w:rsidR="0011498F" w:rsidRDefault="0011498F" w:rsidP="000F5A22">
      <w:pPr>
        <w:pStyle w:val="western"/>
        <w:suppressAutoHyphens/>
        <w:spacing w:before="0" w:after="0"/>
        <w:jc w:val="center"/>
        <w:rPr>
          <w:rFonts w:ascii="Book Antiqua" w:eastAsia="Book Antiqua" w:hAnsi="Book Antiqua"/>
          <w:b/>
          <w:color w:val="000000"/>
          <w:sz w:val="48"/>
          <w:szCs w:val="48"/>
        </w:rPr>
      </w:pPr>
    </w:p>
    <w:p w:rsidR="0011498F" w:rsidRDefault="0011498F" w:rsidP="000F5A22">
      <w:pPr>
        <w:pStyle w:val="western"/>
        <w:suppressAutoHyphens/>
        <w:spacing w:before="0" w:after="0"/>
        <w:jc w:val="center"/>
        <w:rPr>
          <w:rFonts w:ascii="Book Antiqua" w:eastAsia="Book Antiqua" w:hAnsi="Book Antiqua"/>
          <w:b/>
          <w:color w:val="000000"/>
          <w:sz w:val="48"/>
          <w:szCs w:val="48"/>
        </w:rPr>
      </w:pPr>
    </w:p>
    <w:p w:rsidR="0011498F" w:rsidRDefault="0011498F" w:rsidP="000F5A22">
      <w:pPr>
        <w:pStyle w:val="western"/>
        <w:suppressAutoHyphens/>
        <w:spacing w:before="0" w:after="0"/>
        <w:jc w:val="center"/>
        <w:rPr>
          <w:rFonts w:ascii="Book Antiqua" w:eastAsia="Book Antiqua" w:hAnsi="Book Antiqua"/>
          <w:b/>
          <w:color w:val="000000"/>
          <w:sz w:val="48"/>
          <w:szCs w:val="48"/>
        </w:rPr>
      </w:pPr>
    </w:p>
    <w:p w:rsidR="00F57E63" w:rsidRPr="00AA2663" w:rsidRDefault="00F57E63" w:rsidP="000F5A22">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sidR="00F62CDD">
        <w:rPr>
          <w:rFonts w:ascii="Book Antiqua" w:eastAsia="Book Antiqua" w:hAnsi="Book Antiqua"/>
          <w:b/>
          <w:color w:val="000000"/>
          <w:sz w:val="48"/>
          <w:szCs w:val="48"/>
        </w:rPr>
        <w:t>I</w:t>
      </w:r>
      <w:r w:rsidR="00554B02" w:rsidRPr="00AA2663">
        <w:rPr>
          <w:rFonts w:ascii="Book Antiqua" w:eastAsia="Book Antiqua" w:hAnsi="Book Antiqua"/>
          <w:b/>
          <w:color w:val="000000"/>
          <w:sz w:val="48"/>
          <w:szCs w:val="48"/>
        </w:rPr>
        <w:t>V</w:t>
      </w:r>
      <w:r w:rsidRPr="00AA2663">
        <w:rPr>
          <w:rFonts w:ascii="Book Antiqua" w:eastAsia="Book Antiqua" w:hAnsi="Book Antiqua"/>
          <w:b/>
          <w:color w:val="000000"/>
          <w:sz w:val="48"/>
          <w:szCs w:val="48"/>
        </w:rPr>
        <w:t xml:space="preserve"> – MODELO/DECLARAÇÕES</w:t>
      </w:r>
    </w:p>
    <w:p w:rsidR="004519B0" w:rsidRPr="00EF6F19" w:rsidRDefault="004519B0" w:rsidP="006F61FA">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F129AE">
        <w:rPr>
          <w:rFonts w:ascii="Book Antiqua" w:eastAsia="Book Antiqua" w:hAnsi="Book Antiqua"/>
          <w:color w:val="000000"/>
          <w:sz w:val="36"/>
          <w:szCs w:val="36"/>
        </w:rPr>
        <w:t>200</w:t>
      </w:r>
      <w:r w:rsidR="00E1315D">
        <w:rPr>
          <w:rFonts w:ascii="Book Antiqua" w:eastAsia="Book Antiqua" w:hAnsi="Book Antiqua"/>
          <w:color w:val="000000"/>
          <w:sz w:val="36"/>
          <w:szCs w:val="36"/>
        </w:rPr>
        <w:t>/2019</w:t>
      </w:r>
    </w:p>
    <w:p w:rsidR="004519B0" w:rsidRPr="00161D90" w:rsidRDefault="004519B0" w:rsidP="004519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F129AE">
        <w:rPr>
          <w:rFonts w:ascii="Book Antiqua" w:eastAsia="Book Antiqua" w:hAnsi="Book Antiqua"/>
          <w:color w:val="000000"/>
          <w:sz w:val="36"/>
          <w:szCs w:val="36"/>
          <w:lang w:val="pt-BR"/>
        </w:rPr>
        <w:t>106</w:t>
      </w:r>
      <w:r w:rsidR="00E1315D">
        <w:rPr>
          <w:rFonts w:ascii="Book Antiqua" w:eastAsia="Book Antiqua" w:hAnsi="Book Antiqua"/>
          <w:color w:val="000000"/>
          <w:sz w:val="36"/>
          <w:szCs w:val="36"/>
          <w:lang w:val="pt-BR"/>
        </w:rPr>
        <w:t>/2019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w:t>
      </w:r>
      <w:r w:rsidR="008F4767">
        <w:rPr>
          <w:rFonts w:ascii="Book Antiqua" w:eastAsia="Book Antiqua" w:hAnsi="Book Antiqua"/>
          <w:color w:val="000000"/>
          <w:sz w:val="22"/>
          <w:szCs w:val="22"/>
          <w:lang w:val="pt-BR"/>
        </w:rPr>
        <w:t xml:space="preserve">Processo Licitatório </w:t>
      </w:r>
      <w:r>
        <w:rPr>
          <w:rFonts w:ascii="Book Antiqua" w:eastAsia="Book Antiqua" w:hAnsi="Book Antiqua"/>
          <w:color w:val="000000"/>
          <w:sz w:val="22"/>
          <w:szCs w:val="22"/>
          <w:lang w:val="pt-BR"/>
        </w:rPr>
        <w:t xml:space="preserve">Nº </w:t>
      </w:r>
      <w:r w:rsidR="00F129AE">
        <w:rPr>
          <w:rFonts w:ascii="Book Antiqua" w:eastAsia="Book Antiqua" w:hAnsi="Book Antiqua"/>
          <w:color w:val="000000"/>
          <w:sz w:val="22"/>
          <w:szCs w:val="22"/>
          <w:lang w:val="pt-BR"/>
        </w:rPr>
        <w:t>200</w:t>
      </w:r>
      <w:r w:rsidR="00E1315D">
        <w:rPr>
          <w:rFonts w:ascii="Book Antiqua" w:eastAsia="Book Antiqua" w:hAnsi="Book Antiqua"/>
          <w:color w:val="000000"/>
          <w:sz w:val="22"/>
          <w:szCs w:val="22"/>
          <w:lang w:val="pt-BR"/>
        </w:rPr>
        <w:t>/2019</w:t>
      </w:r>
      <w:r w:rsidRPr="0000449F">
        <w:rPr>
          <w:rFonts w:ascii="Book Antiqua" w:eastAsia="Book Antiqua" w:hAnsi="Book Antiqua"/>
          <w:color w:val="000000"/>
          <w:sz w:val="22"/>
          <w:szCs w:val="22"/>
          <w:lang w:val="pt-BR"/>
        </w:rPr>
        <w:t xml:space="preserve"> – </w:t>
      </w:r>
      <w:r w:rsidR="008F4767" w:rsidRPr="0000449F">
        <w:rPr>
          <w:rFonts w:ascii="Book Antiqua" w:eastAsia="Book Antiqua" w:hAnsi="Book Antiqua"/>
          <w:color w:val="000000"/>
          <w:sz w:val="22"/>
          <w:szCs w:val="22"/>
          <w:lang w:val="pt-BR"/>
        </w:rPr>
        <w:t>Pregão Presencia</w:t>
      </w:r>
      <w:r w:rsidR="008F4767">
        <w:rPr>
          <w:rFonts w:ascii="Book Antiqua" w:eastAsia="Book Antiqua" w:hAnsi="Book Antiqua"/>
          <w:color w:val="000000"/>
          <w:sz w:val="22"/>
          <w:szCs w:val="22"/>
          <w:lang w:val="pt-BR"/>
        </w:rPr>
        <w:t xml:space="preserve">l </w:t>
      </w:r>
      <w:r>
        <w:rPr>
          <w:rFonts w:ascii="Book Antiqua" w:eastAsia="Book Antiqua" w:hAnsi="Book Antiqua"/>
          <w:color w:val="000000"/>
          <w:sz w:val="22"/>
          <w:szCs w:val="22"/>
          <w:lang w:val="pt-BR"/>
        </w:rPr>
        <w:t xml:space="preserve">nº </w:t>
      </w:r>
      <w:r w:rsidR="00F129AE">
        <w:rPr>
          <w:rFonts w:ascii="Book Antiqua" w:eastAsia="Book Antiqua" w:hAnsi="Book Antiqua"/>
          <w:color w:val="000000"/>
          <w:sz w:val="22"/>
          <w:szCs w:val="22"/>
          <w:lang w:val="pt-BR"/>
        </w:rPr>
        <w:t>106</w:t>
      </w:r>
      <w:r w:rsidR="00E1315D">
        <w:rPr>
          <w:rFonts w:ascii="Book Antiqua" w:eastAsia="Book Antiqua" w:hAnsi="Book Antiqua"/>
          <w:color w:val="000000"/>
          <w:sz w:val="22"/>
          <w:szCs w:val="22"/>
          <w:lang w:val="pt-BR"/>
        </w:rPr>
        <w:t>/2019</w:t>
      </w:r>
      <w:r w:rsidRPr="0000449F">
        <w:rPr>
          <w:rFonts w:ascii="Book Antiqua" w:eastAsia="Book Antiqua" w:hAnsi="Book Antiqua"/>
          <w:color w:val="000000"/>
          <w:sz w:val="22"/>
          <w:szCs w:val="22"/>
          <w:lang w:val="pt-BR"/>
        </w:rPr>
        <w:t xml:space="preserve">, a empresa ___________________________, inscrita no CNPJ nº___________, com sede na _________________________, CEP:_________, cidade de ___________, estado de ________,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__________, portador da cédula de Identidade nº ________ e do CPF nº _________,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sidR="00D368E0">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__________________, em ____ de______de 201</w:t>
      </w:r>
      <w:r w:rsidR="009D1756">
        <w:rPr>
          <w:rFonts w:ascii="Book Antiqua" w:eastAsia="Book Antiqua" w:hAnsi="Book Antiqua"/>
          <w:color w:val="000000"/>
          <w:sz w:val="22"/>
          <w:szCs w:val="22"/>
          <w:lang w:val="pt-BR"/>
        </w:rPr>
        <w:t>9</w:t>
      </w:r>
      <w:r w:rsidRPr="0000449F">
        <w:rPr>
          <w:rFonts w:ascii="Book Antiqua" w:eastAsia="Book Antiqua" w:hAnsi="Book Antiqua"/>
          <w:color w:val="000000"/>
          <w:sz w:val="22"/>
          <w:szCs w:val="22"/>
          <w:lang w:val="pt-BR"/>
        </w:rPr>
        <w:t>.</w:t>
      </w: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E92F63" w:rsidRPr="00E4250D" w:rsidRDefault="00E92F63"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F57E63" w:rsidRPr="0000449F" w:rsidRDefault="00F57E63"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F57E63" w:rsidRPr="0000449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F57E63" w:rsidRDefault="00F57E63" w:rsidP="000F5A22">
      <w:pPr>
        <w:pStyle w:val="western"/>
        <w:suppressAutoHyphens/>
        <w:spacing w:before="0" w:after="0"/>
        <w:jc w:val="center"/>
        <w:rPr>
          <w:rFonts w:ascii="Book Antiqua" w:hAnsi="Book Antiqua" w:cs="Arial"/>
          <w:sz w:val="22"/>
          <w:szCs w:val="22"/>
        </w:rPr>
      </w:pPr>
    </w:p>
    <w:p w:rsidR="00B37E2E" w:rsidRDefault="00B37E2E" w:rsidP="000F5A22">
      <w:pPr>
        <w:rPr>
          <w:lang w:val="pt-BR"/>
        </w:rPr>
      </w:pPr>
    </w:p>
    <w:p w:rsidR="00B37E2E" w:rsidRPr="00A60A9A" w:rsidRDefault="00B37E2E" w:rsidP="000F5A22">
      <w:pPr>
        <w:rPr>
          <w:lang w:val="pt-BR"/>
        </w:rPr>
      </w:pPr>
    </w:p>
    <w:p w:rsidR="00F57E63" w:rsidRPr="00AA2663" w:rsidRDefault="00572580" w:rsidP="000F5A22">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00F57E63" w:rsidRPr="00AA2663">
        <w:rPr>
          <w:rFonts w:ascii="Book Antiqua" w:eastAsia="Book Antiqua" w:hAnsi="Book Antiqua"/>
          <w:b/>
          <w:color w:val="000000"/>
          <w:sz w:val="48"/>
          <w:szCs w:val="48"/>
        </w:rPr>
        <w:lastRenderedPageBreak/>
        <w:t xml:space="preserve">ANEXO </w:t>
      </w:r>
      <w:r w:rsidR="00F62CDD">
        <w:rPr>
          <w:rFonts w:ascii="Book Antiqua" w:eastAsia="Book Antiqua" w:hAnsi="Book Antiqua"/>
          <w:b/>
          <w:color w:val="000000"/>
          <w:sz w:val="48"/>
          <w:szCs w:val="48"/>
        </w:rPr>
        <w:t>I</w:t>
      </w:r>
      <w:r w:rsidR="00554B02" w:rsidRPr="00AA2663">
        <w:rPr>
          <w:rFonts w:ascii="Book Antiqua" w:eastAsia="Book Antiqua" w:hAnsi="Book Antiqua"/>
          <w:b/>
          <w:color w:val="000000"/>
          <w:sz w:val="48"/>
          <w:szCs w:val="48"/>
        </w:rPr>
        <w:t>V</w:t>
      </w:r>
      <w:r w:rsidR="00F57E63" w:rsidRPr="00AA2663">
        <w:rPr>
          <w:rFonts w:ascii="Book Antiqua" w:eastAsia="Book Antiqua" w:hAnsi="Book Antiqua"/>
          <w:b/>
          <w:color w:val="000000"/>
          <w:sz w:val="48"/>
          <w:szCs w:val="48"/>
        </w:rPr>
        <w:t xml:space="preserve"> – MODELO/DECLARAÇÕES</w:t>
      </w:r>
    </w:p>
    <w:p w:rsidR="004519B0" w:rsidRPr="00EF6F19" w:rsidRDefault="004519B0" w:rsidP="004519B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6F61FA">
        <w:rPr>
          <w:rFonts w:ascii="Book Antiqua" w:eastAsia="Book Antiqua" w:hAnsi="Book Antiqua"/>
          <w:color w:val="000000"/>
          <w:sz w:val="36"/>
          <w:szCs w:val="36"/>
        </w:rPr>
        <w:t xml:space="preserve"> </w:t>
      </w:r>
      <w:r w:rsidR="00F129AE">
        <w:rPr>
          <w:rFonts w:ascii="Book Antiqua" w:eastAsia="Book Antiqua" w:hAnsi="Book Antiqua"/>
          <w:color w:val="000000"/>
          <w:sz w:val="36"/>
          <w:szCs w:val="36"/>
        </w:rPr>
        <w:t>200</w:t>
      </w:r>
      <w:r w:rsidR="00E1315D">
        <w:rPr>
          <w:rFonts w:ascii="Book Antiqua" w:eastAsia="Book Antiqua" w:hAnsi="Book Antiqua"/>
          <w:color w:val="000000"/>
          <w:sz w:val="36"/>
          <w:szCs w:val="36"/>
        </w:rPr>
        <w:t>/2019</w:t>
      </w:r>
    </w:p>
    <w:p w:rsidR="004519B0" w:rsidRPr="00161D90" w:rsidRDefault="004519B0" w:rsidP="004519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F129AE">
        <w:rPr>
          <w:rFonts w:ascii="Book Antiqua" w:eastAsia="Book Antiqua" w:hAnsi="Book Antiqua"/>
          <w:color w:val="000000"/>
          <w:sz w:val="36"/>
          <w:szCs w:val="36"/>
          <w:lang w:val="pt-BR"/>
        </w:rPr>
        <w:t>106</w:t>
      </w:r>
      <w:r w:rsidR="00E1315D">
        <w:rPr>
          <w:rFonts w:ascii="Book Antiqua" w:eastAsia="Book Antiqua" w:hAnsi="Book Antiqua"/>
          <w:color w:val="000000"/>
          <w:sz w:val="36"/>
          <w:szCs w:val="36"/>
          <w:lang w:val="pt-BR"/>
        </w:rPr>
        <w:t>/2019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F57E63" w:rsidRPr="0056597B"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F57E63" w:rsidRPr="0056597B"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w:t>
      </w:r>
      <w:r w:rsidR="008F4767">
        <w:rPr>
          <w:rFonts w:ascii="Book Antiqua" w:eastAsia="Book Antiqua" w:hAnsi="Book Antiqua"/>
          <w:color w:val="000000"/>
          <w:sz w:val="22"/>
          <w:szCs w:val="22"/>
          <w:lang w:val="pt-BR"/>
        </w:rPr>
        <w:t xml:space="preserve">Processo Licitatório </w:t>
      </w:r>
      <w:r>
        <w:rPr>
          <w:rFonts w:ascii="Book Antiqua" w:eastAsia="Book Antiqua" w:hAnsi="Book Antiqua"/>
          <w:color w:val="000000"/>
          <w:sz w:val="22"/>
          <w:szCs w:val="22"/>
          <w:lang w:val="pt-BR"/>
        </w:rPr>
        <w:t xml:space="preserve">Nº </w:t>
      </w:r>
      <w:r w:rsidR="00F129AE">
        <w:rPr>
          <w:rFonts w:ascii="Book Antiqua" w:eastAsia="Book Antiqua" w:hAnsi="Book Antiqua"/>
          <w:color w:val="000000"/>
          <w:sz w:val="22"/>
          <w:szCs w:val="22"/>
          <w:lang w:val="pt-BR"/>
        </w:rPr>
        <w:t>200</w:t>
      </w:r>
      <w:r w:rsidR="00E1315D">
        <w:rPr>
          <w:rFonts w:ascii="Book Antiqua" w:eastAsia="Book Antiqua" w:hAnsi="Book Antiqua"/>
          <w:color w:val="000000"/>
          <w:sz w:val="22"/>
          <w:szCs w:val="22"/>
          <w:lang w:val="pt-BR"/>
        </w:rPr>
        <w:t>/2019</w:t>
      </w:r>
      <w:r w:rsidRPr="0000449F">
        <w:rPr>
          <w:rFonts w:ascii="Book Antiqua" w:eastAsia="Book Antiqua" w:hAnsi="Book Antiqua"/>
          <w:color w:val="000000"/>
          <w:sz w:val="22"/>
          <w:szCs w:val="22"/>
          <w:lang w:val="pt-BR"/>
        </w:rPr>
        <w:t xml:space="preserve"> – </w:t>
      </w:r>
      <w:r w:rsidR="008F4767" w:rsidRPr="0000449F">
        <w:rPr>
          <w:rFonts w:ascii="Book Antiqua" w:eastAsia="Book Antiqua" w:hAnsi="Book Antiqua"/>
          <w:color w:val="000000"/>
          <w:sz w:val="22"/>
          <w:szCs w:val="22"/>
          <w:lang w:val="pt-BR"/>
        </w:rPr>
        <w:t>Pregão Presencia</w:t>
      </w:r>
      <w:r w:rsidR="008F4767">
        <w:rPr>
          <w:rFonts w:ascii="Book Antiqua" w:eastAsia="Book Antiqua" w:hAnsi="Book Antiqua"/>
          <w:color w:val="000000"/>
          <w:sz w:val="22"/>
          <w:szCs w:val="22"/>
          <w:lang w:val="pt-BR"/>
        </w:rPr>
        <w:t xml:space="preserve">l </w:t>
      </w:r>
      <w:r>
        <w:rPr>
          <w:rFonts w:ascii="Book Antiqua" w:eastAsia="Book Antiqua" w:hAnsi="Book Antiqua"/>
          <w:color w:val="000000"/>
          <w:sz w:val="22"/>
          <w:szCs w:val="22"/>
          <w:lang w:val="pt-BR"/>
        </w:rPr>
        <w:t xml:space="preserve">nº </w:t>
      </w:r>
      <w:r w:rsidR="00F129AE">
        <w:rPr>
          <w:rFonts w:ascii="Book Antiqua" w:eastAsia="Book Antiqua" w:hAnsi="Book Antiqua"/>
          <w:color w:val="000000"/>
          <w:sz w:val="22"/>
          <w:szCs w:val="22"/>
          <w:lang w:val="pt-BR"/>
        </w:rPr>
        <w:t>106</w:t>
      </w:r>
      <w:r w:rsidR="00E1315D">
        <w:rPr>
          <w:rFonts w:ascii="Book Antiqua" w:eastAsia="Book Antiqua" w:hAnsi="Book Antiqua"/>
          <w:color w:val="000000"/>
          <w:sz w:val="22"/>
          <w:szCs w:val="22"/>
          <w:lang w:val="pt-BR"/>
        </w:rPr>
        <w:t>/2019</w:t>
      </w:r>
      <w:r w:rsidRPr="0000449F">
        <w:rPr>
          <w:rFonts w:ascii="Book Antiqua" w:eastAsia="Book Antiqua" w:hAnsi="Book Antiqua"/>
          <w:color w:val="000000"/>
          <w:sz w:val="22"/>
          <w:szCs w:val="22"/>
          <w:lang w:val="pt-BR"/>
        </w:rPr>
        <w:t xml:space="preserve">, a empresa ___________________________, inscrita no CNPJ nº___________,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__________, portador da cédula de Identidade nº ________ e do CPF nº _________,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w:t>
      </w:r>
      <w:r w:rsidR="00D368E0">
        <w:rPr>
          <w:rFonts w:ascii="Book Antiqua" w:eastAsia="Arial" w:hAnsi="Book Antiqua"/>
          <w:sz w:val="22"/>
          <w:szCs w:val="22"/>
          <w:lang w:val="pt-BR"/>
        </w:rPr>
        <w:t xml:space="preserve"> nº</w:t>
      </w:r>
      <w:r>
        <w:rPr>
          <w:rFonts w:ascii="Book Antiqua" w:eastAsia="Arial" w:hAnsi="Book Antiqua"/>
          <w:sz w:val="22"/>
          <w:szCs w:val="22"/>
          <w:lang w:val="pt-BR"/>
        </w:rPr>
        <w:t xml:space="preserve"> 8666/93 em atendimento ao Artigo 97 da referida Lei para Licitar ou Contratar com a Administração Pública.</w:t>
      </w: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1B5C" w:rsidRPr="0000449F" w:rsidRDefault="00C11B5C"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__________________, em ____ de______de 201</w:t>
      </w:r>
      <w:r w:rsidR="009D1756">
        <w:rPr>
          <w:rFonts w:ascii="Book Antiqua" w:eastAsia="Book Antiqua" w:hAnsi="Book Antiqua"/>
          <w:color w:val="000000"/>
          <w:sz w:val="22"/>
          <w:szCs w:val="22"/>
          <w:lang w:val="pt-BR"/>
        </w:rPr>
        <w:t>9</w:t>
      </w:r>
      <w:r w:rsidRPr="0000449F">
        <w:rPr>
          <w:rFonts w:ascii="Book Antiqua" w:eastAsia="Book Antiqua" w:hAnsi="Book Antiqua"/>
          <w:color w:val="000000"/>
          <w:sz w:val="22"/>
          <w:szCs w:val="22"/>
          <w:lang w:val="pt-BR"/>
        </w:rPr>
        <w:t>.</w:t>
      </w: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1B5C" w:rsidRDefault="00C11B5C"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1B5C" w:rsidRPr="0000449F" w:rsidRDefault="00C11B5C"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1A0D66" w:rsidRDefault="00E92F63"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357739" w:rsidRDefault="00357739" w:rsidP="008252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p>
    <w:p w:rsidR="00147F08" w:rsidRDefault="00147F08" w:rsidP="008252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p>
    <w:p w:rsidR="00147F08" w:rsidRDefault="00147F08" w:rsidP="008252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p>
    <w:p w:rsidR="00147F08" w:rsidRDefault="00147F08" w:rsidP="008252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p>
    <w:p w:rsidR="00147F08" w:rsidRDefault="00147F08" w:rsidP="008252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p>
    <w:p w:rsidR="00147F08" w:rsidRDefault="00147F08" w:rsidP="008252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p>
    <w:p w:rsidR="00147F08" w:rsidRDefault="00147F08" w:rsidP="008252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p>
    <w:p w:rsidR="00147F08" w:rsidRDefault="00147F08" w:rsidP="008252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p>
    <w:p w:rsidR="0011498F" w:rsidRDefault="0011498F" w:rsidP="00147F08">
      <w:pPr>
        <w:pStyle w:val="western"/>
        <w:tabs>
          <w:tab w:val="left" w:pos="9356"/>
          <w:tab w:val="left" w:pos="9781"/>
        </w:tabs>
        <w:suppressAutoHyphens/>
        <w:spacing w:before="0" w:after="0"/>
        <w:ind w:right="-1"/>
        <w:jc w:val="center"/>
        <w:rPr>
          <w:rFonts w:ascii="Book Antiqua" w:eastAsia="Book Antiqua" w:hAnsi="Book Antiqua"/>
          <w:b/>
          <w:color w:val="000000"/>
          <w:sz w:val="48"/>
          <w:szCs w:val="48"/>
        </w:rPr>
      </w:pPr>
    </w:p>
    <w:p w:rsidR="0011498F" w:rsidRDefault="0011498F" w:rsidP="00147F08">
      <w:pPr>
        <w:pStyle w:val="western"/>
        <w:tabs>
          <w:tab w:val="left" w:pos="9356"/>
          <w:tab w:val="left" w:pos="9781"/>
        </w:tabs>
        <w:suppressAutoHyphens/>
        <w:spacing w:before="0" w:after="0"/>
        <w:ind w:right="-1"/>
        <w:jc w:val="center"/>
        <w:rPr>
          <w:rFonts w:ascii="Book Antiqua" w:eastAsia="Book Antiqua" w:hAnsi="Book Antiqua"/>
          <w:b/>
          <w:color w:val="000000"/>
          <w:sz w:val="48"/>
          <w:szCs w:val="48"/>
        </w:rPr>
      </w:pPr>
    </w:p>
    <w:p w:rsidR="00147F08" w:rsidRDefault="00147F08" w:rsidP="00147F08">
      <w:pPr>
        <w:pStyle w:val="western"/>
        <w:tabs>
          <w:tab w:val="left" w:pos="9356"/>
          <w:tab w:val="left" w:pos="9781"/>
        </w:tabs>
        <w:suppressAutoHyphens/>
        <w:spacing w:before="0" w:after="0"/>
        <w:ind w:right="-1"/>
        <w:jc w:val="center"/>
        <w:rPr>
          <w:rFonts w:ascii="Book Antiqua" w:eastAsia="Book Antiqua" w:hAnsi="Book Antiqua"/>
          <w:b/>
          <w:color w:val="000000"/>
          <w:sz w:val="48"/>
          <w:szCs w:val="48"/>
        </w:rPr>
      </w:pPr>
      <w:r>
        <w:rPr>
          <w:rFonts w:ascii="Book Antiqua" w:eastAsia="Book Antiqua" w:hAnsi="Book Antiqua"/>
          <w:b/>
          <w:color w:val="000000"/>
          <w:sz w:val="48"/>
          <w:szCs w:val="48"/>
        </w:rPr>
        <w:lastRenderedPageBreak/>
        <w:t>ANEXO IV – MODELO/DECLARAÇÕES</w:t>
      </w:r>
    </w:p>
    <w:p w:rsidR="00147F08" w:rsidRDefault="00147F08" w:rsidP="00147F08">
      <w:pPr>
        <w:pStyle w:val="western"/>
        <w:tabs>
          <w:tab w:val="left" w:pos="9356"/>
          <w:tab w:val="left" w:pos="9781"/>
        </w:tabs>
        <w:suppressAutoHyphens/>
        <w:spacing w:before="0" w:after="0"/>
        <w:ind w:right="-1"/>
        <w:jc w:val="center"/>
        <w:rPr>
          <w:rFonts w:ascii="Book Antiqua" w:eastAsia="Book Antiqua" w:hAnsi="Book Antiqua"/>
          <w:color w:val="000000"/>
          <w:sz w:val="36"/>
          <w:szCs w:val="36"/>
        </w:rPr>
      </w:pPr>
      <w:r>
        <w:rPr>
          <w:rFonts w:ascii="Book Antiqua" w:eastAsia="Book Antiqua" w:hAnsi="Book Antiqua"/>
          <w:color w:val="000000"/>
          <w:sz w:val="36"/>
          <w:szCs w:val="36"/>
        </w:rPr>
        <w:t>PROCESSO ADMINISTRATIVO Nº 200/2019</w:t>
      </w:r>
    </w:p>
    <w:p w:rsidR="00147F08" w:rsidRDefault="00147F08" w:rsidP="00147F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781"/>
          <w:tab w:val="left" w:pos="9912"/>
        </w:tabs>
        <w:autoSpaceDE w:val="0"/>
        <w:autoSpaceDN w:val="0"/>
        <w:adjustRightInd w:val="0"/>
        <w:ind w:right="-1"/>
        <w:jc w:val="center"/>
        <w:rPr>
          <w:rFonts w:ascii="Book Antiqua" w:eastAsia="Book Antiqua" w:hAnsi="Book Antiqua"/>
          <w:color w:val="000000"/>
          <w:sz w:val="36"/>
          <w:szCs w:val="36"/>
        </w:rPr>
      </w:pPr>
      <w:r>
        <w:rPr>
          <w:rFonts w:ascii="Book Antiqua" w:eastAsia="Book Antiqua" w:hAnsi="Book Antiqua"/>
          <w:color w:val="000000"/>
          <w:sz w:val="36"/>
          <w:szCs w:val="36"/>
        </w:rPr>
        <w:t>PREGÃO PRESENCIAL Nº 106/2019</w:t>
      </w:r>
    </w:p>
    <w:p w:rsidR="00147F08" w:rsidRDefault="00147F08" w:rsidP="00147F08">
      <w:pPr>
        <w:tabs>
          <w:tab w:val="left" w:pos="9356"/>
          <w:tab w:val="left" w:pos="9781"/>
        </w:tabs>
        <w:ind w:right="-1"/>
      </w:pPr>
    </w:p>
    <w:p w:rsidR="00147F08" w:rsidRPr="000D6B98" w:rsidRDefault="00147F08" w:rsidP="00147F08">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781"/>
          <w:tab w:val="left" w:pos="9912"/>
        </w:tabs>
        <w:autoSpaceDE w:val="0"/>
        <w:autoSpaceDN w:val="0"/>
        <w:adjustRightInd w:val="0"/>
        <w:ind w:right="-1"/>
        <w:jc w:val="center"/>
        <w:rPr>
          <w:rFonts w:ascii="Book Antiqua" w:eastAsia="Book Antiqua" w:hAnsi="Book Antiqua"/>
          <w:b/>
          <w:color w:val="000000"/>
        </w:rPr>
      </w:pPr>
      <w:r w:rsidRPr="000D6B98">
        <w:rPr>
          <w:rFonts w:ascii="Book Antiqua" w:eastAsia="Book Antiqua" w:hAnsi="Book Antiqua"/>
          <w:b/>
          <w:color w:val="000000"/>
          <w:sz w:val="40"/>
          <w:szCs w:val="40"/>
          <w:shd w:val="clear" w:color="auto" w:fill="FFFFFF"/>
        </w:rPr>
        <w:t>Modelo 5</w:t>
      </w:r>
    </w:p>
    <w:p w:rsidR="00147F08" w:rsidRPr="000B590F" w:rsidRDefault="00147F08" w:rsidP="00147F08">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781"/>
          <w:tab w:val="left" w:pos="9912"/>
        </w:tabs>
        <w:ind w:left="0" w:right="-1" w:firstLine="0"/>
        <w:jc w:val="center"/>
        <w:rPr>
          <w:rFonts w:ascii="Book Antiqua" w:eastAsia="Book Antiqua" w:hAnsi="Book Antiqua"/>
          <w:color w:val="000000"/>
          <w:sz w:val="22"/>
        </w:rPr>
      </w:pPr>
      <w:r w:rsidRPr="000B590F">
        <w:rPr>
          <w:rFonts w:ascii="Book Antiqua" w:eastAsia="Book Antiqua" w:hAnsi="Book Antiqua"/>
          <w:color w:val="000000"/>
          <w:sz w:val="40"/>
        </w:rPr>
        <w:t xml:space="preserve">Declaração </w:t>
      </w:r>
      <w:r>
        <w:rPr>
          <w:rFonts w:ascii="Book Antiqua" w:eastAsia="Book Antiqua" w:hAnsi="Book Antiqua"/>
          <w:color w:val="000000"/>
          <w:sz w:val="40"/>
        </w:rPr>
        <w:t>de Disponibilidade</w:t>
      </w:r>
    </w:p>
    <w:p w:rsidR="00147F08" w:rsidRPr="000B590F" w:rsidRDefault="00147F08" w:rsidP="00147F08">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781"/>
          <w:tab w:val="left" w:pos="9912"/>
        </w:tabs>
        <w:ind w:left="0" w:right="-1" w:firstLine="0"/>
        <w:rPr>
          <w:rFonts w:ascii="Book Antiqua" w:eastAsia="Book Antiqua" w:hAnsi="Book Antiqua"/>
          <w:color w:val="000000"/>
          <w:sz w:val="22"/>
        </w:rPr>
      </w:pPr>
    </w:p>
    <w:p w:rsidR="00147F08" w:rsidRPr="00867F51" w:rsidRDefault="00147F08" w:rsidP="00147F08">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781"/>
          <w:tab w:val="left" w:pos="9912"/>
        </w:tabs>
        <w:ind w:left="0" w:right="-1" w:firstLine="0"/>
        <w:rPr>
          <w:rFonts w:ascii="Book Antiqua" w:eastAsia="Book Antiqua" w:hAnsi="Book Antiqua"/>
          <w:color w:val="000000"/>
          <w:sz w:val="22"/>
        </w:rPr>
      </w:pPr>
    </w:p>
    <w:p w:rsidR="00147F08" w:rsidRDefault="00147F08" w:rsidP="008D297A">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781"/>
          <w:tab w:val="left" w:pos="9912"/>
        </w:tabs>
        <w:spacing w:line="276" w:lineRule="auto"/>
        <w:ind w:left="0" w:right="0" w:firstLine="0"/>
        <w:rPr>
          <w:rFonts w:ascii="Book Antiqua" w:eastAsia="Book Antiqua" w:hAnsi="Book Antiqua"/>
          <w:sz w:val="22"/>
        </w:rPr>
      </w:pPr>
      <w:r>
        <w:rPr>
          <w:rFonts w:ascii="Book Antiqua" w:eastAsia="Book Antiqua" w:hAnsi="Book Antiqua"/>
          <w:color w:val="000000"/>
          <w:sz w:val="22"/>
        </w:rPr>
        <w:t xml:space="preserve">Para fins </w:t>
      </w:r>
      <w:r w:rsidRPr="00867F51">
        <w:rPr>
          <w:rFonts w:ascii="Book Antiqua" w:eastAsia="Book Antiqua" w:hAnsi="Book Antiqua"/>
          <w:color w:val="000000"/>
          <w:sz w:val="22"/>
        </w:rPr>
        <w:t xml:space="preserve">de participação no </w:t>
      </w:r>
      <w:r w:rsidR="009508DD">
        <w:rPr>
          <w:rFonts w:ascii="Book Antiqua" w:eastAsia="Book Antiqua" w:hAnsi="Book Antiqua"/>
          <w:color w:val="000000"/>
          <w:sz w:val="22"/>
        </w:rPr>
        <w:t>Processo Licitatório n</w:t>
      </w:r>
      <w:r>
        <w:rPr>
          <w:rFonts w:ascii="Book Antiqua" w:eastAsia="Book Antiqua" w:hAnsi="Book Antiqua"/>
          <w:color w:val="000000"/>
          <w:sz w:val="22"/>
        </w:rPr>
        <w:t xml:space="preserve">º </w:t>
      </w:r>
      <w:r w:rsidR="009508DD">
        <w:rPr>
          <w:rFonts w:ascii="Book Antiqua" w:eastAsia="Book Antiqua" w:hAnsi="Book Antiqua"/>
          <w:color w:val="000000"/>
          <w:sz w:val="22"/>
        </w:rPr>
        <w:t>200/2019</w:t>
      </w:r>
      <w:r w:rsidRPr="00867F51">
        <w:rPr>
          <w:rFonts w:ascii="Book Antiqua" w:eastAsia="Book Antiqua" w:hAnsi="Book Antiqua"/>
          <w:color w:val="000000"/>
          <w:sz w:val="22"/>
        </w:rPr>
        <w:t xml:space="preserve"> </w:t>
      </w:r>
      <w:r w:rsidRPr="009508DD">
        <w:rPr>
          <w:rFonts w:ascii="Book Antiqua" w:eastAsia="Book Antiqua" w:hAnsi="Book Antiqua"/>
          <w:color w:val="000000"/>
          <w:sz w:val="22"/>
        </w:rPr>
        <w:t xml:space="preserve">– </w:t>
      </w:r>
      <w:r w:rsidR="009508DD" w:rsidRPr="009508DD">
        <w:rPr>
          <w:rFonts w:ascii="Book Antiqua" w:eastAsia="Book Antiqua" w:hAnsi="Book Antiqua"/>
          <w:color w:val="000000"/>
          <w:sz w:val="22"/>
        </w:rPr>
        <w:t>Pregão Presencial</w:t>
      </w:r>
      <w:r w:rsidRPr="009508DD">
        <w:rPr>
          <w:rFonts w:ascii="Book Antiqua" w:eastAsia="Book Antiqua" w:hAnsi="Book Antiqua"/>
          <w:color w:val="000000"/>
          <w:sz w:val="22"/>
        </w:rPr>
        <w:t xml:space="preserve"> nº </w:t>
      </w:r>
      <w:r w:rsidR="009508DD" w:rsidRPr="009508DD">
        <w:rPr>
          <w:rFonts w:ascii="Book Antiqua" w:eastAsia="Book Antiqua" w:hAnsi="Book Antiqua"/>
          <w:color w:val="000000"/>
          <w:sz w:val="22"/>
        </w:rPr>
        <w:t>106/</w:t>
      </w:r>
      <w:r w:rsidR="009508DD">
        <w:rPr>
          <w:rFonts w:ascii="Book Antiqua" w:eastAsia="Book Antiqua" w:hAnsi="Book Antiqua"/>
          <w:color w:val="000000"/>
          <w:sz w:val="22"/>
        </w:rPr>
        <w:t>2019</w:t>
      </w:r>
      <w:r w:rsidRPr="00867F51">
        <w:rPr>
          <w:rFonts w:ascii="Book Antiqua" w:eastAsia="Book Antiqua" w:hAnsi="Book Antiqua"/>
          <w:color w:val="000000"/>
          <w:sz w:val="22"/>
        </w:rPr>
        <w:t xml:space="preserve">, </w:t>
      </w:r>
      <w:r>
        <w:rPr>
          <w:rFonts w:ascii="Book Antiqua" w:eastAsia="Book Antiqua" w:hAnsi="Book Antiqua"/>
          <w:color w:val="000000"/>
          <w:sz w:val="22"/>
        </w:rPr>
        <w:t xml:space="preserve">a empresa ___________________________, inscrita no CNPJ nº___________, com sede na _________________________, CEP:_________, cidade de ___________, estado de ________, neste ato </w:t>
      </w:r>
      <w:r w:rsidRPr="00AF0629">
        <w:rPr>
          <w:rFonts w:ascii="Book Antiqua" w:eastAsia="Book Antiqua" w:hAnsi="Book Antiqua"/>
          <w:sz w:val="22"/>
        </w:rPr>
        <w:t xml:space="preserve">representado pelo Sr.(a) __________, portador da cédula de Identidade nº ________ e do CPF nº _________, como condição de participação na licitação, </w:t>
      </w:r>
      <w:r w:rsidRPr="000D6B98">
        <w:rPr>
          <w:rFonts w:ascii="Book Antiqua" w:eastAsia="Book Antiqua" w:hAnsi="Book Antiqua"/>
          <w:b/>
          <w:sz w:val="22"/>
        </w:rPr>
        <w:t>DECLARA</w:t>
      </w:r>
      <w:r w:rsidRPr="00AF0629">
        <w:rPr>
          <w:rFonts w:ascii="Book Antiqua" w:eastAsia="Book Antiqua" w:hAnsi="Book Antiqua"/>
          <w:sz w:val="22"/>
        </w:rPr>
        <w:t xml:space="preserve"> sob as penas da lei, e de consequente inabilitação no referido processo licitatório que:</w:t>
      </w:r>
    </w:p>
    <w:p w:rsidR="00147F08" w:rsidRPr="00AF0629" w:rsidRDefault="00147F08" w:rsidP="008D297A">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781"/>
          <w:tab w:val="left" w:pos="9912"/>
        </w:tabs>
        <w:spacing w:line="276" w:lineRule="auto"/>
        <w:ind w:left="0" w:right="0" w:firstLine="0"/>
        <w:rPr>
          <w:rFonts w:ascii="Book Antiqua" w:eastAsia="Book Antiqua" w:hAnsi="Book Antiqua"/>
          <w:sz w:val="22"/>
        </w:rPr>
      </w:pPr>
    </w:p>
    <w:p w:rsidR="00147F08" w:rsidRDefault="00147F08" w:rsidP="008D297A">
      <w:pPr>
        <w:pStyle w:val="A191065"/>
        <w:widowControl w:val="0"/>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781"/>
          <w:tab w:val="left" w:pos="9912"/>
        </w:tabs>
        <w:autoSpaceDE w:val="0"/>
        <w:autoSpaceDN w:val="0"/>
        <w:adjustRightInd w:val="0"/>
        <w:spacing w:line="276" w:lineRule="auto"/>
        <w:ind w:left="0" w:right="0" w:firstLine="0"/>
        <w:rPr>
          <w:rFonts w:ascii="Book Antiqua" w:eastAsia="Book Antiqua" w:hAnsi="Book Antiqua"/>
          <w:sz w:val="22"/>
        </w:rPr>
      </w:pPr>
      <w:r w:rsidRPr="009461E9">
        <w:rPr>
          <w:rFonts w:ascii="Book Antiqua" w:eastAsia="Book Antiqua" w:hAnsi="Book Antiqua"/>
          <w:sz w:val="22"/>
        </w:rPr>
        <w:t>Possui disponibilidade imediata para venda e entrega de sobressalentes para reposição</w:t>
      </w:r>
      <w:r>
        <w:rPr>
          <w:rFonts w:ascii="Book Antiqua" w:eastAsia="Book Antiqua" w:hAnsi="Book Antiqua"/>
          <w:sz w:val="22"/>
        </w:rPr>
        <w:t xml:space="preserve">. </w:t>
      </w:r>
    </w:p>
    <w:p w:rsidR="00147F08" w:rsidRDefault="00147F08" w:rsidP="00147F08">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781"/>
          <w:tab w:val="left" w:pos="9912"/>
        </w:tabs>
        <w:ind w:left="0" w:right="-1" w:firstLine="0"/>
        <w:jc w:val="right"/>
        <w:rPr>
          <w:rFonts w:ascii="Book Antiqua" w:eastAsia="Book Antiqua" w:hAnsi="Book Antiqua"/>
          <w:color w:val="000000"/>
          <w:sz w:val="22"/>
        </w:rPr>
      </w:pPr>
    </w:p>
    <w:p w:rsidR="00147F08" w:rsidRDefault="00147F08" w:rsidP="00147F08">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781"/>
          <w:tab w:val="left" w:pos="9912"/>
        </w:tabs>
        <w:ind w:left="0" w:right="-1" w:firstLine="0"/>
        <w:jc w:val="right"/>
        <w:rPr>
          <w:rFonts w:ascii="Book Antiqua" w:eastAsia="Book Antiqua" w:hAnsi="Book Antiqua"/>
          <w:color w:val="000000"/>
          <w:sz w:val="22"/>
        </w:rPr>
      </w:pPr>
    </w:p>
    <w:p w:rsidR="00147F08" w:rsidRDefault="00147F08" w:rsidP="00147F08">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781"/>
          <w:tab w:val="left" w:pos="9912"/>
        </w:tabs>
        <w:ind w:left="0" w:right="-1" w:firstLine="0"/>
        <w:jc w:val="right"/>
        <w:rPr>
          <w:rFonts w:ascii="Book Antiqua" w:eastAsia="Book Antiqua" w:hAnsi="Book Antiqua"/>
          <w:color w:val="000000"/>
          <w:sz w:val="22"/>
        </w:rPr>
      </w:pPr>
      <w:r w:rsidRPr="00867F51">
        <w:rPr>
          <w:rFonts w:ascii="Book Antiqua" w:eastAsia="Book Antiqua" w:hAnsi="Book Antiqua"/>
          <w:color w:val="000000"/>
          <w:sz w:val="22"/>
        </w:rPr>
        <w:t>__________________, em ____ de______de 201</w:t>
      </w:r>
      <w:r>
        <w:rPr>
          <w:rFonts w:ascii="Book Antiqua" w:eastAsia="Book Antiqua" w:hAnsi="Book Antiqua"/>
          <w:color w:val="000000"/>
          <w:sz w:val="22"/>
        </w:rPr>
        <w:t>9</w:t>
      </w:r>
      <w:r w:rsidRPr="00867F51">
        <w:rPr>
          <w:rFonts w:ascii="Book Antiqua" w:eastAsia="Book Antiqua" w:hAnsi="Book Antiqua"/>
          <w:color w:val="000000"/>
          <w:sz w:val="22"/>
        </w:rPr>
        <w:t>.</w:t>
      </w:r>
    </w:p>
    <w:p w:rsidR="00147F08" w:rsidRDefault="00147F08" w:rsidP="00147F08">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781"/>
          <w:tab w:val="left" w:pos="9912"/>
        </w:tabs>
        <w:ind w:left="0" w:right="-1" w:firstLine="0"/>
        <w:jc w:val="right"/>
        <w:rPr>
          <w:rFonts w:ascii="Book Antiqua" w:eastAsia="Book Antiqua" w:hAnsi="Book Antiqua"/>
          <w:color w:val="000000"/>
          <w:sz w:val="22"/>
        </w:rPr>
      </w:pPr>
    </w:p>
    <w:p w:rsidR="00147F08" w:rsidRDefault="00147F08" w:rsidP="00147F08">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781"/>
          <w:tab w:val="left" w:pos="9912"/>
        </w:tabs>
        <w:ind w:left="0" w:right="-1" w:firstLine="0"/>
        <w:jc w:val="right"/>
        <w:rPr>
          <w:rFonts w:ascii="Book Antiqua" w:eastAsia="Book Antiqua" w:hAnsi="Book Antiqua"/>
          <w:color w:val="000000"/>
          <w:sz w:val="22"/>
        </w:rPr>
      </w:pPr>
    </w:p>
    <w:p w:rsidR="00147F08" w:rsidRPr="00867F51" w:rsidRDefault="00147F08" w:rsidP="00147F08">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781"/>
          <w:tab w:val="left" w:pos="9912"/>
        </w:tabs>
        <w:ind w:left="0" w:right="-1" w:firstLine="0"/>
        <w:jc w:val="right"/>
        <w:rPr>
          <w:rFonts w:ascii="Book Antiqua" w:eastAsia="Book Antiqua" w:hAnsi="Book Antiqua"/>
          <w:color w:val="000000"/>
          <w:sz w:val="22"/>
        </w:rPr>
      </w:pPr>
    </w:p>
    <w:p w:rsidR="00147F08" w:rsidRPr="00867F51" w:rsidRDefault="00147F08" w:rsidP="00147F08">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781"/>
          <w:tab w:val="left" w:pos="9912"/>
        </w:tabs>
        <w:ind w:left="0" w:right="-1" w:firstLine="0"/>
        <w:jc w:val="center"/>
        <w:rPr>
          <w:rFonts w:ascii="Book Antiqua" w:eastAsia="Book Antiqua" w:hAnsi="Book Antiqua"/>
          <w:color w:val="000000"/>
          <w:sz w:val="22"/>
        </w:rPr>
      </w:pPr>
      <w:r w:rsidRPr="00867F51">
        <w:rPr>
          <w:rFonts w:ascii="Book Antiqua" w:eastAsia="Book Antiqua" w:hAnsi="Book Antiqua"/>
          <w:color w:val="000000"/>
          <w:sz w:val="22"/>
        </w:rPr>
        <w:t xml:space="preserve">_______________________________________________ </w:t>
      </w:r>
    </w:p>
    <w:p w:rsidR="00147F08" w:rsidRDefault="00147F08" w:rsidP="00147F08">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781"/>
          <w:tab w:val="left" w:pos="9912"/>
        </w:tabs>
        <w:autoSpaceDE w:val="0"/>
        <w:autoSpaceDN w:val="0"/>
        <w:adjustRightInd w:val="0"/>
        <w:ind w:right="-1"/>
        <w:jc w:val="center"/>
      </w:pPr>
      <w:r w:rsidRPr="00724B57">
        <w:rPr>
          <w:rFonts w:ascii="Book Antiqua" w:eastAsia="Book Antiqua" w:hAnsi="Book Antiqua"/>
          <w:color w:val="000000"/>
        </w:rPr>
        <w:t>Carimbo, assinatura e CPF do representante legal.</w:t>
      </w:r>
    </w:p>
    <w:p w:rsidR="00147F08" w:rsidRDefault="00147F08" w:rsidP="0082525C">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lang w:val="pt-BR"/>
        </w:rPr>
      </w:pPr>
    </w:p>
    <w:sectPr w:rsidR="00147F08" w:rsidSect="00450D95">
      <w:headerReference w:type="default" r:id="rId11"/>
      <w:footerReference w:type="default" r:id="rId12"/>
      <w:pgSz w:w="11907" w:h="16834"/>
      <w:pgMar w:top="329" w:right="851" w:bottom="1135" w:left="851" w:header="425"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16B" w:rsidRDefault="0048616B">
      <w:r>
        <w:separator/>
      </w:r>
    </w:p>
  </w:endnote>
  <w:endnote w:type="continuationSeparator" w:id="1">
    <w:p w:rsidR="0048616B" w:rsidRDefault="00486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altName w:val="Courier New"/>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6B" w:rsidRDefault="0048616B"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48616B" w:rsidRDefault="0048616B" w:rsidP="00CF25D4">
    <w:pPr>
      <w:pStyle w:val="Rodap"/>
      <w:jc w:val="center"/>
      <w:rPr>
        <w:sz w:val="10"/>
        <w:szCs w:val="10"/>
      </w:rPr>
    </w:pPr>
    <w:r>
      <w:rPr>
        <w:rFonts w:ascii="Book Antiqua" w:eastAsia="Book Antiqua" w:hAnsi="Book Antiqua"/>
        <w:sz w:val="17"/>
        <w:szCs w:val="17"/>
      </w:rPr>
      <w:t xml:space="preserve">Rua São Pedro, 128, 2° Andar – Edifício Edson Elias Wieser - Centro | 89.110-082 Gaspar/SC | </w:t>
    </w:r>
    <w:r>
      <w:rPr>
        <w:rFonts w:ascii="Book Antiqua" w:eastAsia="Book Antiqua" w:hAnsi="Book Antiqua"/>
        <w:color w:val="000000"/>
        <w:sz w:val="17"/>
        <w:szCs w:val="17"/>
      </w:rPr>
      <w:t xml:space="preserve">(47) 3331-6300 </w:t>
    </w:r>
    <w:r>
      <w:rPr>
        <w:rFonts w:ascii="Book Antiqua" w:hAnsi="Book Antiqua" w:cs="Arial"/>
        <w:sz w:val="17"/>
        <w:szCs w:val="17"/>
      </w:rPr>
      <w:t>CNPJ 83.102.244/0001-02 - www.gaspar.sc.gov.br</w:t>
    </w:r>
  </w:p>
  <w:p w:rsidR="0048616B" w:rsidRPr="005676F3" w:rsidRDefault="0048616B"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4A6F87" w:rsidRPr="005676F3">
      <w:rPr>
        <w:rFonts w:ascii="Book Antiqua" w:hAnsi="Book Antiqua"/>
        <w:b/>
        <w:sz w:val="17"/>
        <w:szCs w:val="17"/>
      </w:rPr>
      <w:fldChar w:fldCharType="begin"/>
    </w:r>
    <w:r w:rsidRPr="005676F3">
      <w:rPr>
        <w:rFonts w:ascii="Book Antiqua" w:hAnsi="Book Antiqua"/>
        <w:b/>
        <w:sz w:val="17"/>
        <w:szCs w:val="17"/>
      </w:rPr>
      <w:instrText>PAGE</w:instrText>
    </w:r>
    <w:r w:rsidR="004A6F87" w:rsidRPr="005676F3">
      <w:rPr>
        <w:rFonts w:ascii="Book Antiqua" w:hAnsi="Book Antiqua"/>
        <w:b/>
        <w:sz w:val="17"/>
        <w:szCs w:val="17"/>
      </w:rPr>
      <w:fldChar w:fldCharType="separate"/>
    </w:r>
    <w:r w:rsidR="00763426">
      <w:rPr>
        <w:rFonts w:ascii="Book Antiqua" w:hAnsi="Book Antiqua"/>
        <w:b/>
        <w:noProof/>
        <w:sz w:val="17"/>
        <w:szCs w:val="17"/>
      </w:rPr>
      <w:t>46</w:t>
    </w:r>
    <w:r w:rsidR="004A6F87" w:rsidRPr="005676F3">
      <w:rPr>
        <w:rFonts w:ascii="Book Antiqua" w:hAnsi="Book Antiqua"/>
        <w:b/>
        <w:sz w:val="17"/>
        <w:szCs w:val="17"/>
      </w:rPr>
      <w:fldChar w:fldCharType="end"/>
    </w:r>
    <w:r w:rsidRPr="005676F3">
      <w:rPr>
        <w:rFonts w:ascii="Book Antiqua" w:hAnsi="Book Antiqua"/>
        <w:sz w:val="17"/>
        <w:szCs w:val="17"/>
      </w:rPr>
      <w:t xml:space="preserve"> de </w:t>
    </w:r>
    <w:r w:rsidR="004A6F87" w:rsidRPr="005676F3">
      <w:rPr>
        <w:rFonts w:ascii="Book Antiqua" w:hAnsi="Book Antiqua"/>
        <w:b/>
        <w:sz w:val="17"/>
        <w:szCs w:val="17"/>
      </w:rPr>
      <w:fldChar w:fldCharType="begin"/>
    </w:r>
    <w:r w:rsidRPr="005676F3">
      <w:rPr>
        <w:rFonts w:ascii="Book Antiqua" w:hAnsi="Book Antiqua"/>
        <w:b/>
        <w:sz w:val="17"/>
        <w:szCs w:val="17"/>
      </w:rPr>
      <w:instrText>NUMPAGES</w:instrText>
    </w:r>
    <w:r w:rsidR="004A6F87" w:rsidRPr="005676F3">
      <w:rPr>
        <w:rFonts w:ascii="Book Antiqua" w:hAnsi="Book Antiqua"/>
        <w:b/>
        <w:sz w:val="17"/>
        <w:szCs w:val="17"/>
      </w:rPr>
      <w:fldChar w:fldCharType="separate"/>
    </w:r>
    <w:r w:rsidR="00763426">
      <w:rPr>
        <w:rFonts w:ascii="Book Antiqua" w:hAnsi="Book Antiqua"/>
        <w:b/>
        <w:noProof/>
        <w:sz w:val="17"/>
        <w:szCs w:val="17"/>
      </w:rPr>
      <w:t>46</w:t>
    </w:r>
    <w:r w:rsidR="004A6F87" w:rsidRPr="005676F3">
      <w:rPr>
        <w:rFonts w:ascii="Book Antiqua" w:hAnsi="Book Antiqua"/>
        <w:b/>
        <w:sz w:val="17"/>
        <w:szCs w:val="17"/>
      </w:rPr>
      <w:fldChar w:fldCharType="end"/>
    </w:r>
  </w:p>
  <w:p w:rsidR="0048616B" w:rsidRPr="005D1F5F" w:rsidRDefault="0048616B" w:rsidP="005D1F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16B" w:rsidRDefault="0048616B">
      <w:r>
        <w:separator/>
      </w:r>
    </w:p>
  </w:footnote>
  <w:footnote w:type="continuationSeparator" w:id="1">
    <w:p w:rsidR="0048616B" w:rsidRDefault="0048616B">
      <w:r>
        <w:continuationSeparator/>
      </w:r>
    </w:p>
  </w:footnote>
  <w:footnote w:id="2">
    <w:p w:rsidR="0048616B" w:rsidRPr="000069A0" w:rsidRDefault="0048616B" w:rsidP="009D4D5F">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48616B" w:rsidRPr="00687DC8" w:rsidTr="00D0537C">
      <w:trPr>
        <w:trHeight w:val="838"/>
      </w:trPr>
      <w:tc>
        <w:tcPr>
          <w:tcW w:w="2715" w:type="dxa"/>
          <w:tcBorders>
            <w:top w:val="nil"/>
            <w:left w:val="nil"/>
            <w:bottom w:val="nil"/>
            <w:right w:val="nil"/>
          </w:tcBorders>
        </w:tcPr>
        <w:p w:rsidR="0048616B" w:rsidRPr="00687DC8" w:rsidRDefault="0048616B"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Pr>
              <w:rFonts w:ascii="Times New Roman" w:hAnsi="Times New Roman"/>
              <w:noProof/>
              <w:lang w:val="pt-BR" w:eastAsia="pt-BR"/>
            </w:rPr>
            <w:drawing>
              <wp:anchor distT="0" distB="0" distL="114300" distR="114300" simplePos="0" relativeHeight="251658240" behindDoc="1" locked="0" layoutInCell="1" allowOverlap="1">
                <wp:simplePos x="0" y="0"/>
                <wp:positionH relativeFrom="column">
                  <wp:posOffset>-68580</wp:posOffset>
                </wp:positionH>
                <wp:positionV relativeFrom="paragraph">
                  <wp:posOffset>76200</wp:posOffset>
                </wp:positionV>
                <wp:extent cx="1700530" cy="645795"/>
                <wp:effectExtent l="19050" t="0" r="0" b="0"/>
                <wp:wrapTight wrapText="bothSides">
                  <wp:wrapPolygon edited="0">
                    <wp:start x="7985" y="0"/>
                    <wp:lineTo x="1936" y="5097"/>
                    <wp:lineTo x="-242" y="7646"/>
                    <wp:lineTo x="-242" y="21027"/>
                    <wp:lineTo x="21535" y="21027"/>
                    <wp:lineTo x="21535" y="8283"/>
                    <wp:lineTo x="21052" y="0"/>
                    <wp:lineTo x="7985" y="0"/>
                  </wp:wrapPolygon>
                </wp:wrapTight>
                <wp:docPr id="2" name="Imagem 0" descr="Avança Gaspa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Avança Gaspar (png).png"/>
                        <pic:cNvPicPr>
                          <a:picLocks noChangeAspect="1" noChangeArrowheads="1"/>
                        </pic:cNvPicPr>
                      </pic:nvPicPr>
                      <pic:blipFill>
                        <a:blip r:embed="rId1"/>
                        <a:srcRect/>
                        <a:stretch>
                          <a:fillRect/>
                        </a:stretch>
                      </pic:blipFill>
                      <pic:spPr bwMode="auto">
                        <a:xfrm>
                          <a:off x="0" y="0"/>
                          <a:ext cx="1700530" cy="645795"/>
                        </a:xfrm>
                        <a:prstGeom prst="rect">
                          <a:avLst/>
                        </a:prstGeom>
                        <a:noFill/>
                      </pic:spPr>
                    </pic:pic>
                  </a:graphicData>
                </a:graphic>
              </wp:anchor>
            </w:drawing>
          </w:r>
        </w:p>
      </w:tc>
      <w:tc>
        <w:tcPr>
          <w:tcW w:w="7593" w:type="dxa"/>
          <w:tcBorders>
            <w:top w:val="nil"/>
            <w:left w:val="nil"/>
            <w:bottom w:val="nil"/>
            <w:right w:val="nil"/>
          </w:tcBorders>
        </w:tcPr>
        <w:p w:rsidR="0048616B" w:rsidRPr="00687DC8" w:rsidRDefault="0048616B"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r>
            <w:rPr>
              <w:rFonts w:ascii="Monotype Corsiva" w:hAnsi="Monotype Corsiva" w:cs="Monotype Corsiva"/>
              <w:noProof/>
              <w:lang w:val="pt-BR" w:eastAsia="pt-BR"/>
            </w:rPr>
            <w:drawing>
              <wp:anchor distT="0" distB="0" distL="114300" distR="114300" simplePos="0" relativeHeight="251659264" behindDoc="1" locked="0" layoutInCell="1" allowOverlap="1">
                <wp:simplePos x="0" y="0"/>
                <wp:positionH relativeFrom="column">
                  <wp:posOffset>2385695</wp:posOffset>
                </wp:positionH>
                <wp:positionV relativeFrom="paragraph">
                  <wp:posOffset>0</wp:posOffset>
                </wp:positionV>
                <wp:extent cx="2366645" cy="615950"/>
                <wp:effectExtent l="19050" t="0" r="0" b="0"/>
                <wp:wrapTight wrapText="bothSides">
                  <wp:wrapPolygon edited="0">
                    <wp:start x="11475" y="0"/>
                    <wp:lineTo x="-174" y="2672"/>
                    <wp:lineTo x="-174" y="18037"/>
                    <wp:lineTo x="3303" y="20709"/>
                    <wp:lineTo x="11475" y="20709"/>
                    <wp:lineTo x="21559" y="20709"/>
                    <wp:lineTo x="21559" y="0"/>
                    <wp:lineTo x="11475" y="0"/>
                  </wp:wrapPolygon>
                </wp:wrapTight>
                <wp:docPr id="3" name="Imagem 1" descr="Prefeitura horizont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refeitura horizontal (png).png"/>
                        <pic:cNvPicPr>
                          <a:picLocks noChangeAspect="1" noChangeArrowheads="1"/>
                        </pic:cNvPicPr>
                      </pic:nvPicPr>
                      <pic:blipFill>
                        <a:blip r:embed="rId2"/>
                        <a:srcRect/>
                        <a:stretch>
                          <a:fillRect/>
                        </a:stretch>
                      </pic:blipFill>
                      <pic:spPr bwMode="auto">
                        <a:xfrm>
                          <a:off x="0" y="0"/>
                          <a:ext cx="2366645" cy="615950"/>
                        </a:xfrm>
                        <a:prstGeom prst="rect">
                          <a:avLst/>
                        </a:prstGeom>
                        <a:noFill/>
                      </pic:spPr>
                    </pic:pic>
                  </a:graphicData>
                </a:graphic>
              </wp:anchor>
            </w:drawing>
          </w:r>
        </w:p>
      </w:tc>
    </w:tr>
  </w:tbl>
  <w:p w:rsidR="0048616B" w:rsidRDefault="0048616B"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2">
    <w:nsid w:val="36F33AC3"/>
    <w:multiLevelType w:val="hybridMultilevel"/>
    <w:tmpl w:val="DBB08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4">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E53E06"/>
    <w:multiLevelType w:val="multilevel"/>
    <w:tmpl w:val="4F18C99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0">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1">
    <w:nsid w:val="4E490711"/>
    <w:multiLevelType w:val="hybridMultilevel"/>
    <w:tmpl w:val="F69EA978"/>
    <w:lvl w:ilvl="0" w:tplc="29AAB80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1586832"/>
    <w:multiLevelType w:val="hybridMultilevel"/>
    <w:tmpl w:val="34AE3E0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296040C"/>
    <w:multiLevelType w:val="hybridMultilevel"/>
    <w:tmpl w:val="ECA05D78"/>
    <w:lvl w:ilvl="0" w:tplc="5E8ED512">
      <w:start w:val="1"/>
      <w:numFmt w:val="lowerLetter"/>
      <w:lvlText w:val="%1)"/>
      <w:lvlJc w:val="left"/>
      <w:pPr>
        <w:ind w:left="2280" w:hanging="360"/>
      </w:pPr>
      <w:rPr>
        <w:rFonts w:hint="default"/>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27">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D214C9D"/>
    <w:multiLevelType w:val="hybridMultilevel"/>
    <w:tmpl w:val="B55E59C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2">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C7C7B78"/>
    <w:multiLevelType w:val="hybridMultilevel"/>
    <w:tmpl w:val="09E61540"/>
    <w:lvl w:ilvl="0" w:tplc="160403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6">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9">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32"/>
  </w:num>
  <w:num w:numId="2">
    <w:abstractNumId w:val="4"/>
  </w:num>
  <w:num w:numId="3">
    <w:abstractNumId w:val="1"/>
  </w:num>
  <w:num w:numId="4">
    <w:abstractNumId w:val="14"/>
  </w:num>
  <w:num w:numId="5">
    <w:abstractNumId w:val="28"/>
  </w:num>
  <w:num w:numId="6">
    <w:abstractNumId w:val="8"/>
  </w:num>
  <w:num w:numId="7">
    <w:abstractNumId w:val="24"/>
  </w:num>
  <w:num w:numId="8">
    <w:abstractNumId w:val="6"/>
  </w:num>
  <w:num w:numId="9">
    <w:abstractNumId w:val="29"/>
  </w:num>
  <w:num w:numId="10">
    <w:abstractNumId w:val="11"/>
  </w:num>
  <w:num w:numId="11">
    <w:abstractNumId w:val="13"/>
  </w:num>
  <w:num w:numId="12">
    <w:abstractNumId w:val="19"/>
  </w:num>
  <w:num w:numId="13">
    <w:abstractNumId w:val="22"/>
  </w:num>
  <w:num w:numId="14">
    <w:abstractNumId w:val="7"/>
  </w:num>
  <w:num w:numId="15">
    <w:abstractNumId w:val="34"/>
  </w:num>
  <w:num w:numId="16">
    <w:abstractNumId w:val="2"/>
  </w:num>
  <w:num w:numId="17">
    <w:abstractNumId w:val="35"/>
  </w:num>
  <w:num w:numId="18">
    <w:abstractNumId w:val="31"/>
  </w:num>
  <w:num w:numId="19">
    <w:abstractNumId w:val="16"/>
  </w:num>
  <w:num w:numId="20">
    <w:abstractNumId w:val="18"/>
  </w:num>
  <w:num w:numId="21">
    <w:abstractNumId w:val="37"/>
  </w:num>
  <w:num w:numId="22">
    <w:abstractNumId w:val="15"/>
  </w:num>
  <w:num w:numId="23">
    <w:abstractNumId w:val="20"/>
  </w:num>
  <w:num w:numId="24">
    <w:abstractNumId w:val="38"/>
  </w:num>
  <w:num w:numId="25">
    <w:abstractNumId w:val="3"/>
  </w:num>
  <w:num w:numId="26">
    <w:abstractNumId w:val="39"/>
  </w:num>
  <w:num w:numId="27">
    <w:abstractNumId w:val="0"/>
  </w:num>
  <w:num w:numId="28">
    <w:abstractNumId w:val="27"/>
  </w:num>
  <w:num w:numId="29">
    <w:abstractNumId w:val="23"/>
  </w:num>
  <w:num w:numId="30">
    <w:abstractNumId w:val="36"/>
  </w:num>
  <w:num w:numId="31">
    <w:abstractNumId w:val="9"/>
  </w:num>
  <w:num w:numId="32">
    <w:abstractNumId w:val="10"/>
  </w:num>
  <w:num w:numId="33">
    <w:abstractNumId w:val="5"/>
  </w:num>
  <w:num w:numId="34">
    <w:abstractNumId w:val="17"/>
  </w:num>
  <w:num w:numId="35">
    <w:abstractNumId w:val="12"/>
  </w:num>
  <w:num w:numId="36">
    <w:abstractNumId w:val="21"/>
  </w:num>
  <w:num w:numId="37">
    <w:abstractNumId w:val="30"/>
  </w:num>
  <w:num w:numId="38">
    <w:abstractNumId w:val="25"/>
  </w:num>
  <w:num w:numId="39">
    <w:abstractNumId w:val="33"/>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32801"/>
  </w:hdrShapeDefaults>
  <w:footnotePr>
    <w:footnote w:id="0"/>
    <w:footnote w:id="1"/>
  </w:footnotePr>
  <w:endnotePr>
    <w:endnote w:id="0"/>
    <w:endnote w:id="1"/>
  </w:endnotePr>
  <w:compat/>
  <w:rsids>
    <w:rsidRoot w:val="009F07D5"/>
    <w:rsid w:val="000003AF"/>
    <w:rsid w:val="00000DAD"/>
    <w:rsid w:val="00000F29"/>
    <w:rsid w:val="0000110D"/>
    <w:rsid w:val="00001A25"/>
    <w:rsid w:val="000026F0"/>
    <w:rsid w:val="000039E2"/>
    <w:rsid w:val="00004FBE"/>
    <w:rsid w:val="00007817"/>
    <w:rsid w:val="00007D4E"/>
    <w:rsid w:val="00007E72"/>
    <w:rsid w:val="000125AF"/>
    <w:rsid w:val="0001296C"/>
    <w:rsid w:val="00012C5C"/>
    <w:rsid w:val="000134C9"/>
    <w:rsid w:val="0001422D"/>
    <w:rsid w:val="00014CBE"/>
    <w:rsid w:val="00021714"/>
    <w:rsid w:val="00022BED"/>
    <w:rsid w:val="00023222"/>
    <w:rsid w:val="0002597B"/>
    <w:rsid w:val="00025F19"/>
    <w:rsid w:val="00027359"/>
    <w:rsid w:val="00031159"/>
    <w:rsid w:val="000311B4"/>
    <w:rsid w:val="00032A56"/>
    <w:rsid w:val="000335AC"/>
    <w:rsid w:val="00033996"/>
    <w:rsid w:val="00035A65"/>
    <w:rsid w:val="0003653D"/>
    <w:rsid w:val="00040DDA"/>
    <w:rsid w:val="00042155"/>
    <w:rsid w:val="000429CA"/>
    <w:rsid w:val="000431C4"/>
    <w:rsid w:val="00044617"/>
    <w:rsid w:val="00044625"/>
    <w:rsid w:val="00045CCC"/>
    <w:rsid w:val="0004653C"/>
    <w:rsid w:val="00046676"/>
    <w:rsid w:val="00047468"/>
    <w:rsid w:val="000505BB"/>
    <w:rsid w:val="00050ADC"/>
    <w:rsid w:val="00051701"/>
    <w:rsid w:val="00051DED"/>
    <w:rsid w:val="00052967"/>
    <w:rsid w:val="00052AE6"/>
    <w:rsid w:val="00052AF8"/>
    <w:rsid w:val="000530C1"/>
    <w:rsid w:val="000531B3"/>
    <w:rsid w:val="0005344F"/>
    <w:rsid w:val="00053993"/>
    <w:rsid w:val="00053F97"/>
    <w:rsid w:val="00056214"/>
    <w:rsid w:val="00056B44"/>
    <w:rsid w:val="0005729C"/>
    <w:rsid w:val="0005734F"/>
    <w:rsid w:val="0005767E"/>
    <w:rsid w:val="00060143"/>
    <w:rsid w:val="0006023F"/>
    <w:rsid w:val="00060570"/>
    <w:rsid w:val="00060E25"/>
    <w:rsid w:val="00061066"/>
    <w:rsid w:val="00061720"/>
    <w:rsid w:val="0006205A"/>
    <w:rsid w:val="00062A44"/>
    <w:rsid w:val="00063438"/>
    <w:rsid w:val="00066491"/>
    <w:rsid w:val="0006674F"/>
    <w:rsid w:val="00066879"/>
    <w:rsid w:val="00067988"/>
    <w:rsid w:val="00067F37"/>
    <w:rsid w:val="000707E0"/>
    <w:rsid w:val="0007200E"/>
    <w:rsid w:val="00072017"/>
    <w:rsid w:val="00072381"/>
    <w:rsid w:val="00072EE9"/>
    <w:rsid w:val="00073C54"/>
    <w:rsid w:val="00073D08"/>
    <w:rsid w:val="0007480A"/>
    <w:rsid w:val="0007496C"/>
    <w:rsid w:val="00074980"/>
    <w:rsid w:val="000760C0"/>
    <w:rsid w:val="00076ACB"/>
    <w:rsid w:val="00076BC3"/>
    <w:rsid w:val="0007704D"/>
    <w:rsid w:val="0007712A"/>
    <w:rsid w:val="00077EC1"/>
    <w:rsid w:val="00077F93"/>
    <w:rsid w:val="000801B2"/>
    <w:rsid w:val="00080DC6"/>
    <w:rsid w:val="0008269D"/>
    <w:rsid w:val="0008536C"/>
    <w:rsid w:val="00085975"/>
    <w:rsid w:val="00086128"/>
    <w:rsid w:val="000869F4"/>
    <w:rsid w:val="00092991"/>
    <w:rsid w:val="00092C52"/>
    <w:rsid w:val="000939BB"/>
    <w:rsid w:val="000958C5"/>
    <w:rsid w:val="00095C56"/>
    <w:rsid w:val="00096003"/>
    <w:rsid w:val="00097DF2"/>
    <w:rsid w:val="000A0043"/>
    <w:rsid w:val="000A0548"/>
    <w:rsid w:val="000A0B4D"/>
    <w:rsid w:val="000A1623"/>
    <w:rsid w:val="000A1B8E"/>
    <w:rsid w:val="000A1F8B"/>
    <w:rsid w:val="000A2DB5"/>
    <w:rsid w:val="000A349A"/>
    <w:rsid w:val="000A35B5"/>
    <w:rsid w:val="000A46C0"/>
    <w:rsid w:val="000A4A89"/>
    <w:rsid w:val="000A6580"/>
    <w:rsid w:val="000A6AEB"/>
    <w:rsid w:val="000A6DA8"/>
    <w:rsid w:val="000A71E7"/>
    <w:rsid w:val="000A7364"/>
    <w:rsid w:val="000A758C"/>
    <w:rsid w:val="000B058C"/>
    <w:rsid w:val="000B0727"/>
    <w:rsid w:val="000B1098"/>
    <w:rsid w:val="000B4480"/>
    <w:rsid w:val="000B5415"/>
    <w:rsid w:val="000B5499"/>
    <w:rsid w:val="000B6528"/>
    <w:rsid w:val="000C0289"/>
    <w:rsid w:val="000C0D16"/>
    <w:rsid w:val="000C2992"/>
    <w:rsid w:val="000C3E20"/>
    <w:rsid w:val="000C3F74"/>
    <w:rsid w:val="000C4536"/>
    <w:rsid w:val="000C4B78"/>
    <w:rsid w:val="000C4D37"/>
    <w:rsid w:val="000C55DF"/>
    <w:rsid w:val="000C5DFC"/>
    <w:rsid w:val="000C6F04"/>
    <w:rsid w:val="000C7D56"/>
    <w:rsid w:val="000D04D6"/>
    <w:rsid w:val="000D103F"/>
    <w:rsid w:val="000D12A2"/>
    <w:rsid w:val="000D283D"/>
    <w:rsid w:val="000D33A8"/>
    <w:rsid w:val="000D4CFE"/>
    <w:rsid w:val="000D5188"/>
    <w:rsid w:val="000D5218"/>
    <w:rsid w:val="000D6689"/>
    <w:rsid w:val="000E0575"/>
    <w:rsid w:val="000E0B80"/>
    <w:rsid w:val="000E163C"/>
    <w:rsid w:val="000E164C"/>
    <w:rsid w:val="000E191F"/>
    <w:rsid w:val="000E1DCC"/>
    <w:rsid w:val="000E2809"/>
    <w:rsid w:val="000E302B"/>
    <w:rsid w:val="000E4077"/>
    <w:rsid w:val="000E476C"/>
    <w:rsid w:val="000E48DF"/>
    <w:rsid w:val="000E7527"/>
    <w:rsid w:val="000E7552"/>
    <w:rsid w:val="000E7AEE"/>
    <w:rsid w:val="000F249F"/>
    <w:rsid w:val="000F41AF"/>
    <w:rsid w:val="000F42A5"/>
    <w:rsid w:val="000F4857"/>
    <w:rsid w:val="000F4E38"/>
    <w:rsid w:val="000F52EA"/>
    <w:rsid w:val="000F5A22"/>
    <w:rsid w:val="000F6117"/>
    <w:rsid w:val="000F64F6"/>
    <w:rsid w:val="000F712C"/>
    <w:rsid w:val="000F7314"/>
    <w:rsid w:val="000F7F91"/>
    <w:rsid w:val="001000CE"/>
    <w:rsid w:val="001000DB"/>
    <w:rsid w:val="0010013C"/>
    <w:rsid w:val="00100AC0"/>
    <w:rsid w:val="00103EE9"/>
    <w:rsid w:val="001040E2"/>
    <w:rsid w:val="00106745"/>
    <w:rsid w:val="00106F8A"/>
    <w:rsid w:val="00106FA4"/>
    <w:rsid w:val="0011057C"/>
    <w:rsid w:val="001113BD"/>
    <w:rsid w:val="0011184F"/>
    <w:rsid w:val="0011224E"/>
    <w:rsid w:val="001141F2"/>
    <w:rsid w:val="0011474B"/>
    <w:rsid w:val="0011498F"/>
    <w:rsid w:val="00114A19"/>
    <w:rsid w:val="00115F77"/>
    <w:rsid w:val="00117AFF"/>
    <w:rsid w:val="00117B10"/>
    <w:rsid w:val="00117D56"/>
    <w:rsid w:val="00117F89"/>
    <w:rsid w:val="0012044F"/>
    <w:rsid w:val="0012076A"/>
    <w:rsid w:val="00120B2C"/>
    <w:rsid w:val="00121944"/>
    <w:rsid w:val="00122DBB"/>
    <w:rsid w:val="00123280"/>
    <w:rsid w:val="00125076"/>
    <w:rsid w:val="00125179"/>
    <w:rsid w:val="00126747"/>
    <w:rsid w:val="0012675F"/>
    <w:rsid w:val="00126E73"/>
    <w:rsid w:val="001270E9"/>
    <w:rsid w:val="00132A76"/>
    <w:rsid w:val="00132E46"/>
    <w:rsid w:val="00132FD5"/>
    <w:rsid w:val="00133171"/>
    <w:rsid w:val="001337D8"/>
    <w:rsid w:val="0013393B"/>
    <w:rsid w:val="001339CA"/>
    <w:rsid w:val="00134373"/>
    <w:rsid w:val="00135AE4"/>
    <w:rsid w:val="00136849"/>
    <w:rsid w:val="00136C29"/>
    <w:rsid w:val="00137057"/>
    <w:rsid w:val="001377AB"/>
    <w:rsid w:val="001405BA"/>
    <w:rsid w:val="00140AAC"/>
    <w:rsid w:val="00141116"/>
    <w:rsid w:val="001422AC"/>
    <w:rsid w:val="001432EB"/>
    <w:rsid w:val="00144519"/>
    <w:rsid w:val="00144942"/>
    <w:rsid w:val="00144C87"/>
    <w:rsid w:val="00144E1B"/>
    <w:rsid w:val="0014509E"/>
    <w:rsid w:val="001455E4"/>
    <w:rsid w:val="001466B5"/>
    <w:rsid w:val="00147F08"/>
    <w:rsid w:val="0015013A"/>
    <w:rsid w:val="001501BE"/>
    <w:rsid w:val="001520DB"/>
    <w:rsid w:val="001526B6"/>
    <w:rsid w:val="00152C2C"/>
    <w:rsid w:val="001537D3"/>
    <w:rsid w:val="001543F8"/>
    <w:rsid w:val="00154A20"/>
    <w:rsid w:val="00154A31"/>
    <w:rsid w:val="001558C3"/>
    <w:rsid w:val="00155E6D"/>
    <w:rsid w:val="00156D05"/>
    <w:rsid w:val="00156FAD"/>
    <w:rsid w:val="00157384"/>
    <w:rsid w:val="001579F1"/>
    <w:rsid w:val="00160410"/>
    <w:rsid w:val="0016363B"/>
    <w:rsid w:val="001639A5"/>
    <w:rsid w:val="00163FE6"/>
    <w:rsid w:val="0016428F"/>
    <w:rsid w:val="001649C3"/>
    <w:rsid w:val="00164F42"/>
    <w:rsid w:val="00165402"/>
    <w:rsid w:val="001658A6"/>
    <w:rsid w:val="00166136"/>
    <w:rsid w:val="001666A0"/>
    <w:rsid w:val="00166F50"/>
    <w:rsid w:val="001672FB"/>
    <w:rsid w:val="00167D09"/>
    <w:rsid w:val="00167F72"/>
    <w:rsid w:val="0017039A"/>
    <w:rsid w:val="00170D9D"/>
    <w:rsid w:val="00170E1C"/>
    <w:rsid w:val="00171896"/>
    <w:rsid w:val="00171948"/>
    <w:rsid w:val="001721A1"/>
    <w:rsid w:val="00172E3F"/>
    <w:rsid w:val="001732FC"/>
    <w:rsid w:val="00173EAF"/>
    <w:rsid w:val="00174298"/>
    <w:rsid w:val="00174D53"/>
    <w:rsid w:val="00175843"/>
    <w:rsid w:val="00177E17"/>
    <w:rsid w:val="0018163E"/>
    <w:rsid w:val="00181895"/>
    <w:rsid w:val="0018219A"/>
    <w:rsid w:val="00182707"/>
    <w:rsid w:val="001842F9"/>
    <w:rsid w:val="0018446B"/>
    <w:rsid w:val="00184740"/>
    <w:rsid w:val="00185BB2"/>
    <w:rsid w:val="0018631D"/>
    <w:rsid w:val="001868FD"/>
    <w:rsid w:val="00186D69"/>
    <w:rsid w:val="00187248"/>
    <w:rsid w:val="00187CF4"/>
    <w:rsid w:val="00190104"/>
    <w:rsid w:val="001907D4"/>
    <w:rsid w:val="001924EA"/>
    <w:rsid w:val="0019270B"/>
    <w:rsid w:val="00192C66"/>
    <w:rsid w:val="00193138"/>
    <w:rsid w:val="001931A8"/>
    <w:rsid w:val="0019324B"/>
    <w:rsid w:val="0019351D"/>
    <w:rsid w:val="0019358A"/>
    <w:rsid w:val="00193895"/>
    <w:rsid w:val="0019523B"/>
    <w:rsid w:val="00195C09"/>
    <w:rsid w:val="00195C0C"/>
    <w:rsid w:val="00195D34"/>
    <w:rsid w:val="001963E5"/>
    <w:rsid w:val="00196F7C"/>
    <w:rsid w:val="001A0588"/>
    <w:rsid w:val="001A0D66"/>
    <w:rsid w:val="001A18BD"/>
    <w:rsid w:val="001A1AB2"/>
    <w:rsid w:val="001A20B8"/>
    <w:rsid w:val="001A284D"/>
    <w:rsid w:val="001A3034"/>
    <w:rsid w:val="001A32D7"/>
    <w:rsid w:val="001A36C9"/>
    <w:rsid w:val="001A3A70"/>
    <w:rsid w:val="001A4206"/>
    <w:rsid w:val="001A4E4F"/>
    <w:rsid w:val="001A52B0"/>
    <w:rsid w:val="001A73F5"/>
    <w:rsid w:val="001A74FD"/>
    <w:rsid w:val="001A7BB0"/>
    <w:rsid w:val="001A7DC9"/>
    <w:rsid w:val="001B01D8"/>
    <w:rsid w:val="001B2BA9"/>
    <w:rsid w:val="001B2C08"/>
    <w:rsid w:val="001B3938"/>
    <w:rsid w:val="001B45CB"/>
    <w:rsid w:val="001B48E1"/>
    <w:rsid w:val="001B5FF0"/>
    <w:rsid w:val="001B6699"/>
    <w:rsid w:val="001B71D7"/>
    <w:rsid w:val="001B74E6"/>
    <w:rsid w:val="001C2AC4"/>
    <w:rsid w:val="001C2C62"/>
    <w:rsid w:val="001C38C9"/>
    <w:rsid w:val="001C4A66"/>
    <w:rsid w:val="001C5A40"/>
    <w:rsid w:val="001C6330"/>
    <w:rsid w:val="001C7A27"/>
    <w:rsid w:val="001C7E3F"/>
    <w:rsid w:val="001C7ED8"/>
    <w:rsid w:val="001D014E"/>
    <w:rsid w:val="001D02FA"/>
    <w:rsid w:val="001D0CAD"/>
    <w:rsid w:val="001D1459"/>
    <w:rsid w:val="001D192D"/>
    <w:rsid w:val="001D2053"/>
    <w:rsid w:val="001D34DA"/>
    <w:rsid w:val="001D5730"/>
    <w:rsid w:val="001D6143"/>
    <w:rsid w:val="001D75E3"/>
    <w:rsid w:val="001D7655"/>
    <w:rsid w:val="001E048C"/>
    <w:rsid w:val="001E06F1"/>
    <w:rsid w:val="001E1067"/>
    <w:rsid w:val="001E1BB4"/>
    <w:rsid w:val="001E43CF"/>
    <w:rsid w:val="001E4B29"/>
    <w:rsid w:val="001E550B"/>
    <w:rsid w:val="001E5706"/>
    <w:rsid w:val="001E5923"/>
    <w:rsid w:val="001E6B27"/>
    <w:rsid w:val="001E6C58"/>
    <w:rsid w:val="001E74CC"/>
    <w:rsid w:val="001E76AB"/>
    <w:rsid w:val="001F0DBC"/>
    <w:rsid w:val="001F1A4E"/>
    <w:rsid w:val="001F312F"/>
    <w:rsid w:val="001F31BB"/>
    <w:rsid w:val="001F667D"/>
    <w:rsid w:val="001F6A9A"/>
    <w:rsid w:val="001F6E80"/>
    <w:rsid w:val="001F71EB"/>
    <w:rsid w:val="001F748F"/>
    <w:rsid w:val="001F7D19"/>
    <w:rsid w:val="002019D6"/>
    <w:rsid w:val="00202F25"/>
    <w:rsid w:val="002035CB"/>
    <w:rsid w:val="00203A27"/>
    <w:rsid w:val="00204AA7"/>
    <w:rsid w:val="002075BF"/>
    <w:rsid w:val="002078E4"/>
    <w:rsid w:val="00207C8E"/>
    <w:rsid w:val="00207E5A"/>
    <w:rsid w:val="00210F46"/>
    <w:rsid w:val="00210FC2"/>
    <w:rsid w:val="002111B3"/>
    <w:rsid w:val="002129BF"/>
    <w:rsid w:val="00213262"/>
    <w:rsid w:val="002146CE"/>
    <w:rsid w:val="0021478B"/>
    <w:rsid w:val="002149A0"/>
    <w:rsid w:val="002153BC"/>
    <w:rsid w:val="00215BC4"/>
    <w:rsid w:val="00215BD7"/>
    <w:rsid w:val="00215DAD"/>
    <w:rsid w:val="00216508"/>
    <w:rsid w:val="002170CB"/>
    <w:rsid w:val="00217FB5"/>
    <w:rsid w:val="002202CA"/>
    <w:rsid w:val="002218B6"/>
    <w:rsid w:val="002231E8"/>
    <w:rsid w:val="002238B2"/>
    <w:rsid w:val="00224068"/>
    <w:rsid w:val="002245C4"/>
    <w:rsid w:val="00225905"/>
    <w:rsid w:val="00226037"/>
    <w:rsid w:val="00226BF3"/>
    <w:rsid w:val="00230673"/>
    <w:rsid w:val="00231625"/>
    <w:rsid w:val="002326F0"/>
    <w:rsid w:val="00232A1F"/>
    <w:rsid w:val="00233A22"/>
    <w:rsid w:val="00234561"/>
    <w:rsid w:val="002355B0"/>
    <w:rsid w:val="00235814"/>
    <w:rsid w:val="00235CE6"/>
    <w:rsid w:val="002369E5"/>
    <w:rsid w:val="00236F84"/>
    <w:rsid w:val="00236FE2"/>
    <w:rsid w:val="00237FDC"/>
    <w:rsid w:val="002401A1"/>
    <w:rsid w:val="00240D97"/>
    <w:rsid w:val="00242E1C"/>
    <w:rsid w:val="00243C7C"/>
    <w:rsid w:val="00244805"/>
    <w:rsid w:val="00244BD5"/>
    <w:rsid w:val="002456B3"/>
    <w:rsid w:val="00245D3A"/>
    <w:rsid w:val="0024638C"/>
    <w:rsid w:val="00246912"/>
    <w:rsid w:val="00247B2D"/>
    <w:rsid w:val="00247D09"/>
    <w:rsid w:val="00250143"/>
    <w:rsid w:val="0025024E"/>
    <w:rsid w:val="002502FC"/>
    <w:rsid w:val="00250473"/>
    <w:rsid w:val="002506A0"/>
    <w:rsid w:val="0025071C"/>
    <w:rsid w:val="00250997"/>
    <w:rsid w:val="00250DF5"/>
    <w:rsid w:val="002515CD"/>
    <w:rsid w:val="00252A48"/>
    <w:rsid w:val="0025341F"/>
    <w:rsid w:val="00253494"/>
    <w:rsid w:val="00253B4C"/>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8C3"/>
    <w:rsid w:val="00262912"/>
    <w:rsid w:val="00263383"/>
    <w:rsid w:val="00263B11"/>
    <w:rsid w:val="00263FCB"/>
    <w:rsid w:val="0026445D"/>
    <w:rsid w:val="00264BFE"/>
    <w:rsid w:val="00266BCA"/>
    <w:rsid w:val="00267D1B"/>
    <w:rsid w:val="00270522"/>
    <w:rsid w:val="002705FD"/>
    <w:rsid w:val="00272DF0"/>
    <w:rsid w:val="00273ADC"/>
    <w:rsid w:val="00273D3C"/>
    <w:rsid w:val="00275915"/>
    <w:rsid w:val="00276C0D"/>
    <w:rsid w:val="00280A82"/>
    <w:rsid w:val="00281AB4"/>
    <w:rsid w:val="00281F8A"/>
    <w:rsid w:val="002824E0"/>
    <w:rsid w:val="00283923"/>
    <w:rsid w:val="00283B24"/>
    <w:rsid w:val="00283BB1"/>
    <w:rsid w:val="002850DD"/>
    <w:rsid w:val="00286714"/>
    <w:rsid w:val="0028744C"/>
    <w:rsid w:val="002875DE"/>
    <w:rsid w:val="002875EE"/>
    <w:rsid w:val="00287B76"/>
    <w:rsid w:val="00291552"/>
    <w:rsid w:val="00291EBE"/>
    <w:rsid w:val="0029273E"/>
    <w:rsid w:val="00292925"/>
    <w:rsid w:val="00293463"/>
    <w:rsid w:val="0029460A"/>
    <w:rsid w:val="002948C7"/>
    <w:rsid w:val="002950D1"/>
    <w:rsid w:val="0029529C"/>
    <w:rsid w:val="00295796"/>
    <w:rsid w:val="00295C45"/>
    <w:rsid w:val="00296459"/>
    <w:rsid w:val="002976DA"/>
    <w:rsid w:val="00297B00"/>
    <w:rsid w:val="002A027D"/>
    <w:rsid w:val="002A089E"/>
    <w:rsid w:val="002A0E01"/>
    <w:rsid w:val="002A0FB6"/>
    <w:rsid w:val="002A1452"/>
    <w:rsid w:val="002A1937"/>
    <w:rsid w:val="002A1C78"/>
    <w:rsid w:val="002A2E7B"/>
    <w:rsid w:val="002A3846"/>
    <w:rsid w:val="002A4EC0"/>
    <w:rsid w:val="002A5837"/>
    <w:rsid w:val="002A627C"/>
    <w:rsid w:val="002B05AB"/>
    <w:rsid w:val="002B185D"/>
    <w:rsid w:val="002B2868"/>
    <w:rsid w:val="002B2A33"/>
    <w:rsid w:val="002B2AE5"/>
    <w:rsid w:val="002B3550"/>
    <w:rsid w:val="002B44C2"/>
    <w:rsid w:val="002B5342"/>
    <w:rsid w:val="002B6941"/>
    <w:rsid w:val="002C047D"/>
    <w:rsid w:val="002C0933"/>
    <w:rsid w:val="002C0C3B"/>
    <w:rsid w:val="002C1250"/>
    <w:rsid w:val="002C1D6E"/>
    <w:rsid w:val="002C4958"/>
    <w:rsid w:val="002C4EFD"/>
    <w:rsid w:val="002C5789"/>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7B2A"/>
    <w:rsid w:val="002E0D35"/>
    <w:rsid w:val="002E1500"/>
    <w:rsid w:val="002E1A1E"/>
    <w:rsid w:val="002E1BC5"/>
    <w:rsid w:val="002E3773"/>
    <w:rsid w:val="002E40F0"/>
    <w:rsid w:val="002E49F3"/>
    <w:rsid w:val="002E5138"/>
    <w:rsid w:val="002E64F4"/>
    <w:rsid w:val="002E6F21"/>
    <w:rsid w:val="002E73A6"/>
    <w:rsid w:val="002E7496"/>
    <w:rsid w:val="002F1DD0"/>
    <w:rsid w:val="002F23D8"/>
    <w:rsid w:val="002F283D"/>
    <w:rsid w:val="002F2FDC"/>
    <w:rsid w:val="002F4742"/>
    <w:rsid w:val="002F49F9"/>
    <w:rsid w:val="002F4ED5"/>
    <w:rsid w:val="002F5429"/>
    <w:rsid w:val="002F5C64"/>
    <w:rsid w:val="002F67CB"/>
    <w:rsid w:val="002F67EA"/>
    <w:rsid w:val="002F6AAE"/>
    <w:rsid w:val="002F7825"/>
    <w:rsid w:val="002F7D3D"/>
    <w:rsid w:val="0030085C"/>
    <w:rsid w:val="00301369"/>
    <w:rsid w:val="00301C34"/>
    <w:rsid w:val="00302238"/>
    <w:rsid w:val="00302CC8"/>
    <w:rsid w:val="003034C3"/>
    <w:rsid w:val="003045A1"/>
    <w:rsid w:val="00304C0F"/>
    <w:rsid w:val="00304FB1"/>
    <w:rsid w:val="00305636"/>
    <w:rsid w:val="003062C3"/>
    <w:rsid w:val="00306D25"/>
    <w:rsid w:val="00307040"/>
    <w:rsid w:val="00307480"/>
    <w:rsid w:val="00310CAA"/>
    <w:rsid w:val="003113CA"/>
    <w:rsid w:val="00312CA6"/>
    <w:rsid w:val="003143CF"/>
    <w:rsid w:val="00315C74"/>
    <w:rsid w:val="00317429"/>
    <w:rsid w:val="003202A0"/>
    <w:rsid w:val="00320D2D"/>
    <w:rsid w:val="00321E71"/>
    <w:rsid w:val="00322A0C"/>
    <w:rsid w:val="00323B97"/>
    <w:rsid w:val="00323EB3"/>
    <w:rsid w:val="00324C44"/>
    <w:rsid w:val="00324D2F"/>
    <w:rsid w:val="00324D33"/>
    <w:rsid w:val="0032578B"/>
    <w:rsid w:val="00325BFE"/>
    <w:rsid w:val="0032600D"/>
    <w:rsid w:val="003260B6"/>
    <w:rsid w:val="00326E5A"/>
    <w:rsid w:val="00327031"/>
    <w:rsid w:val="003277AC"/>
    <w:rsid w:val="00327CE7"/>
    <w:rsid w:val="00330E00"/>
    <w:rsid w:val="0033141C"/>
    <w:rsid w:val="00332485"/>
    <w:rsid w:val="00332A67"/>
    <w:rsid w:val="00332EE1"/>
    <w:rsid w:val="00333BA4"/>
    <w:rsid w:val="0033468E"/>
    <w:rsid w:val="00336721"/>
    <w:rsid w:val="003403AB"/>
    <w:rsid w:val="003408B6"/>
    <w:rsid w:val="00342BD9"/>
    <w:rsid w:val="0034323E"/>
    <w:rsid w:val="00343314"/>
    <w:rsid w:val="00343D22"/>
    <w:rsid w:val="00343E82"/>
    <w:rsid w:val="00344225"/>
    <w:rsid w:val="0034513A"/>
    <w:rsid w:val="00345E09"/>
    <w:rsid w:val="003464E3"/>
    <w:rsid w:val="00346A6B"/>
    <w:rsid w:val="003476AD"/>
    <w:rsid w:val="003476C5"/>
    <w:rsid w:val="00350FAE"/>
    <w:rsid w:val="0035201D"/>
    <w:rsid w:val="003520E4"/>
    <w:rsid w:val="003522EE"/>
    <w:rsid w:val="0035325F"/>
    <w:rsid w:val="00353BEE"/>
    <w:rsid w:val="003543C7"/>
    <w:rsid w:val="003548B4"/>
    <w:rsid w:val="00354DBD"/>
    <w:rsid w:val="003552AC"/>
    <w:rsid w:val="003561F8"/>
    <w:rsid w:val="00357739"/>
    <w:rsid w:val="00357F71"/>
    <w:rsid w:val="003629AB"/>
    <w:rsid w:val="003641F6"/>
    <w:rsid w:val="003642EF"/>
    <w:rsid w:val="00365F04"/>
    <w:rsid w:val="003664F0"/>
    <w:rsid w:val="00366C4E"/>
    <w:rsid w:val="00367527"/>
    <w:rsid w:val="00367E55"/>
    <w:rsid w:val="003700E8"/>
    <w:rsid w:val="00370337"/>
    <w:rsid w:val="003709E2"/>
    <w:rsid w:val="00371410"/>
    <w:rsid w:val="00371C6B"/>
    <w:rsid w:val="003721F0"/>
    <w:rsid w:val="003728EB"/>
    <w:rsid w:val="00372B2B"/>
    <w:rsid w:val="00372EFF"/>
    <w:rsid w:val="003734E1"/>
    <w:rsid w:val="00373E26"/>
    <w:rsid w:val="003750D5"/>
    <w:rsid w:val="00375355"/>
    <w:rsid w:val="003766F8"/>
    <w:rsid w:val="00376DB1"/>
    <w:rsid w:val="00377376"/>
    <w:rsid w:val="0038170C"/>
    <w:rsid w:val="00382323"/>
    <w:rsid w:val="003829AB"/>
    <w:rsid w:val="00382ACC"/>
    <w:rsid w:val="00383DFB"/>
    <w:rsid w:val="0038549B"/>
    <w:rsid w:val="0038670B"/>
    <w:rsid w:val="0038693D"/>
    <w:rsid w:val="00386AA8"/>
    <w:rsid w:val="0039003C"/>
    <w:rsid w:val="0039027A"/>
    <w:rsid w:val="0039062E"/>
    <w:rsid w:val="00390CC1"/>
    <w:rsid w:val="00390F9E"/>
    <w:rsid w:val="0039273B"/>
    <w:rsid w:val="00392C87"/>
    <w:rsid w:val="00392F02"/>
    <w:rsid w:val="0039339E"/>
    <w:rsid w:val="0039348D"/>
    <w:rsid w:val="00395916"/>
    <w:rsid w:val="00395E80"/>
    <w:rsid w:val="00396091"/>
    <w:rsid w:val="00397447"/>
    <w:rsid w:val="00397F08"/>
    <w:rsid w:val="003A0545"/>
    <w:rsid w:val="003A1C64"/>
    <w:rsid w:val="003A2357"/>
    <w:rsid w:val="003A2757"/>
    <w:rsid w:val="003A2FAC"/>
    <w:rsid w:val="003A3675"/>
    <w:rsid w:val="003A378E"/>
    <w:rsid w:val="003A4E42"/>
    <w:rsid w:val="003A5516"/>
    <w:rsid w:val="003A5D41"/>
    <w:rsid w:val="003A7928"/>
    <w:rsid w:val="003B0E36"/>
    <w:rsid w:val="003B33B2"/>
    <w:rsid w:val="003B3F53"/>
    <w:rsid w:val="003B40DE"/>
    <w:rsid w:val="003B4134"/>
    <w:rsid w:val="003B48F6"/>
    <w:rsid w:val="003B4CAC"/>
    <w:rsid w:val="003B50BA"/>
    <w:rsid w:val="003B51C8"/>
    <w:rsid w:val="003B591D"/>
    <w:rsid w:val="003B5D10"/>
    <w:rsid w:val="003B78E8"/>
    <w:rsid w:val="003B7AB6"/>
    <w:rsid w:val="003B7F01"/>
    <w:rsid w:val="003C07D1"/>
    <w:rsid w:val="003C1252"/>
    <w:rsid w:val="003C12CC"/>
    <w:rsid w:val="003C38BE"/>
    <w:rsid w:val="003C44BC"/>
    <w:rsid w:val="003C452A"/>
    <w:rsid w:val="003C45AE"/>
    <w:rsid w:val="003C4B04"/>
    <w:rsid w:val="003C4DE8"/>
    <w:rsid w:val="003C602E"/>
    <w:rsid w:val="003C684F"/>
    <w:rsid w:val="003C74F2"/>
    <w:rsid w:val="003C79B7"/>
    <w:rsid w:val="003C79ED"/>
    <w:rsid w:val="003C7E26"/>
    <w:rsid w:val="003D27DA"/>
    <w:rsid w:val="003D333A"/>
    <w:rsid w:val="003D37D1"/>
    <w:rsid w:val="003D38EA"/>
    <w:rsid w:val="003D3DCB"/>
    <w:rsid w:val="003D4324"/>
    <w:rsid w:val="003D4C06"/>
    <w:rsid w:val="003D5126"/>
    <w:rsid w:val="003D5687"/>
    <w:rsid w:val="003D5D05"/>
    <w:rsid w:val="003D740D"/>
    <w:rsid w:val="003D77E4"/>
    <w:rsid w:val="003D7823"/>
    <w:rsid w:val="003E1AE9"/>
    <w:rsid w:val="003E1E50"/>
    <w:rsid w:val="003E1F99"/>
    <w:rsid w:val="003E2051"/>
    <w:rsid w:val="003E2385"/>
    <w:rsid w:val="003E3967"/>
    <w:rsid w:val="003E4384"/>
    <w:rsid w:val="003E46DE"/>
    <w:rsid w:val="003E4E63"/>
    <w:rsid w:val="003E4FD1"/>
    <w:rsid w:val="003E541D"/>
    <w:rsid w:val="003E5442"/>
    <w:rsid w:val="003E716E"/>
    <w:rsid w:val="003E76FC"/>
    <w:rsid w:val="003F03BD"/>
    <w:rsid w:val="003F0C30"/>
    <w:rsid w:val="003F1018"/>
    <w:rsid w:val="003F132E"/>
    <w:rsid w:val="003F156B"/>
    <w:rsid w:val="003F2003"/>
    <w:rsid w:val="003F2D33"/>
    <w:rsid w:val="003F353D"/>
    <w:rsid w:val="003F54C8"/>
    <w:rsid w:val="003F590E"/>
    <w:rsid w:val="003F6686"/>
    <w:rsid w:val="003F7E21"/>
    <w:rsid w:val="003F7F16"/>
    <w:rsid w:val="004016BD"/>
    <w:rsid w:val="004027D7"/>
    <w:rsid w:val="00402887"/>
    <w:rsid w:val="0040323A"/>
    <w:rsid w:val="00404ED8"/>
    <w:rsid w:val="00404EF7"/>
    <w:rsid w:val="00406C5E"/>
    <w:rsid w:val="00407E0F"/>
    <w:rsid w:val="00407FA2"/>
    <w:rsid w:val="004126C3"/>
    <w:rsid w:val="00412B4D"/>
    <w:rsid w:val="00414711"/>
    <w:rsid w:val="00414B31"/>
    <w:rsid w:val="00415523"/>
    <w:rsid w:val="004164F0"/>
    <w:rsid w:val="00416B4F"/>
    <w:rsid w:val="0041779D"/>
    <w:rsid w:val="0041789E"/>
    <w:rsid w:val="00421703"/>
    <w:rsid w:val="0042287C"/>
    <w:rsid w:val="004235D5"/>
    <w:rsid w:val="0042396D"/>
    <w:rsid w:val="00423A7E"/>
    <w:rsid w:val="0042428F"/>
    <w:rsid w:val="0042471F"/>
    <w:rsid w:val="00432B1F"/>
    <w:rsid w:val="00433A82"/>
    <w:rsid w:val="0044013F"/>
    <w:rsid w:val="00440D06"/>
    <w:rsid w:val="0044183C"/>
    <w:rsid w:val="00442C8F"/>
    <w:rsid w:val="00444909"/>
    <w:rsid w:val="004457EE"/>
    <w:rsid w:val="00445D40"/>
    <w:rsid w:val="00446158"/>
    <w:rsid w:val="00446D56"/>
    <w:rsid w:val="004474C3"/>
    <w:rsid w:val="004476AE"/>
    <w:rsid w:val="00447945"/>
    <w:rsid w:val="00450D95"/>
    <w:rsid w:val="00450EF7"/>
    <w:rsid w:val="00451393"/>
    <w:rsid w:val="004516F3"/>
    <w:rsid w:val="00451793"/>
    <w:rsid w:val="004519B0"/>
    <w:rsid w:val="00452773"/>
    <w:rsid w:val="00452F2A"/>
    <w:rsid w:val="0045326D"/>
    <w:rsid w:val="004535D1"/>
    <w:rsid w:val="00454075"/>
    <w:rsid w:val="00454599"/>
    <w:rsid w:val="0045467B"/>
    <w:rsid w:val="0045548D"/>
    <w:rsid w:val="00456570"/>
    <w:rsid w:val="004571BD"/>
    <w:rsid w:val="00457774"/>
    <w:rsid w:val="00462F4E"/>
    <w:rsid w:val="00462FCB"/>
    <w:rsid w:val="00463092"/>
    <w:rsid w:val="00463430"/>
    <w:rsid w:val="00464F34"/>
    <w:rsid w:val="00466392"/>
    <w:rsid w:val="004667CA"/>
    <w:rsid w:val="00466F94"/>
    <w:rsid w:val="004705BF"/>
    <w:rsid w:val="00470AAA"/>
    <w:rsid w:val="00471948"/>
    <w:rsid w:val="00471D38"/>
    <w:rsid w:val="00473A02"/>
    <w:rsid w:val="00473DE4"/>
    <w:rsid w:val="0047464C"/>
    <w:rsid w:val="00474EA4"/>
    <w:rsid w:val="00475CE3"/>
    <w:rsid w:val="004766F0"/>
    <w:rsid w:val="00476B0A"/>
    <w:rsid w:val="00476CE5"/>
    <w:rsid w:val="00481BD4"/>
    <w:rsid w:val="004824B2"/>
    <w:rsid w:val="00483225"/>
    <w:rsid w:val="0048332C"/>
    <w:rsid w:val="004845C2"/>
    <w:rsid w:val="00484684"/>
    <w:rsid w:val="00485BAC"/>
    <w:rsid w:val="0048603B"/>
    <w:rsid w:val="0048614F"/>
    <w:rsid w:val="0048616B"/>
    <w:rsid w:val="004866FD"/>
    <w:rsid w:val="0048677D"/>
    <w:rsid w:val="004867E9"/>
    <w:rsid w:val="004867EC"/>
    <w:rsid w:val="00486EE0"/>
    <w:rsid w:val="004875F2"/>
    <w:rsid w:val="00490D92"/>
    <w:rsid w:val="0049206A"/>
    <w:rsid w:val="004925CA"/>
    <w:rsid w:val="004925FC"/>
    <w:rsid w:val="004933FF"/>
    <w:rsid w:val="004956E8"/>
    <w:rsid w:val="00495D34"/>
    <w:rsid w:val="00495D6B"/>
    <w:rsid w:val="0049665B"/>
    <w:rsid w:val="0049672E"/>
    <w:rsid w:val="004973C9"/>
    <w:rsid w:val="00497B02"/>
    <w:rsid w:val="004A0D8B"/>
    <w:rsid w:val="004A1432"/>
    <w:rsid w:val="004A2D35"/>
    <w:rsid w:val="004A341A"/>
    <w:rsid w:val="004A3B60"/>
    <w:rsid w:val="004A3BA5"/>
    <w:rsid w:val="004A3DE2"/>
    <w:rsid w:val="004A4691"/>
    <w:rsid w:val="004A6733"/>
    <w:rsid w:val="004A6F87"/>
    <w:rsid w:val="004A7357"/>
    <w:rsid w:val="004B0583"/>
    <w:rsid w:val="004B0EEA"/>
    <w:rsid w:val="004B1391"/>
    <w:rsid w:val="004B2088"/>
    <w:rsid w:val="004B21E3"/>
    <w:rsid w:val="004B272B"/>
    <w:rsid w:val="004B2E29"/>
    <w:rsid w:val="004B33D1"/>
    <w:rsid w:val="004B3C89"/>
    <w:rsid w:val="004B6638"/>
    <w:rsid w:val="004B71A4"/>
    <w:rsid w:val="004C0639"/>
    <w:rsid w:val="004C0E88"/>
    <w:rsid w:val="004C0EFB"/>
    <w:rsid w:val="004C1053"/>
    <w:rsid w:val="004C1277"/>
    <w:rsid w:val="004C1351"/>
    <w:rsid w:val="004C144D"/>
    <w:rsid w:val="004C2C97"/>
    <w:rsid w:val="004C2D21"/>
    <w:rsid w:val="004C3EE6"/>
    <w:rsid w:val="004C4323"/>
    <w:rsid w:val="004C51F0"/>
    <w:rsid w:val="004C6994"/>
    <w:rsid w:val="004C778E"/>
    <w:rsid w:val="004D0370"/>
    <w:rsid w:val="004D059E"/>
    <w:rsid w:val="004D14CC"/>
    <w:rsid w:val="004D16D4"/>
    <w:rsid w:val="004D1973"/>
    <w:rsid w:val="004D1AF1"/>
    <w:rsid w:val="004D29E9"/>
    <w:rsid w:val="004D2B18"/>
    <w:rsid w:val="004D3294"/>
    <w:rsid w:val="004D342F"/>
    <w:rsid w:val="004D35E6"/>
    <w:rsid w:val="004D378C"/>
    <w:rsid w:val="004D464A"/>
    <w:rsid w:val="004D5475"/>
    <w:rsid w:val="004E05A9"/>
    <w:rsid w:val="004E067E"/>
    <w:rsid w:val="004E06FF"/>
    <w:rsid w:val="004E1499"/>
    <w:rsid w:val="004E1841"/>
    <w:rsid w:val="004E1C45"/>
    <w:rsid w:val="004E1E09"/>
    <w:rsid w:val="004E2A37"/>
    <w:rsid w:val="004E2A82"/>
    <w:rsid w:val="004E2CD2"/>
    <w:rsid w:val="004E3C09"/>
    <w:rsid w:val="004E3C7E"/>
    <w:rsid w:val="004E423A"/>
    <w:rsid w:val="004E4E34"/>
    <w:rsid w:val="004E559F"/>
    <w:rsid w:val="004E5F13"/>
    <w:rsid w:val="004E66F0"/>
    <w:rsid w:val="004E6A7A"/>
    <w:rsid w:val="004F0B2F"/>
    <w:rsid w:val="004F0DD0"/>
    <w:rsid w:val="004F1969"/>
    <w:rsid w:val="004F3A0E"/>
    <w:rsid w:val="004F3AE4"/>
    <w:rsid w:val="004F4EA4"/>
    <w:rsid w:val="004F57AE"/>
    <w:rsid w:val="004F67F7"/>
    <w:rsid w:val="004F6FE2"/>
    <w:rsid w:val="004F7A87"/>
    <w:rsid w:val="00500250"/>
    <w:rsid w:val="005018D1"/>
    <w:rsid w:val="005029A8"/>
    <w:rsid w:val="00502B75"/>
    <w:rsid w:val="005038C9"/>
    <w:rsid w:val="00503A30"/>
    <w:rsid w:val="00503D66"/>
    <w:rsid w:val="00505863"/>
    <w:rsid w:val="00505FD3"/>
    <w:rsid w:val="00506187"/>
    <w:rsid w:val="00506CD6"/>
    <w:rsid w:val="00507347"/>
    <w:rsid w:val="0050735E"/>
    <w:rsid w:val="00507BD7"/>
    <w:rsid w:val="00510381"/>
    <w:rsid w:val="00510E58"/>
    <w:rsid w:val="00510F46"/>
    <w:rsid w:val="0051198F"/>
    <w:rsid w:val="005127CA"/>
    <w:rsid w:val="00513BEE"/>
    <w:rsid w:val="00514D3E"/>
    <w:rsid w:val="00517123"/>
    <w:rsid w:val="005175B2"/>
    <w:rsid w:val="00520614"/>
    <w:rsid w:val="00520C2F"/>
    <w:rsid w:val="00520EE1"/>
    <w:rsid w:val="00521D51"/>
    <w:rsid w:val="00522573"/>
    <w:rsid w:val="00523362"/>
    <w:rsid w:val="005237BC"/>
    <w:rsid w:val="00524120"/>
    <w:rsid w:val="0052427F"/>
    <w:rsid w:val="005243AE"/>
    <w:rsid w:val="005245BF"/>
    <w:rsid w:val="00524A72"/>
    <w:rsid w:val="0052530C"/>
    <w:rsid w:val="00525760"/>
    <w:rsid w:val="005257A4"/>
    <w:rsid w:val="005258F8"/>
    <w:rsid w:val="00526242"/>
    <w:rsid w:val="005270CC"/>
    <w:rsid w:val="00527EF9"/>
    <w:rsid w:val="0053095D"/>
    <w:rsid w:val="005321ED"/>
    <w:rsid w:val="00532C57"/>
    <w:rsid w:val="00532E53"/>
    <w:rsid w:val="00533781"/>
    <w:rsid w:val="00534760"/>
    <w:rsid w:val="00534B30"/>
    <w:rsid w:val="005359CE"/>
    <w:rsid w:val="00536922"/>
    <w:rsid w:val="0053731F"/>
    <w:rsid w:val="00537F1D"/>
    <w:rsid w:val="005416F4"/>
    <w:rsid w:val="005424B5"/>
    <w:rsid w:val="00542708"/>
    <w:rsid w:val="0054286A"/>
    <w:rsid w:val="00542EE0"/>
    <w:rsid w:val="005434AE"/>
    <w:rsid w:val="005436E0"/>
    <w:rsid w:val="00544A66"/>
    <w:rsid w:val="00544BCF"/>
    <w:rsid w:val="0054572E"/>
    <w:rsid w:val="00546349"/>
    <w:rsid w:val="00546682"/>
    <w:rsid w:val="00546CE1"/>
    <w:rsid w:val="005479B4"/>
    <w:rsid w:val="00547E49"/>
    <w:rsid w:val="00550197"/>
    <w:rsid w:val="0055050F"/>
    <w:rsid w:val="00550567"/>
    <w:rsid w:val="005506CA"/>
    <w:rsid w:val="00551501"/>
    <w:rsid w:val="0055184C"/>
    <w:rsid w:val="00552433"/>
    <w:rsid w:val="005525BC"/>
    <w:rsid w:val="005537A4"/>
    <w:rsid w:val="00553B6D"/>
    <w:rsid w:val="00553CDE"/>
    <w:rsid w:val="005548E0"/>
    <w:rsid w:val="00554AEA"/>
    <w:rsid w:val="00554B02"/>
    <w:rsid w:val="0055576C"/>
    <w:rsid w:val="0055654A"/>
    <w:rsid w:val="005570C4"/>
    <w:rsid w:val="005576C6"/>
    <w:rsid w:val="0055780C"/>
    <w:rsid w:val="005607BC"/>
    <w:rsid w:val="0056093B"/>
    <w:rsid w:val="00561135"/>
    <w:rsid w:val="005612AC"/>
    <w:rsid w:val="00561459"/>
    <w:rsid w:val="00561ABD"/>
    <w:rsid w:val="005624EC"/>
    <w:rsid w:val="0056258D"/>
    <w:rsid w:val="00562C5E"/>
    <w:rsid w:val="00563CB2"/>
    <w:rsid w:val="00564289"/>
    <w:rsid w:val="0056458F"/>
    <w:rsid w:val="00564CBB"/>
    <w:rsid w:val="005650FA"/>
    <w:rsid w:val="0056527A"/>
    <w:rsid w:val="00565699"/>
    <w:rsid w:val="00565F14"/>
    <w:rsid w:val="00566015"/>
    <w:rsid w:val="005665A4"/>
    <w:rsid w:val="00566EB6"/>
    <w:rsid w:val="005704DD"/>
    <w:rsid w:val="00570A1D"/>
    <w:rsid w:val="00572580"/>
    <w:rsid w:val="00572B38"/>
    <w:rsid w:val="00573E56"/>
    <w:rsid w:val="00574029"/>
    <w:rsid w:val="00574918"/>
    <w:rsid w:val="00575125"/>
    <w:rsid w:val="00577585"/>
    <w:rsid w:val="00577B3D"/>
    <w:rsid w:val="00580A51"/>
    <w:rsid w:val="00580FD1"/>
    <w:rsid w:val="00581652"/>
    <w:rsid w:val="00581755"/>
    <w:rsid w:val="00581825"/>
    <w:rsid w:val="005822F5"/>
    <w:rsid w:val="0058322A"/>
    <w:rsid w:val="00583527"/>
    <w:rsid w:val="00583571"/>
    <w:rsid w:val="005848B5"/>
    <w:rsid w:val="00586438"/>
    <w:rsid w:val="005867E4"/>
    <w:rsid w:val="00587927"/>
    <w:rsid w:val="00590856"/>
    <w:rsid w:val="00590E33"/>
    <w:rsid w:val="00590FB1"/>
    <w:rsid w:val="0059165A"/>
    <w:rsid w:val="00591F44"/>
    <w:rsid w:val="00593C68"/>
    <w:rsid w:val="00593E00"/>
    <w:rsid w:val="0059505B"/>
    <w:rsid w:val="00595B52"/>
    <w:rsid w:val="00595F35"/>
    <w:rsid w:val="00596BD5"/>
    <w:rsid w:val="005971E5"/>
    <w:rsid w:val="005A0578"/>
    <w:rsid w:val="005A1DFA"/>
    <w:rsid w:val="005A220E"/>
    <w:rsid w:val="005A3BD2"/>
    <w:rsid w:val="005A441F"/>
    <w:rsid w:val="005A4499"/>
    <w:rsid w:val="005A4662"/>
    <w:rsid w:val="005A4A75"/>
    <w:rsid w:val="005A4F69"/>
    <w:rsid w:val="005A66D6"/>
    <w:rsid w:val="005A70D8"/>
    <w:rsid w:val="005A7177"/>
    <w:rsid w:val="005A7C16"/>
    <w:rsid w:val="005B06D8"/>
    <w:rsid w:val="005B0D54"/>
    <w:rsid w:val="005B0FE7"/>
    <w:rsid w:val="005B2CBF"/>
    <w:rsid w:val="005B2D72"/>
    <w:rsid w:val="005B3A31"/>
    <w:rsid w:val="005B41E3"/>
    <w:rsid w:val="005B4293"/>
    <w:rsid w:val="005B4F1A"/>
    <w:rsid w:val="005B5A29"/>
    <w:rsid w:val="005B71E8"/>
    <w:rsid w:val="005B7C8E"/>
    <w:rsid w:val="005B7E12"/>
    <w:rsid w:val="005C04F7"/>
    <w:rsid w:val="005C06AC"/>
    <w:rsid w:val="005C07A9"/>
    <w:rsid w:val="005C15BC"/>
    <w:rsid w:val="005C207A"/>
    <w:rsid w:val="005C2463"/>
    <w:rsid w:val="005C2A94"/>
    <w:rsid w:val="005C2BA6"/>
    <w:rsid w:val="005C3450"/>
    <w:rsid w:val="005C3661"/>
    <w:rsid w:val="005C3D66"/>
    <w:rsid w:val="005C3E32"/>
    <w:rsid w:val="005C450E"/>
    <w:rsid w:val="005C456A"/>
    <w:rsid w:val="005C45A7"/>
    <w:rsid w:val="005C5D8A"/>
    <w:rsid w:val="005D048E"/>
    <w:rsid w:val="005D1D5F"/>
    <w:rsid w:val="005D1F5F"/>
    <w:rsid w:val="005D23B2"/>
    <w:rsid w:val="005D2C8A"/>
    <w:rsid w:val="005D38D6"/>
    <w:rsid w:val="005D3E97"/>
    <w:rsid w:val="005D51D8"/>
    <w:rsid w:val="005D51F3"/>
    <w:rsid w:val="005D541A"/>
    <w:rsid w:val="005D59C7"/>
    <w:rsid w:val="005D5D9C"/>
    <w:rsid w:val="005D666B"/>
    <w:rsid w:val="005D6EB0"/>
    <w:rsid w:val="005D6FCA"/>
    <w:rsid w:val="005E0592"/>
    <w:rsid w:val="005E0E62"/>
    <w:rsid w:val="005E2907"/>
    <w:rsid w:val="005E30D0"/>
    <w:rsid w:val="005E3B35"/>
    <w:rsid w:val="005E3E5E"/>
    <w:rsid w:val="005E4378"/>
    <w:rsid w:val="005E459F"/>
    <w:rsid w:val="005E68F5"/>
    <w:rsid w:val="005E7ED2"/>
    <w:rsid w:val="005F0003"/>
    <w:rsid w:val="005F026F"/>
    <w:rsid w:val="005F10DD"/>
    <w:rsid w:val="005F1BA4"/>
    <w:rsid w:val="005F1F0D"/>
    <w:rsid w:val="005F25E6"/>
    <w:rsid w:val="005F36FF"/>
    <w:rsid w:val="005F3F63"/>
    <w:rsid w:val="005F4504"/>
    <w:rsid w:val="005F4DB9"/>
    <w:rsid w:val="005F6429"/>
    <w:rsid w:val="005F6C6B"/>
    <w:rsid w:val="005F6CA1"/>
    <w:rsid w:val="005F7B38"/>
    <w:rsid w:val="00601035"/>
    <w:rsid w:val="0060132F"/>
    <w:rsid w:val="00601541"/>
    <w:rsid w:val="00601BA7"/>
    <w:rsid w:val="00602340"/>
    <w:rsid w:val="00602EA3"/>
    <w:rsid w:val="00604A67"/>
    <w:rsid w:val="00604AB9"/>
    <w:rsid w:val="00605B50"/>
    <w:rsid w:val="00607380"/>
    <w:rsid w:val="0060772A"/>
    <w:rsid w:val="00611044"/>
    <w:rsid w:val="00611258"/>
    <w:rsid w:val="006122F8"/>
    <w:rsid w:val="00613506"/>
    <w:rsid w:val="00613F97"/>
    <w:rsid w:val="006141FB"/>
    <w:rsid w:val="00614369"/>
    <w:rsid w:val="00616834"/>
    <w:rsid w:val="006168A3"/>
    <w:rsid w:val="0061710A"/>
    <w:rsid w:val="006207C2"/>
    <w:rsid w:val="00620B95"/>
    <w:rsid w:val="00620D8D"/>
    <w:rsid w:val="00620F9E"/>
    <w:rsid w:val="006219FD"/>
    <w:rsid w:val="00621E34"/>
    <w:rsid w:val="00622234"/>
    <w:rsid w:val="006229FD"/>
    <w:rsid w:val="00622BB4"/>
    <w:rsid w:val="006231E5"/>
    <w:rsid w:val="00623650"/>
    <w:rsid w:val="006237EA"/>
    <w:rsid w:val="00623A5C"/>
    <w:rsid w:val="0062483A"/>
    <w:rsid w:val="00624E41"/>
    <w:rsid w:val="00625521"/>
    <w:rsid w:val="006263D1"/>
    <w:rsid w:val="00626A6A"/>
    <w:rsid w:val="00626A84"/>
    <w:rsid w:val="00627799"/>
    <w:rsid w:val="006277F3"/>
    <w:rsid w:val="006303E5"/>
    <w:rsid w:val="00630AB7"/>
    <w:rsid w:val="00632AA2"/>
    <w:rsid w:val="00633304"/>
    <w:rsid w:val="00633357"/>
    <w:rsid w:val="0063340C"/>
    <w:rsid w:val="00633F2C"/>
    <w:rsid w:val="00634739"/>
    <w:rsid w:val="006357F3"/>
    <w:rsid w:val="006408D3"/>
    <w:rsid w:val="0064095B"/>
    <w:rsid w:val="00641341"/>
    <w:rsid w:val="00642AD1"/>
    <w:rsid w:val="00642CDA"/>
    <w:rsid w:val="00642E5D"/>
    <w:rsid w:val="0064300A"/>
    <w:rsid w:val="00644AE0"/>
    <w:rsid w:val="00644B00"/>
    <w:rsid w:val="0064628C"/>
    <w:rsid w:val="00650CFF"/>
    <w:rsid w:val="00651AAE"/>
    <w:rsid w:val="006526D0"/>
    <w:rsid w:val="0065388B"/>
    <w:rsid w:val="00654CA4"/>
    <w:rsid w:val="00655845"/>
    <w:rsid w:val="00656D0D"/>
    <w:rsid w:val="00660A4E"/>
    <w:rsid w:val="00660C80"/>
    <w:rsid w:val="006640DC"/>
    <w:rsid w:val="006643A0"/>
    <w:rsid w:val="00665197"/>
    <w:rsid w:val="006654F2"/>
    <w:rsid w:val="00665F59"/>
    <w:rsid w:val="006668DC"/>
    <w:rsid w:val="00666E18"/>
    <w:rsid w:val="006672FA"/>
    <w:rsid w:val="00667A99"/>
    <w:rsid w:val="006708A3"/>
    <w:rsid w:val="00671AD7"/>
    <w:rsid w:val="00671E64"/>
    <w:rsid w:val="0067448E"/>
    <w:rsid w:val="006745FF"/>
    <w:rsid w:val="00674886"/>
    <w:rsid w:val="00676377"/>
    <w:rsid w:val="00676386"/>
    <w:rsid w:val="00681558"/>
    <w:rsid w:val="00681FF0"/>
    <w:rsid w:val="00682016"/>
    <w:rsid w:val="00682469"/>
    <w:rsid w:val="00682FA6"/>
    <w:rsid w:val="006833B4"/>
    <w:rsid w:val="0068483D"/>
    <w:rsid w:val="00684CAC"/>
    <w:rsid w:val="006852A3"/>
    <w:rsid w:val="00685DA6"/>
    <w:rsid w:val="00686074"/>
    <w:rsid w:val="00686F27"/>
    <w:rsid w:val="00687849"/>
    <w:rsid w:val="00687D1F"/>
    <w:rsid w:val="00692699"/>
    <w:rsid w:val="00692F52"/>
    <w:rsid w:val="00693D0C"/>
    <w:rsid w:val="00695039"/>
    <w:rsid w:val="00695985"/>
    <w:rsid w:val="00696AAF"/>
    <w:rsid w:val="00696C79"/>
    <w:rsid w:val="006A028A"/>
    <w:rsid w:val="006A1E3B"/>
    <w:rsid w:val="006A1FD6"/>
    <w:rsid w:val="006A21EF"/>
    <w:rsid w:val="006A29F1"/>
    <w:rsid w:val="006A43FE"/>
    <w:rsid w:val="006A4848"/>
    <w:rsid w:val="006A485C"/>
    <w:rsid w:val="006A49F5"/>
    <w:rsid w:val="006A4CE3"/>
    <w:rsid w:val="006A52DE"/>
    <w:rsid w:val="006A5E9F"/>
    <w:rsid w:val="006A699F"/>
    <w:rsid w:val="006A6C10"/>
    <w:rsid w:val="006A76A9"/>
    <w:rsid w:val="006A780D"/>
    <w:rsid w:val="006B0955"/>
    <w:rsid w:val="006B1106"/>
    <w:rsid w:val="006B1E97"/>
    <w:rsid w:val="006B20EB"/>
    <w:rsid w:val="006B2854"/>
    <w:rsid w:val="006B2A7D"/>
    <w:rsid w:val="006B3558"/>
    <w:rsid w:val="006B410F"/>
    <w:rsid w:val="006B4F7C"/>
    <w:rsid w:val="006B5AB4"/>
    <w:rsid w:val="006B6622"/>
    <w:rsid w:val="006C11F7"/>
    <w:rsid w:val="006C1337"/>
    <w:rsid w:val="006C1B11"/>
    <w:rsid w:val="006C1E2C"/>
    <w:rsid w:val="006C245C"/>
    <w:rsid w:val="006C3FBD"/>
    <w:rsid w:val="006C46B5"/>
    <w:rsid w:val="006C498B"/>
    <w:rsid w:val="006C5551"/>
    <w:rsid w:val="006C5A03"/>
    <w:rsid w:val="006C5B13"/>
    <w:rsid w:val="006C5EE0"/>
    <w:rsid w:val="006C6731"/>
    <w:rsid w:val="006C7692"/>
    <w:rsid w:val="006D05CA"/>
    <w:rsid w:val="006D07F3"/>
    <w:rsid w:val="006D0E2B"/>
    <w:rsid w:val="006D1926"/>
    <w:rsid w:val="006D20D1"/>
    <w:rsid w:val="006D2661"/>
    <w:rsid w:val="006D330F"/>
    <w:rsid w:val="006D3717"/>
    <w:rsid w:val="006D3FEF"/>
    <w:rsid w:val="006D4743"/>
    <w:rsid w:val="006D541F"/>
    <w:rsid w:val="006D5CD4"/>
    <w:rsid w:val="006D7279"/>
    <w:rsid w:val="006E08AC"/>
    <w:rsid w:val="006E1B1A"/>
    <w:rsid w:val="006E2142"/>
    <w:rsid w:val="006E2552"/>
    <w:rsid w:val="006E2D33"/>
    <w:rsid w:val="006E3217"/>
    <w:rsid w:val="006E447B"/>
    <w:rsid w:val="006E4E57"/>
    <w:rsid w:val="006E55F0"/>
    <w:rsid w:val="006E70BF"/>
    <w:rsid w:val="006E739D"/>
    <w:rsid w:val="006E77A0"/>
    <w:rsid w:val="006E77FC"/>
    <w:rsid w:val="006E79A2"/>
    <w:rsid w:val="006E7B26"/>
    <w:rsid w:val="006E7DDC"/>
    <w:rsid w:val="006F0589"/>
    <w:rsid w:val="006F3B04"/>
    <w:rsid w:val="006F423A"/>
    <w:rsid w:val="006F5CC8"/>
    <w:rsid w:val="006F5D27"/>
    <w:rsid w:val="006F61FA"/>
    <w:rsid w:val="006F6569"/>
    <w:rsid w:val="006F66AB"/>
    <w:rsid w:val="006F69FE"/>
    <w:rsid w:val="00700234"/>
    <w:rsid w:val="007007A6"/>
    <w:rsid w:val="00700C67"/>
    <w:rsid w:val="00701315"/>
    <w:rsid w:val="00701C7C"/>
    <w:rsid w:val="00701E92"/>
    <w:rsid w:val="0070206E"/>
    <w:rsid w:val="00703E26"/>
    <w:rsid w:val="00703FFF"/>
    <w:rsid w:val="00704604"/>
    <w:rsid w:val="00704ADC"/>
    <w:rsid w:val="00704FD4"/>
    <w:rsid w:val="007051ED"/>
    <w:rsid w:val="0070618B"/>
    <w:rsid w:val="007062BD"/>
    <w:rsid w:val="00706300"/>
    <w:rsid w:val="007073DB"/>
    <w:rsid w:val="007100A9"/>
    <w:rsid w:val="007100AF"/>
    <w:rsid w:val="00710F45"/>
    <w:rsid w:val="007110A8"/>
    <w:rsid w:val="00711192"/>
    <w:rsid w:val="00711656"/>
    <w:rsid w:val="007117F9"/>
    <w:rsid w:val="00711EFB"/>
    <w:rsid w:val="007126EE"/>
    <w:rsid w:val="00712F02"/>
    <w:rsid w:val="00713206"/>
    <w:rsid w:val="0071365E"/>
    <w:rsid w:val="00713BE6"/>
    <w:rsid w:val="007146BC"/>
    <w:rsid w:val="00714D13"/>
    <w:rsid w:val="00714F4B"/>
    <w:rsid w:val="00715126"/>
    <w:rsid w:val="00715450"/>
    <w:rsid w:val="007159A8"/>
    <w:rsid w:val="00717776"/>
    <w:rsid w:val="00717C5E"/>
    <w:rsid w:val="00720792"/>
    <w:rsid w:val="00720EA2"/>
    <w:rsid w:val="007217B5"/>
    <w:rsid w:val="007217D9"/>
    <w:rsid w:val="007229DF"/>
    <w:rsid w:val="00722CFE"/>
    <w:rsid w:val="0072356B"/>
    <w:rsid w:val="00723AC5"/>
    <w:rsid w:val="0072431A"/>
    <w:rsid w:val="007249D2"/>
    <w:rsid w:val="00725B49"/>
    <w:rsid w:val="007271A5"/>
    <w:rsid w:val="00730B3C"/>
    <w:rsid w:val="00730EEB"/>
    <w:rsid w:val="00731995"/>
    <w:rsid w:val="007323C1"/>
    <w:rsid w:val="00732BCD"/>
    <w:rsid w:val="00733A52"/>
    <w:rsid w:val="00734145"/>
    <w:rsid w:val="00734D09"/>
    <w:rsid w:val="007359F1"/>
    <w:rsid w:val="00736165"/>
    <w:rsid w:val="00736827"/>
    <w:rsid w:val="00737921"/>
    <w:rsid w:val="0074074E"/>
    <w:rsid w:val="007408B3"/>
    <w:rsid w:val="00740A68"/>
    <w:rsid w:val="00741DCC"/>
    <w:rsid w:val="00741FCE"/>
    <w:rsid w:val="00742AC2"/>
    <w:rsid w:val="00743422"/>
    <w:rsid w:val="0074348C"/>
    <w:rsid w:val="00743985"/>
    <w:rsid w:val="00743B46"/>
    <w:rsid w:val="007441E4"/>
    <w:rsid w:val="00744D4F"/>
    <w:rsid w:val="00747A41"/>
    <w:rsid w:val="00747B8F"/>
    <w:rsid w:val="00747C11"/>
    <w:rsid w:val="00747CA5"/>
    <w:rsid w:val="00747F25"/>
    <w:rsid w:val="007506A3"/>
    <w:rsid w:val="00751217"/>
    <w:rsid w:val="00751528"/>
    <w:rsid w:val="00751537"/>
    <w:rsid w:val="00751570"/>
    <w:rsid w:val="00751FCE"/>
    <w:rsid w:val="007525C7"/>
    <w:rsid w:val="00752ABE"/>
    <w:rsid w:val="00753C50"/>
    <w:rsid w:val="007554FB"/>
    <w:rsid w:val="007564E6"/>
    <w:rsid w:val="007566B7"/>
    <w:rsid w:val="00756748"/>
    <w:rsid w:val="00757C3B"/>
    <w:rsid w:val="007615F1"/>
    <w:rsid w:val="00761F0D"/>
    <w:rsid w:val="0076243C"/>
    <w:rsid w:val="00762C50"/>
    <w:rsid w:val="0076328D"/>
    <w:rsid w:val="00763426"/>
    <w:rsid w:val="00765EF3"/>
    <w:rsid w:val="00765FB7"/>
    <w:rsid w:val="00766EF9"/>
    <w:rsid w:val="0076744C"/>
    <w:rsid w:val="007700FD"/>
    <w:rsid w:val="00770E54"/>
    <w:rsid w:val="0077181B"/>
    <w:rsid w:val="00771F95"/>
    <w:rsid w:val="00773C72"/>
    <w:rsid w:val="007740EA"/>
    <w:rsid w:val="00774D4A"/>
    <w:rsid w:val="00774EE3"/>
    <w:rsid w:val="00775027"/>
    <w:rsid w:val="00776302"/>
    <w:rsid w:val="00776F8E"/>
    <w:rsid w:val="00777D2B"/>
    <w:rsid w:val="00780CAD"/>
    <w:rsid w:val="007811AD"/>
    <w:rsid w:val="007818AD"/>
    <w:rsid w:val="00781A10"/>
    <w:rsid w:val="00781A19"/>
    <w:rsid w:val="00783357"/>
    <w:rsid w:val="007849F0"/>
    <w:rsid w:val="007853E5"/>
    <w:rsid w:val="00785C78"/>
    <w:rsid w:val="00785D68"/>
    <w:rsid w:val="0078601A"/>
    <w:rsid w:val="00787312"/>
    <w:rsid w:val="0078751F"/>
    <w:rsid w:val="00787C11"/>
    <w:rsid w:val="00791A41"/>
    <w:rsid w:val="00791DBF"/>
    <w:rsid w:val="00792A89"/>
    <w:rsid w:val="00793944"/>
    <w:rsid w:val="00793BE7"/>
    <w:rsid w:val="00794B92"/>
    <w:rsid w:val="00794E8F"/>
    <w:rsid w:val="00794F51"/>
    <w:rsid w:val="007952D1"/>
    <w:rsid w:val="007966A3"/>
    <w:rsid w:val="00796BE6"/>
    <w:rsid w:val="00796CC8"/>
    <w:rsid w:val="0079702A"/>
    <w:rsid w:val="0079711D"/>
    <w:rsid w:val="007972C1"/>
    <w:rsid w:val="00797999"/>
    <w:rsid w:val="007A279F"/>
    <w:rsid w:val="007A31C1"/>
    <w:rsid w:val="007A3E6F"/>
    <w:rsid w:val="007A4352"/>
    <w:rsid w:val="007A47C2"/>
    <w:rsid w:val="007A48D6"/>
    <w:rsid w:val="007A5824"/>
    <w:rsid w:val="007B1210"/>
    <w:rsid w:val="007B128D"/>
    <w:rsid w:val="007B205C"/>
    <w:rsid w:val="007B30CC"/>
    <w:rsid w:val="007B34C0"/>
    <w:rsid w:val="007B3D36"/>
    <w:rsid w:val="007B4359"/>
    <w:rsid w:val="007B43D1"/>
    <w:rsid w:val="007B44D3"/>
    <w:rsid w:val="007B4688"/>
    <w:rsid w:val="007B4936"/>
    <w:rsid w:val="007B4DE4"/>
    <w:rsid w:val="007B4DF0"/>
    <w:rsid w:val="007B50CB"/>
    <w:rsid w:val="007B53F6"/>
    <w:rsid w:val="007B61CC"/>
    <w:rsid w:val="007B725E"/>
    <w:rsid w:val="007B7513"/>
    <w:rsid w:val="007B7921"/>
    <w:rsid w:val="007B79E9"/>
    <w:rsid w:val="007C038F"/>
    <w:rsid w:val="007C070A"/>
    <w:rsid w:val="007C0CEF"/>
    <w:rsid w:val="007C1895"/>
    <w:rsid w:val="007C1C56"/>
    <w:rsid w:val="007C2E92"/>
    <w:rsid w:val="007C37E3"/>
    <w:rsid w:val="007C3B98"/>
    <w:rsid w:val="007C3BEB"/>
    <w:rsid w:val="007C5067"/>
    <w:rsid w:val="007C5677"/>
    <w:rsid w:val="007C586F"/>
    <w:rsid w:val="007C5BCD"/>
    <w:rsid w:val="007C5BFA"/>
    <w:rsid w:val="007C63E4"/>
    <w:rsid w:val="007C75CF"/>
    <w:rsid w:val="007C766F"/>
    <w:rsid w:val="007C7DB6"/>
    <w:rsid w:val="007D15DF"/>
    <w:rsid w:val="007D197E"/>
    <w:rsid w:val="007D1D59"/>
    <w:rsid w:val="007D2721"/>
    <w:rsid w:val="007D3753"/>
    <w:rsid w:val="007D3F42"/>
    <w:rsid w:val="007D5296"/>
    <w:rsid w:val="007D6AE8"/>
    <w:rsid w:val="007D6E0A"/>
    <w:rsid w:val="007D708F"/>
    <w:rsid w:val="007D70BC"/>
    <w:rsid w:val="007E016D"/>
    <w:rsid w:val="007E0383"/>
    <w:rsid w:val="007E05ED"/>
    <w:rsid w:val="007E0D52"/>
    <w:rsid w:val="007E1577"/>
    <w:rsid w:val="007E3EB7"/>
    <w:rsid w:val="007E4183"/>
    <w:rsid w:val="007E473A"/>
    <w:rsid w:val="007E518A"/>
    <w:rsid w:val="007E52EF"/>
    <w:rsid w:val="007E59A9"/>
    <w:rsid w:val="007E6DB7"/>
    <w:rsid w:val="007E6F16"/>
    <w:rsid w:val="007E772B"/>
    <w:rsid w:val="007E7A80"/>
    <w:rsid w:val="007F0310"/>
    <w:rsid w:val="007F0F6F"/>
    <w:rsid w:val="007F161F"/>
    <w:rsid w:val="007F188F"/>
    <w:rsid w:val="007F2665"/>
    <w:rsid w:val="007F32E5"/>
    <w:rsid w:val="007F37C8"/>
    <w:rsid w:val="007F420C"/>
    <w:rsid w:val="007F4F28"/>
    <w:rsid w:val="007F610F"/>
    <w:rsid w:val="007F6226"/>
    <w:rsid w:val="007F76BF"/>
    <w:rsid w:val="007F76C6"/>
    <w:rsid w:val="00800BCE"/>
    <w:rsid w:val="008014AF"/>
    <w:rsid w:val="00801C97"/>
    <w:rsid w:val="008027F6"/>
    <w:rsid w:val="008045ED"/>
    <w:rsid w:val="00805855"/>
    <w:rsid w:val="0081044E"/>
    <w:rsid w:val="00810F8D"/>
    <w:rsid w:val="008115DA"/>
    <w:rsid w:val="00811BB2"/>
    <w:rsid w:val="008122AD"/>
    <w:rsid w:val="0081252A"/>
    <w:rsid w:val="00812BF0"/>
    <w:rsid w:val="0081312E"/>
    <w:rsid w:val="00813A73"/>
    <w:rsid w:val="00814922"/>
    <w:rsid w:val="0081677C"/>
    <w:rsid w:val="00816ABE"/>
    <w:rsid w:val="00817289"/>
    <w:rsid w:val="008172EF"/>
    <w:rsid w:val="00817CA8"/>
    <w:rsid w:val="00821CED"/>
    <w:rsid w:val="008229D6"/>
    <w:rsid w:val="008244BF"/>
    <w:rsid w:val="0082464B"/>
    <w:rsid w:val="0082525C"/>
    <w:rsid w:val="00825E10"/>
    <w:rsid w:val="00825E6A"/>
    <w:rsid w:val="008264A6"/>
    <w:rsid w:val="008264FD"/>
    <w:rsid w:val="0082778A"/>
    <w:rsid w:val="008279E3"/>
    <w:rsid w:val="00830B1C"/>
    <w:rsid w:val="00830B82"/>
    <w:rsid w:val="00830FB3"/>
    <w:rsid w:val="0083141F"/>
    <w:rsid w:val="00833602"/>
    <w:rsid w:val="00833658"/>
    <w:rsid w:val="00833FAE"/>
    <w:rsid w:val="00834223"/>
    <w:rsid w:val="00834DB8"/>
    <w:rsid w:val="00834ECD"/>
    <w:rsid w:val="00835F2B"/>
    <w:rsid w:val="008362F2"/>
    <w:rsid w:val="00837A04"/>
    <w:rsid w:val="00837FB1"/>
    <w:rsid w:val="008402E2"/>
    <w:rsid w:val="008409B3"/>
    <w:rsid w:val="00841227"/>
    <w:rsid w:val="008412CA"/>
    <w:rsid w:val="00841417"/>
    <w:rsid w:val="008425DC"/>
    <w:rsid w:val="00843989"/>
    <w:rsid w:val="00844243"/>
    <w:rsid w:val="00844B9B"/>
    <w:rsid w:val="00844C84"/>
    <w:rsid w:val="00845C7F"/>
    <w:rsid w:val="00846C40"/>
    <w:rsid w:val="0085049A"/>
    <w:rsid w:val="00850871"/>
    <w:rsid w:val="00851611"/>
    <w:rsid w:val="00851FEA"/>
    <w:rsid w:val="00852630"/>
    <w:rsid w:val="00853A82"/>
    <w:rsid w:val="00853DB0"/>
    <w:rsid w:val="00854189"/>
    <w:rsid w:val="00854D4C"/>
    <w:rsid w:val="00854DF6"/>
    <w:rsid w:val="00854FBD"/>
    <w:rsid w:val="00855062"/>
    <w:rsid w:val="0085587D"/>
    <w:rsid w:val="0085718E"/>
    <w:rsid w:val="00857DB7"/>
    <w:rsid w:val="00857E7B"/>
    <w:rsid w:val="00860792"/>
    <w:rsid w:val="00860C8E"/>
    <w:rsid w:val="008613DA"/>
    <w:rsid w:val="0086181B"/>
    <w:rsid w:val="00862A2D"/>
    <w:rsid w:val="00864284"/>
    <w:rsid w:val="00865A74"/>
    <w:rsid w:val="0086631C"/>
    <w:rsid w:val="00866431"/>
    <w:rsid w:val="0086648B"/>
    <w:rsid w:val="00866EA1"/>
    <w:rsid w:val="00867B22"/>
    <w:rsid w:val="00870141"/>
    <w:rsid w:val="008715A3"/>
    <w:rsid w:val="00873EFB"/>
    <w:rsid w:val="0087416F"/>
    <w:rsid w:val="00874196"/>
    <w:rsid w:val="00874F57"/>
    <w:rsid w:val="008757D2"/>
    <w:rsid w:val="00875870"/>
    <w:rsid w:val="008761DF"/>
    <w:rsid w:val="00876864"/>
    <w:rsid w:val="008771FC"/>
    <w:rsid w:val="00877E2C"/>
    <w:rsid w:val="008809D6"/>
    <w:rsid w:val="00880CA2"/>
    <w:rsid w:val="00881D01"/>
    <w:rsid w:val="008832C9"/>
    <w:rsid w:val="008832EA"/>
    <w:rsid w:val="008833CA"/>
    <w:rsid w:val="00883F71"/>
    <w:rsid w:val="00885496"/>
    <w:rsid w:val="00885DB4"/>
    <w:rsid w:val="00885EB7"/>
    <w:rsid w:val="00886658"/>
    <w:rsid w:val="00891146"/>
    <w:rsid w:val="00892848"/>
    <w:rsid w:val="00892F6E"/>
    <w:rsid w:val="0089305E"/>
    <w:rsid w:val="00893AB2"/>
    <w:rsid w:val="00894568"/>
    <w:rsid w:val="00894D97"/>
    <w:rsid w:val="00895E89"/>
    <w:rsid w:val="00895F85"/>
    <w:rsid w:val="00897344"/>
    <w:rsid w:val="00897C04"/>
    <w:rsid w:val="008A02A2"/>
    <w:rsid w:val="008A03F8"/>
    <w:rsid w:val="008A0590"/>
    <w:rsid w:val="008A065E"/>
    <w:rsid w:val="008A1835"/>
    <w:rsid w:val="008A2009"/>
    <w:rsid w:val="008A3C2C"/>
    <w:rsid w:val="008A4660"/>
    <w:rsid w:val="008A5649"/>
    <w:rsid w:val="008A66B8"/>
    <w:rsid w:val="008A7BAE"/>
    <w:rsid w:val="008B0277"/>
    <w:rsid w:val="008B11DE"/>
    <w:rsid w:val="008B183D"/>
    <w:rsid w:val="008B3565"/>
    <w:rsid w:val="008B3CFA"/>
    <w:rsid w:val="008B3E30"/>
    <w:rsid w:val="008B4547"/>
    <w:rsid w:val="008B60D8"/>
    <w:rsid w:val="008B6B87"/>
    <w:rsid w:val="008B6EFC"/>
    <w:rsid w:val="008B758B"/>
    <w:rsid w:val="008B770B"/>
    <w:rsid w:val="008B7874"/>
    <w:rsid w:val="008C0932"/>
    <w:rsid w:val="008C12C3"/>
    <w:rsid w:val="008C134C"/>
    <w:rsid w:val="008C18C4"/>
    <w:rsid w:val="008C3472"/>
    <w:rsid w:val="008C4021"/>
    <w:rsid w:val="008C4478"/>
    <w:rsid w:val="008C4ABE"/>
    <w:rsid w:val="008C4EE7"/>
    <w:rsid w:val="008C5C7E"/>
    <w:rsid w:val="008C7ED5"/>
    <w:rsid w:val="008C7F78"/>
    <w:rsid w:val="008D03C7"/>
    <w:rsid w:val="008D03FD"/>
    <w:rsid w:val="008D0F12"/>
    <w:rsid w:val="008D297A"/>
    <w:rsid w:val="008D36D9"/>
    <w:rsid w:val="008D553A"/>
    <w:rsid w:val="008D5679"/>
    <w:rsid w:val="008D5E7D"/>
    <w:rsid w:val="008D60FF"/>
    <w:rsid w:val="008D6958"/>
    <w:rsid w:val="008D7E21"/>
    <w:rsid w:val="008E0A89"/>
    <w:rsid w:val="008E136A"/>
    <w:rsid w:val="008E170A"/>
    <w:rsid w:val="008E1F88"/>
    <w:rsid w:val="008E2984"/>
    <w:rsid w:val="008E30BB"/>
    <w:rsid w:val="008E31AA"/>
    <w:rsid w:val="008E3992"/>
    <w:rsid w:val="008E3F82"/>
    <w:rsid w:val="008E4A75"/>
    <w:rsid w:val="008E4CEC"/>
    <w:rsid w:val="008E4FA5"/>
    <w:rsid w:val="008E53F2"/>
    <w:rsid w:val="008F0455"/>
    <w:rsid w:val="008F0974"/>
    <w:rsid w:val="008F0AE7"/>
    <w:rsid w:val="008F189F"/>
    <w:rsid w:val="008F24FC"/>
    <w:rsid w:val="008F26B4"/>
    <w:rsid w:val="008F28C6"/>
    <w:rsid w:val="008F4767"/>
    <w:rsid w:val="008F4BBC"/>
    <w:rsid w:val="008F55E0"/>
    <w:rsid w:val="008F5A08"/>
    <w:rsid w:val="008F5B58"/>
    <w:rsid w:val="008F5C22"/>
    <w:rsid w:val="008F670B"/>
    <w:rsid w:val="008F67D6"/>
    <w:rsid w:val="008F72AD"/>
    <w:rsid w:val="008F7972"/>
    <w:rsid w:val="00900900"/>
    <w:rsid w:val="0090177B"/>
    <w:rsid w:val="009020FE"/>
    <w:rsid w:val="00902B41"/>
    <w:rsid w:val="00904261"/>
    <w:rsid w:val="009042AA"/>
    <w:rsid w:val="00905394"/>
    <w:rsid w:val="009063C0"/>
    <w:rsid w:val="0090643A"/>
    <w:rsid w:val="009073B9"/>
    <w:rsid w:val="0090769D"/>
    <w:rsid w:val="00911EFD"/>
    <w:rsid w:val="00912348"/>
    <w:rsid w:val="00913ED6"/>
    <w:rsid w:val="0091404D"/>
    <w:rsid w:val="00914198"/>
    <w:rsid w:val="00914B48"/>
    <w:rsid w:val="00914E8A"/>
    <w:rsid w:val="009150DF"/>
    <w:rsid w:val="00915543"/>
    <w:rsid w:val="0091590F"/>
    <w:rsid w:val="00915C28"/>
    <w:rsid w:val="00916439"/>
    <w:rsid w:val="00916675"/>
    <w:rsid w:val="009170FE"/>
    <w:rsid w:val="00917B93"/>
    <w:rsid w:val="00917BE2"/>
    <w:rsid w:val="00920692"/>
    <w:rsid w:val="00920E53"/>
    <w:rsid w:val="0092237A"/>
    <w:rsid w:val="00923F84"/>
    <w:rsid w:val="009241D0"/>
    <w:rsid w:val="009244DC"/>
    <w:rsid w:val="00926B25"/>
    <w:rsid w:val="00926D8B"/>
    <w:rsid w:val="00927F9E"/>
    <w:rsid w:val="009306E9"/>
    <w:rsid w:val="00930F27"/>
    <w:rsid w:val="009314AC"/>
    <w:rsid w:val="009316C5"/>
    <w:rsid w:val="00931BCB"/>
    <w:rsid w:val="00932382"/>
    <w:rsid w:val="00932D43"/>
    <w:rsid w:val="0093338F"/>
    <w:rsid w:val="009340B6"/>
    <w:rsid w:val="00935616"/>
    <w:rsid w:val="009358CC"/>
    <w:rsid w:val="00936C01"/>
    <w:rsid w:val="00936F6D"/>
    <w:rsid w:val="009372DA"/>
    <w:rsid w:val="0094019D"/>
    <w:rsid w:val="00941F25"/>
    <w:rsid w:val="00942D8F"/>
    <w:rsid w:val="00943CCF"/>
    <w:rsid w:val="009441C2"/>
    <w:rsid w:val="009444BC"/>
    <w:rsid w:val="009446CE"/>
    <w:rsid w:val="00945377"/>
    <w:rsid w:val="00945B2D"/>
    <w:rsid w:val="009461E9"/>
    <w:rsid w:val="00946281"/>
    <w:rsid w:val="00946C5A"/>
    <w:rsid w:val="0094732F"/>
    <w:rsid w:val="00947697"/>
    <w:rsid w:val="00947D25"/>
    <w:rsid w:val="0095048E"/>
    <w:rsid w:val="00950871"/>
    <w:rsid w:val="009508DD"/>
    <w:rsid w:val="00950A30"/>
    <w:rsid w:val="00951C6F"/>
    <w:rsid w:val="00952F10"/>
    <w:rsid w:val="00953321"/>
    <w:rsid w:val="009538E2"/>
    <w:rsid w:val="00956415"/>
    <w:rsid w:val="00960679"/>
    <w:rsid w:val="00960E54"/>
    <w:rsid w:val="00962F5E"/>
    <w:rsid w:val="009653AD"/>
    <w:rsid w:val="009658A3"/>
    <w:rsid w:val="00966168"/>
    <w:rsid w:val="00966BF7"/>
    <w:rsid w:val="00966DB4"/>
    <w:rsid w:val="009671F4"/>
    <w:rsid w:val="0096722F"/>
    <w:rsid w:val="00972A54"/>
    <w:rsid w:val="00972EBE"/>
    <w:rsid w:val="00972F0E"/>
    <w:rsid w:val="00973281"/>
    <w:rsid w:val="00973992"/>
    <w:rsid w:val="00973E40"/>
    <w:rsid w:val="00974B3C"/>
    <w:rsid w:val="009764B2"/>
    <w:rsid w:val="009764BE"/>
    <w:rsid w:val="009800F7"/>
    <w:rsid w:val="009802DF"/>
    <w:rsid w:val="00981104"/>
    <w:rsid w:val="0098191C"/>
    <w:rsid w:val="00981C53"/>
    <w:rsid w:val="00981CA3"/>
    <w:rsid w:val="00981F06"/>
    <w:rsid w:val="00982492"/>
    <w:rsid w:val="00983010"/>
    <w:rsid w:val="00983949"/>
    <w:rsid w:val="00984012"/>
    <w:rsid w:val="00984ADC"/>
    <w:rsid w:val="00986B2B"/>
    <w:rsid w:val="00986D09"/>
    <w:rsid w:val="00987A76"/>
    <w:rsid w:val="00991262"/>
    <w:rsid w:val="00991274"/>
    <w:rsid w:val="0099178D"/>
    <w:rsid w:val="00992186"/>
    <w:rsid w:val="00993840"/>
    <w:rsid w:val="00993E62"/>
    <w:rsid w:val="0099442C"/>
    <w:rsid w:val="009950D2"/>
    <w:rsid w:val="00996251"/>
    <w:rsid w:val="0099763A"/>
    <w:rsid w:val="009978A1"/>
    <w:rsid w:val="00997E13"/>
    <w:rsid w:val="009A0FFD"/>
    <w:rsid w:val="009A14BD"/>
    <w:rsid w:val="009A14FA"/>
    <w:rsid w:val="009A18B3"/>
    <w:rsid w:val="009A18E1"/>
    <w:rsid w:val="009A22CC"/>
    <w:rsid w:val="009A28A8"/>
    <w:rsid w:val="009A349B"/>
    <w:rsid w:val="009A34F2"/>
    <w:rsid w:val="009A47B1"/>
    <w:rsid w:val="009A47DA"/>
    <w:rsid w:val="009A4EA0"/>
    <w:rsid w:val="009A5EC3"/>
    <w:rsid w:val="009A5F2F"/>
    <w:rsid w:val="009A6922"/>
    <w:rsid w:val="009A746B"/>
    <w:rsid w:val="009A7AE6"/>
    <w:rsid w:val="009A7CAF"/>
    <w:rsid w:val="009B0033"/>
    <w:rsid w:val="009B09E5"/>
    <w:rsid w:val="009B146C"/>
    <w:rsid w:val="009B28B8"/>
    <w:rsid w:val="009B2A04"/>
    <w:rsid w:val="009B3668"/>
    <w:rsid w:val="009B447A"/>
    <w:rsid w:val="009B61D2"/>
    <w:rsid w:val="009B61D3"/>
    <w:rsid w:val="009B688B"/>
    <w:rsid w:val="009B7050"/>
    <w:rsid w:val="009C01AD"/>
    <w:rsid w:val="009C02B6"/>
    <w:rsid w:val="009C229C"/>
    <w:rsid w:val="009C24D9"/>
    <w:rsid w:val="009C2B56"/>
    <w:rsid w:val="009C4C77"/>
    <w:rsid w:val="009C5105"/>
    <w:rsid w:val="009C56FC"/>
    <w:rsid w:val="009C5716"/>
    <w:rsid w:val="009C5E3E"/>
    <w:rsid w:val="009C5EC7"/>
    <w:rsid w:val="009C62EF"/>
    <w:rsid w:val="009C6FB9"/>
    <w:rsid w:val="009C7369"/>
    <w:rsid w:val="009C7633"/>
    <w:rsid w:val="009D1756"/>
    <w:rsid w:val="009D1842"/>
    <w:rsid w:val="009D1D4A"/>
    <w:rsid w:val="009D22EF"/>
    <w:rsid w:val="009D2838"/>
    <w:rsid w:val="009D2845"/>
    <w:rsid w:val="009D2A8C"/>
    <w:rsid w:val="009D2DD2"/>
    <w:rsid w:val="009D39E9"/>
    <w:rsid w:val="009D400F"/>
    <w:rsid w:val="009D4854"/>
    <w:rsid w:val="009D4D5F"/>
    <w:rsid w:val="009D6710"/>
    <w:rsid w:val="009D6C30"/>
    <w:rsid w:val="009D6F1D"/>
    <w:rsid w:val="009E23C7"/>
    <w:rsid w:val="009E2515"/>
    <w:rsid w:val="009E34B0"/>
    <w:rsid w:val="009E35FF"/>
    <w:rsid w:val="009E3D73"/>
    <w:rsid w:val="009E3FC7"/>
    <w:rsid w:val="009E532B"/>
    <w:rsid w:val="009E5811"/>
    <w:rsid w:val="009E67B7"/>
    <w:rsid w:val="009E684F"/>
    <w:rsid w:val="009E6D58"/>
    <w:rsid w:val="009E72F1"/>
    <w:rsid w:val="009E761D"/>
    <w:rsid w:val="009E766C"/>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6072"/>
    <w:rsid w:val="00A01E89"/>
    <w:rsid w:val="00A01FD3"/>
    <w:rsid w:val="00A021A5"/>
    <w:rsid w:val="00A02A0C"/>
    <w:rsid w:val="00A02EAA"/>
    <w:rsid w:val="00A04071"/>
    <w:rsid w:val="00A043D5"/>
    <w:rsid w:val="00A04853"/>
    <w:rsid w:val="00A04EBF"/>
    <w:rsid w:val="00A05338"/>
    <w:rsid w:val="00A05343"/>
    <w:rsid w:val="00A0616E"/>
    <w:rsid w:val="00A07343"/>
    <w:rsid w:val="00A07A8C"/>
    <w:rsid w:val="00A112C1"/>
    <w:rsid w:val="00A119C6"/>
    <w:rsid w:val="00A12406"/>
    <w:rsid w:val="00A15CC6"/>
    <w:rsid w:val="00A16CC1"/>
    <w:rsid w:val="00A17279"/>
    <w:rsid w:val="00A17749"/>
    <w:rsid w:val="00A17949"/>
    <w:rsid w:val="00A17BCD"/>
    <w:rsid w:val="00A17DE0"/>
    <w:rsid w:val="00A21274"/>
    <w:rsid w:val="00A21734"/>
    <w:rsid w:val="00A22BDB"/>
    <w:rsid w:val="00A2354E"/>
    <w:rsid w:val="00A23879"/>
    <w:rsid w:val="00A2387E"/>
    <w:rsid w:val="00A240A7"/>
    <w:rsid w:val="00A24406"/>
    <w:rsid w:val="00A26C45"/>
    <w:rsid w:val="00A30F3D"/>
    <w:rsid w:val="00A310B5"/>
    <w:rsid w:val="00A314FF"/>
    <w:rsid w:val="00A328F8"/>
    <w:rsid w:val="00A329C5"/>
    <w:rsid w:val="00A346A4"/>
    <w:rsid w:val="00A34A8B"/>
    <w:rsid w:val="00A34B4C"/>
    <w:rsid w:val="00A34CC1"/>
    <w:rsid w:val="00A368FF"/>
    <w:rsid w:val="00A37120"/>
    <w:rsid w:val="00A37197"/>
    <w:rsid w:val="00A37290"/>
    <w:rsid w:val="00A41260"/>
    <w:rsid w:val="00A42A4B"/>
    <w:rsid w:val="00A443D2"/>
    <w:rsid w:val="00A457F1"/>
    <w:rsid w:val="00A45BA1"/>
    <w:rsid w:val="00A46F0F"/>
    <w:rsid w:val="00A476A7"/>
    <w:rsid w:val="00A505F1"/>
    <w:rsid w:val="00A51169"/>
    <w:rsid w:val="00A513A6"/>
    <w:rsid w:val="00A51B36"/>
    <w:rsid w:val="00A51D91"/>
    <w:rsid w:val="00A53F34"/>
    <w:rsid w:val="00A5428B"/>
    <w:rsid w:val="00A54CB8"/>
    <w:rsid w:val="00A552A4"/>
    <w:rsid w:val="00A552B5"/>
    <w:rsid w:val="00A552D0"/>
    <w:rsid w:val="00A565EF"/>
    <w:rsid w:val="00A5744E"/>
    <w:rsid w:val="00A57622"/>
    <w:rsid w:val="00A57F27"/>
    <w:rsid w:val="00A57F56"/>
    <w:rsid w:val="00A60161"/>
    <w:rsid w:val="00A6016C"/>
    <w:rsid w:val="00A60347"/>
    <w:rsid w:val="00A643DD"/>
    <w:rsid w:val="00A648F7"/>
    <w:rsid w:val="00A64945"/>
    <w:rsid w:val="00A6544E"/>
    <w:rsid w:val="00A663E0"/>
    <w:rsid w:val="00A668BC"/>
    <w:rsid w:val="00A6724D"/>
    <w:rsid w:val="00A673A7"/>
    <w:rsid w:val="00A72498"/>
    <w:rsid w:val="00A7264F"/>
    <w:rsid w:val="00A73000"/>
    <w:rsid w:val="00A7374C"/>
    <w:rsid w:val="00A73A1E"/>
    <w:rsid w:val="00A74AF1"/>
    <w:rsid w:val="00A74FEB"/>
    <w:rsid w:val="00A755C1"/>
    <w:rsid w:val="00A756F2"/>
    <w:rsid w:val="00A75AC0"/>
    <w:rsid w:val="00A75D5F"/>
    <w:rsid w:val="00A76676"/>
    <w:rsid w:val="00A7760B"/>
    <w:rsid w:val="00A77CCD"/>
    <w:rsid w:val="00A8114B"/>
    <w:rsid w:val="00A82167"/>
    <w:rsid w:val="00A825E6"/>
    <w:rsid w:val="00A82648"/>
    <w:rsid w:val="00A82A92"/>
    <w:rsid w:val="00A835FB"/>
    <w:rsid w:val="00A857B1"/>
    <w:rsid w:val="00A85CC8"/>
    <w:rsid w:val="00A85CF2"/>
    <w:rsid w:val="00A86240"/>
    <w:rsid w:val="00A86840"/>
    <w:rsid w:val="00A86C51"/>
    <w:rsid w:val="00A877D5"/>
    <w:rsid w:val="00A907CB"/>
    <w:rsid w:val="00A9203F"/>
    <w:rsid w:val="00A9224B"/>
    <w:rsid w:val="00A92267"/>
    <w:rsid w:val="00A922A1"/>
    <w:rsid w:val="00A9278E"/>
    <w:rsid w:val="00A92B42"/>
    <w:rsid w:val="00A93604"/>
    <w:rsid w:val="00A9385E"/>
    <w:rsid w:val="00A96D40"/>
    <w:rsid w:val="00A96DEE"/>
    <w:rsid w:val="00A97417"/>
    <w:rsid w:val="00AA0369"/>
    <w:rsid w:val="00AA06BA"/>
    <w:rsid w:val="00AA0BFA"/>
    <w:rsid w:val="00AA0D68"/>
    <w:rsid w:val="00AA16CC"/>
    <w:rsid w:val="00AA1C82"/>
    <w:rsid w:val="00AA20E2"/>
    <w:rsid w:val="00AA29FD"/>
    <w:rsid w:val="00AA376C"/>
    <w:rsid w:val="00AA3784"/>
    <w:rsid w:val="00AA4DF1"/>
    <w:rsid w:val="00AA54BA"/>
    <w:rsid w:val="00AA64B5"/>
    <w:rsid w:val="00AB0071"/>
    <w:rsid w:val="00AB0284"/>
    <w:rsid w:val="00AB0754"/>
    <w:rsid w:val="00AB1289"/>
    <w:rsid w:val="00AB160D"/>
    <w:rsid w:val="00AB17A9"/>
    <w:rsid w:val="00AB1CFF"/>
    <w:rsid w:val="00AB248F"/>
    <w:rsid w:val="00AB2B7A"/>
    <w:rsid w:val="00AB40CA"/>
    <w:rsid w:val="00AB4E65"/>
    <w:rsid w:val="00AB68BC"/>
    <w:rsid w:val="00AB75E7"/>
    <w:rsid w:val="00AB7807"/>
    <w:rsid w:val="00AB7B32"/>
    <w:rsid w:val="00AC0A11"/>
    <w:rsid w:val="00AC28DC"/>
    <w:rsid w:val="00AC31E3"/>
    <w:rsid w:val="00AC4882"/>
    <w:rsid w:val="00AC4953"/>
    <w:rsid w:val="00AC4D07"/>
    <w:rsid w:val="00AC5E01"/>
    <w:rsid w:val="00AC63C0"/>
    <w:rsid w:val="00AC6E76"/>
    <w:rsid w:val="00AC71A5"/>
    <w:rsid w:val="00AC73F9"/>
    <w:rsid w:val="00AD0C87"/>
    <w:rsid w:val="00AD1343"/>
    <w:rsid w:val="00AD37E6"/>
    <w:rsid w:val="00AD6321"/>
    <w:rsid w:val="00AD71BB"/>
    <w:rsid w:val="00AD7BBE"/>
    <w:rsid w:val="00AE1223"/>
    <w:rsid w:val="00AE1C31"/>
    <w:rsid w:val="00AE2447"/>
    <w:rsid w:val="00AE34F0"/>
    <w:rsid w:val="00AE3850"/>
    <w:rsid w:val="00AE3983"/>
    <w:rsid w:val="00AE3B10"/>
    <w:rsid w:val="00AE3BBC"/>
    <w:rsid w:val="00AE3F59"/>
    <w:rsid w:val="00AE4A7B"/>
    <w:rsid w:val="00AE4EFE"/>
    <w:rsid w:val="00AE4FE5"/>
    <w:rsid w:val="00AE5924"/>
    <w:rsid w:val="00AE5E43"/>
    <w:rsid w:val="00AE5E6D"/>
    <w:rsid w:val="00AE6015"/>
    <w:rsid w:val="00AE6414"/>
    <w:rsid w:val="00AE65BA"/>
    <w:rsid w:val="00AE6A4E"/>
    <w:rsid w:val="00AF01F2"/>
    <w:rsid w:val="00AF22C0"/>
    <w:rsid w:val="00AF3063"/>
    <w:rsid w:val="00AF3525"/>
    <w:rsid w:val="00AF37DE"/>
    <w:rsid w:val="00AF4465"/>
    <w:rsid w:val="00AF4D30"/>
    <w:rsid w:val="00AF6167"/>
    <w:rsid w:val="00AF6F68"/>
    <w:rsid w:val="00AF7920"/>
    <w:rsid w:val="00B00D1E"/>
    <w:rsid w:val="00B016AC"/>
    <w:rsid w:val="00B024A5"/>
    <w:rsid w:val="00B030C9"/>
    <w:rsid w:val="00B03481"/>
    <w:rsid w:val="00B03639"/>
    <w:rsid w:val="00B0411F"/>
    <w:rsid w:val="00B042C1"/>
    <w:rsid w:val="00B04671"/>
    <w:rsid w:val="00B04CD2"/>
    <w:rsid w:val="00B050F9"/>
    <w:rsid w:val="00B054E4"/>
    <w:rsid w:val="00B05568"/>
    <w:rsid w:val="00B05B50"/>
    <w:rsid w:val="00B05D93"/>
    <w:rsid w:val="00B05DD7"/>
    <w:rsid w:val="00B06622"/>
    <w:rsid w:val="00B06B70"/>
    <w:rsid w:val="00B06DB0"/>
    <w:rsid w:val="00B07240"/>
    <w:rsid w:val="00B105D1"/>
    <w:rsid w:val="00B1066A"/>
    <w:rsid w:val="00B1116E"/>
    <w:rsid w:val="00B12EA5"/>
    <w:rsid w:val="00B134D3"/>
    <w:rsid w:val="00B1379E"/>
    <w:rsid w:val="00B13970"/>
    <w:rsid w:val="00B1508E"/>
    <w:rsid w:val="00B15D1A"/>
    <w:rsid w:val="00B16C18"/>
    <w:rsid w:val="00B17DD6"/>
    <w:rsid w:val="00B21CAE"/>
    <w:rsid w:val="00B2524D"/>
    <w:rsid w:val="00B254F7"/>
    <w:rsid w:val="00B26C2A"/>
    <w:rsid w:val="00B27003"/>
    <w:rsid w:val="00B27BB9"/>
    <w:rsid w:val="00B305D9"/>
    <w:rsid w:val="00B307E8"/>
    <w:rsid w:val="00B310E1"/>
    <w:rsid w:val="00B3195B"/>
    <w:rsid w:val="00B32192"/>
    <w:rsid w:val="00B323AE"/>
    <w:rsid w:val="00B32CFC"/>
    <w:rsid w:val="00B330E7"/>
    <w:rsid w:val="00B33FB9"/>
    <w:rsid w:val="00B3401F"/>
    <w:rsid w:val="00B3550C"/>
    <w:rsid w:val="00B3554C"/>
    <w:rsid w:val="00B36715"/>
    <w:rsid w:val="00B3748F"/>
    <w:rsid w:val="00B379AE"/>
    <w:rsid w:val="00B37A32"/>
    <w:rsid w:val="00B37E2E"/>
    <w:rsid w:val="00B40017"/>
    <w:rsid w:val="00B400B3"/>
    <w:rsid w:val="00B401AC"/>
    <w:rsid w:val="00B41388"/>
    <w:rsid w:val="00B4187A"/>
    <w:rsid w:val="00B42DD5"/>
    <w:rsid w:val="00B43288"/>
    <w:rsid w:val="00B441F7"/>
    <w:rsid w:val="00B444BA"/>
    <w:rsid w:val="00B4474B"/>
    <w:rsid w:val="00B44AA1"/>
    <w:rsid w:val="00B44D22"/>
    <w:rsid w:val="00B45B58"/>
    <w:rsid w:val="00B46BA8"/>
    <w:rsid w:val="00B47AF8"/>
    <w:rsid w:val="00B47C6D"/>
    <w:rsid w:val="00B47DE3"/>
    <w:rsid w:val="00B47FAA"/>
    <w:rsid w:val="00B50578"/>
    <w:rsid w:val="00B50C26"/>
    <w:rsid w:val="00B50F7E"/>
    <w:rsid w:val="00B51E90"/>
    <w:rsid w:val="00B538EA"/>
    <w:rsid w:val="00B54F48"/>
    <w:rsid w:val="00B553DE"/>
    <w:rsid w:val="00B556B7"/>
    <w:rsid w:val="00B558B9"/>
    <w:rsid w:val="00B570CF"/>
    <w:rsid w:val="00B57E8F"/>
    <w:rsid w:val="00B604A5"/>
    <w:rsid w:val="00B60BDF"/>
    <w:rsid w:val="00B628BB"/>
    <w:rsid w:val="00B635A2"/>
    <w:rsid w:val="00B642D8"/>
    <w:rsid w:val="00B64BC6"/>
    <w:rsid w:val="00B652EA"/>
    <w:rsid w:val="00B65450"/>
    <w:rsid w:val="00B65A7F"/>
    <w:rsid w:val="00B6680E"/>
    <w:rsid w:val="00B672CA"/>
    <w:rsid w:val="00B672D2"/>
    <w:rsid w:val="00B67F3A"/>
    <w:rsid w:val="00B67F67"/>
    <w:rsid w:val="00B7092D"/>
    <w:rsid w:val="00B7146F"/>
    <w:rsid w:val="00B7256C"/>
    <w:rsid w:val="00B72575"/>
    <w:rsid w:val="00B72900"/>
    <w:rsid w:val="00B72903"/>
    <w:rsid w:val="00B736AC"/>
    <w:rsid w:val="00B73E56"/>
    <w:rsid w:val="00B750F9"/>
    <w:rsid w:val="00B765F6"/>
    <w:rsid w:val="00B76C44"/>
    <w:rsid w:val="00B77AAF"/>
    <w:rsid w:val="00B77D21"/>
    <w:rsid w:val="00B8111D"/>
    <w:rsid w:val="00B812A2"/>
    <w:rsid w:val="00B82257"/>
    <w:rsid w:val="00B82CBC"/>
    <w:rsid w:val="00B82E30"/>
    <w:rsid w:val="00B83BA0"/>
    <w:rsid w:val="00B8496B"/>
    <w:rsid w:val="00B84FBF"/>
    <w:rsid w:val="00B8510D"/>
    <w:rsid w:val="00B86587"/>
    <w:rsid w:val="00B87396"/>
    <w:rsid w:val="00B87C58"/>
    <w:rsid w:val="00B902C2"/>
    <w:rsid w:val="00B902EE"/>
    <w:rsid w:val="00B90A80"/>
    <w:rsid w:val="00B90B22"/>
    <w:rsid w:val="00B91DF1"/>
    <w:rsid w:val="00B9363C"/>
    <w:rsid w:val="00B9718B"/>
    <w:rsid w:val="00B97860"/>
    <w:rsid w:val="00BA139B"/>
    <w:rsid w:val="00BA1651"/>
    <w:rsid w:val="00BA32B4"/>
    <w:rsid w:val="00BA3564"/>
    <w:rsid w:val="00BA363A"/>
    <w:rsid w:val="00BA456D"/>
    <w:rsid w:val="00BA4DFC"/>
    <w:rsid w:val="00BA4F2C"/>
    <w:rsid w:val="00BA542A"/>
    <w:rsid w:val="00BA5C9E"/>
    <w:rsid w:val="00BA5E33"/>
    <w:rsid w:val="00BA63EA"/>
    <w:rsid w:val="00BB0DBF"/>
    <w:rsid w:val="00BB144E"/>
    <w:rsid w:val="00BB14B8"/>
    <w:rsid w:val="00BB1748"/>
    <w:rsid w:val="00BB284F"/>
    <w:rsid w:val="00BB3477"/>
    <w:rsid w:val="00BB34B7"/>
    <w:rsid w:val="00BB3C32"/>
    <w:rsid w:val="00BB4A20"/>
    <w:rsid w:val="00BB5129"/>
    <w:rsid w:val="00BB52BB"/>
    <w:rsid w:val="00BB599F"/>
    <w:rsid w:val="00BB6873"/>
    <w:rsid w:val="00BB6EE1"/>
    <w:rsid w:val="00BB7AD8"/>
    <w:rsid w:val="00BC086F"/>
    <w:rsid w:val="00BC0D55"/>
    <w:rsid w:val="00BC107A"/>
    <w:rsid w:val="00BC1146"/>
    <w:rsid w:val="00BC17D3"/>
    <w:rsid w:val="00BC1C59"/>
    <w:rsid w:val="00BC204C"/>
    <w:rsid w:val="00BC3635"/>
    <w:rsid w:val="00BC3DBA"/>
    <w:rsid w:val="00BC41DB"/>
    <w:rsid w:val="00BC46BF"/>
    <w:rsid w:val="00BC4753"/>
    <w:rsid w:val="00BC4AE5"/>
    <w:rsid w:val="00BC5940"/>
    <w:rsid w:val="00BD0083"/>
    <w:rsid w:val="00BD00C3"/>
    <w:rsid w:val="00BD0551"/>
    <w:rsid w:val="00BD0B32"/>
    <w:rsid w:val="00BD0E67"/>
    <w:rsid w:val="00BD0F77"/>
    <w:rsid w:val="00BD1753"/>
    <w:rsid w:val="00BD20E9"/>
    <w:rsid w:val="00BD239E"/>
    <w:rsid w:val="00BD2BB9"/>
    <w:rsid w:val="00BD3C14"/>
    <w:rsid w:val="00BD6798"/>
    <w:rsid w:val="00BD6B04"/>
    <w:rsid w:val="00BD6B82"/>
    <w:rsid w:val="00BD6D23"/>
    <w:rsid w:val="00BD7109"/>
    <w:rsid w:val="00BD7632"/>
    <w:rsid w:val="00BE02F9"/>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AE5"/>
    <w:rsid w:val="00BF113B"/>
    <w:rsid w:val="00BF133B"/>
    <w:rsid w:val="00BF149D"/>
    <w:rsid w:val="00BF2FFE"/>
    <w:rsid w:val="00BF3832"/>
    <w:rsid w:val="00BF3B8F"/>
    <w:rsid w:val="00BF3DB6"/>
    <w:rsid w:val="00BF4898"/>
    <w:rsid w:val="00BF5C89"/>
    <w:rsid w:val="00BF6313"/>
    <w:rsid w:val="00BF638E"/>
    <w:rsid w:val="00BF79D4"/>
    <w:rsid w:val="00C0030A"/>
    <w:rsid w:val="00C00CF2"/>
    <w:rsid w:val="00C0131A"/>
    <w:rsid w:val="00C015AC"/>
    <w:rsid w:val="00C02D7A"/>
    <w:rsid w:val="00C037FF"/>
    <w:rsid w:val="00C038A8"/>
    <w:rsid w:val="00C038FA"/>
    <w:rsid w:val="00C04523"/>
    <w:rsid w:val="00C04FB2"/>
    <w:rsid w:val="00C05D76"/>
    <w:rsid w:val="00C06B59"/>
    <w:rsid w:val="00C06EAD"/>
    <w:rsid w:val="00C07028"/>
    <w:rsid w:val="00C07466"/>
    <w:rsid w:val="00C11B5C"/>
    <w:rsid w:val="00C124F1"/>
    <w:rsid w:val="00C12A05"/>
    <w:rsid w:val="00C13F41"/>
    <w:rsid w:val="00C14B37"/>
    <w:rsid w:val="00C156C9"/>
    <w:rsid w:val="00C1702B"/>
    <w:rsid w:val="00C20182"/>
    <w:rsid w:val="00C201C7"/>
    <w:rsid w:val="00C2129F"/>
    <w:rsid w:val="00C22D87"/>
    <w:rsid w:val="00C22DA4"/>
    <w:rsid w:val="00C22FDA"/>
    <w:rsid w:val="00C233DB"/>
    <w:rsid w:val="00C25552"/>
    <w:rsid w:val="00C25BDE"/>
    <w:rsid w:val="00C26CB9"/>
    <w:rsid w:val="00C27F50"/>
    <w:rsid w:val="00C30F31"/>
    <w:rsid w:val="00C31B1A"/>
    <w:rsid w:val="00C31F3F"/>
    <w:rsid w:val="00C32411"/>
    <w:rsid w:val="00C32887"/>
    <w:rsid w:val="00C32F68"/>
    <w:rsid w:val="00C33052"/>
    <w:rsid w:val="00C33086"/>
    <w:rsid w:val="00C335EF"/>
    <w:rsid w:val="00C34207"/>
    <w:rsid w:val="00C342C4"/>
    <w:rsid w:val="00C348EB"/>
    <w:rsid w:val="00C34CAE"/>
    <w:rsid w:val="00C355CF"/>
    <w:rsid w:val="00C36B6C"/>
    <w:rsid w:val="00C37146"/>
    <w:rsid w:val="00C37744"/>
    <w:rsid w:val="00C40126"/>
    <w:rsid w:val="00C40C63"/>
    <w:rsid w:val="00C41543"/>
    <w:rsid w:val="00C42F25"/>
    <w:rsid w:val="00C442F3"/>
    <w:rsid w:val="00C45983"/>
    <w:rsid w:val="00C46A0C"/>
    <w:rsid w:val="00C46D9A"/>
    <w:rsid w:val="00C4755F"/>
    <w:rsid w:val="00C47D32"/>
    <w:rsid w:val="00C516F8"/>
    <w:rsid w:val="00C5264E"/>
    <w:rsid w:val="00C53A0E"/>
    <w:rsid w:val="00C552C4"/>
    <w:rsid w:val="00C553F4"/>
    <w:rsid w:val="00C5574B"/>
    <w:rsid w:val="00C55A20"/>
    <w:rsid w:val="00C602DC"/>
    <w:rsid w:val="00C609AB"/>
    <w:rsid w:val="00C63281"/>
    <w:rsid w:val="00C63339"/>
    <w:rsid w:val="00C63463"/>
    <w:rsid w:val="00C6619D"/>
    <w:rsid w:val="00C668A8"/>
    <w:rsid w:val="00C66D8B"/>
    <w:rsid w:val="00C67898"/>
    <w:rsid w:val="00C67AAA"/>
    <w:rsid w:val="00C70593"/>
    <w:rsid w:val="00C70987"/>
    <w:rsid w:val="00C71AE4"/>
    <w:rsid w:val="00C72E7E"/>
    <w:rsid w:val="00C72FF7"/>
    <w:rsid w:val="00C739E7"/>
    <w:rsid w:val="00C75706"/>
    <w:rsid w:val="00C803DE"/>
    <w:rsid w:val="00C80668"/>
    <w:rsid w:val="00C809C9"/>
    <w:rsid w:val="00C82359"/>
    <w:rsid w:val="00C82CD5"/>
    <w:rsid w:val="00C8320D"/>
    <w:rsid w:val="00C83786"/>
    <w:rsid w:val="00C847AA"/>
    <w:rsid w:val="00C848A8"/>
    <w:rsid w:val="00C85365"/>
    <w:rsid w:val="00C858E4"/>
    <w:rsid w:val="00C8591F"/>
    <w:rsid w:val="00C86F32"/>
    <w:rsid w:val="00C87491"/>
    <w:rsid w:val="00C879A8"/>
    <w:rsid w:val="00C87F82"/>
    <w:rsid w:val="00C90180"/>
    <w:rsid w:val="00C905C6"/>
    <w:rsid w:val="00C909CD"/>
    <w:rsid w:val="00C90C48"/>
    <w:rsid w:val="00C918D6"/>
    <w:rsid w:val="00C91CE1"/>
    <w:rsid w:val="00C9265A"/>
    <w:rsid w:val="00C92A54"/>
    <w:rsid w:val="00C93591"/>
    <w:rsid w:val="00C937A4"/>
    <w:rsid w:val="00C93EE7"/>
    <w:rsid w:val="00C9468E"/>
    <w:rsid w:val="00C948B0"/>
    <w:rsid w:val="00C94A61"/>
    <w:rsid w:val="00C94B2D"/>
    <w:rsid w:val="00C96A52"/>
    <w:rsid w:val="00C97FFB"/>
    <w:rsid w:val="00CA164B"/>
    <w:rsid w:val="00CA16B0"/>
    <w:rsid w:val="00CA2590"/>
    <w:rsid w:val="00CA3428"/>
    <w:rsid w:val="00CA34DF"/>
    <w:rsid w:val="00CA3C33"/>
    <w:rsid w:val="00CA50DD"/>
    <w:rsid w:val="00CA5140"/>
    <w:rsid w:val="00CA59D9"/>
    <w:rsid w:val="00CA5FAB"/>
    <w:rsid w:val="00CA7030"/>
    <w:rsid w:val="00CA75FC"/>
    <w:rsid w:val="00CB1A23"/>
    <w:rsid w:val="00CB2034"/>
    <w:rsid w:val="00CB2985"/>
    <w:rsid w:val="00CB4503"/>
    <w:rsid w:val="00CB45BB"/>
    <w:rsid w:val="00CB59A6"/>
    <w:rsid w:val="00CC0338"/>
    <w:rsid w:val="00CC087A"/>
    <w:rsid w:val="00CC0E97"/>
    <w:rsid w:val="00CC1B73"/>
    <w:rsid w:val="00CC2CEE"/>
    <w:rsid w:val="00CC2E1C"/>
    <w:rsid w:val="00CC399B"/>
    <w:rsid w:val="00CC5969"/>
    <w:rsid w:val="00CC63E7"/>
    <w:rsid w:val="00CC68F3"/>
    <w:rsid w:val="00CC6F98"/>
    <w:rsid w:val="00CC7649"/>
    <w:rsid w:val="00CD0D01"/>
    <w:rsid w:val="00CD0F08"/>
    <w:rsid w:val="00CD123F"/>
    <w:rsid w:val="00CD35AC"/>
    <w:rsid w:val="00CD582F"/>
    <w:rsid w:val="00CD5C5A"/>
    <w:rsid w:val="00CD6B21"/>
    <w:rsid w:val="00CD6CA7"/>
    <w:rsid w:val="00CD6D7C"/>
    <w:rsid w:val="00CD7B52"/>
    <w:rsid w:val="00CD7D88"/>
    <w:rsid w:val="00CE08CC"/>
    <w:rsid w:val="00CE1AEB"/>
    <w:rsid w:val="00CE3523"/>
    <w:rsid w:val="00CE3DB5"/>
    <w:rsid w:val="00CE6CBB"/>
    <w:rsid w:val="00CE6E8B"/>
    <w:rsid w:val="00CE6F2A"/>
    <w:rsid w:val="00CE723C"/>
    <w:rsid w:val="00CF05C7"/>
    <w:rsid w:val="00CF160D"/>
    <w:rsid w:val="00CF1940"/>
    <w:rsid w:val="00CF25D4"/>
    <w:rsid w:val="00CF2D00"/>
    <w:rsid w:val="00CF3865"/>
    <w:rsid w:val="00CF38A3"/>
    <w:rsid w:val="00CF3C76"/>
    <w:rsid w:val="00CF4685"/>
    <w:rsid w:val="00CF4C72"/>
    <w:rsid w:val="00CF51B2"/>
    <w:rsid w:val="00CF52F6"/>
    <w:rsid w:val="00CF59A1"/>
    <w:rsid w:val="00CF5A30"/>
    <w:rsid w:val="00CF60B2"/>
    <w:rsid w:val="00CF6920"/>
    <w:rsid w:val="00CF6F6F"/>
    <w:rsid w:val="00CF7B2A"/>
    <w:rsid w:val="00D0023A"/>
    <w:rsid w:val="00D0055B"/>
    <w:rsid w:val="00D01DAA"/>
    <w:rsid w:val="00D02F13"/>
    <w:rsid w:val="00D034BB"/>
    <w:rsid w:val="00D04861"/>
    <w:rsid w:val="00D04D7B"/>
    <w:rsid w:val="00D04DEA"/>
    <w:rsid w:val="00D0537C"/>
    <w:rsid w:val="00D053E8"/>
    <w:rsid w:val="00D057D0"/>
    <w:rsid w:val="00D057EE"/>
    <w:rsid w:val="00D061EB"/>
    <w:rsid w:val="00D06568"/>
    <w:rsid w:val="00D0691E"/>
    <w:rsid w:val="00D07877"/>
    <w:rsid w:val="00D07899"/>
    <w:rsid w:val="00D10D43"/>
    <w:rsid w:val="00D110FE"/>
    <w:rsid w:val="00D11214"/>
    <w:rsid w:val="00D119D2"/>
    <w:rsid w:val="00D1227B"/>
    <w:rsid w:val="00D12914"/>
    <w:rsid w:val="00D14213"/>
    <w:rsid w:val="00D14591"/>
    <w:rsid w:val="00D1540E"/>
    <w:rsid w:val="00D15A71"/>
    <w:rsid w:val="00D15BA6"/>
    <w:rsid w:val="00D162E1"/>
    <w:rsid w:val="00D16B87"/>
    <w:rsid w:val="00D16FC4"/>
    <w:rsid w:val="00D1720C"/>
    <w:rsid w:val="00D172DE"/>
    <w:rsid w:val="00D17314"/>
    <w:rsid w:val="00D20085"/>
    <w:rsid w:val="00D2097C"/>
    <w:rsid w:val="00D20BD7"/>
    <w:rsid w:val="00D2173E"/>
    <w:rsid w:val="00D21E42"/>
    <w:rsid w:val="00D22172"/>
    <w:rsid w:val="00D22538"/>
    <w:rsid w:val="00D228EA"/>
    <w:rsid w:val="00D238B2"/>
    <w:rsid w:val="00D248A3"/>
    <w:rsid w:val="00D25856"/>
    <w:rsid w:val="00D2612C"/>
    <w:rsid w:val="00D2725E"/>
    <w:rsid w:val="00D274E2"/>
    <w:rsid w:val="00D3027B"/>
    <w:rsid w:val="00D3090B"/>
    <w:rsid w:val="00D30EBA"/>
    <w:rsid w:val="00D31FAA"/>
    <w:rsid w:val="00D34A3B"/>
    <w:rsid w:val="00D35BD5"/>
    <w:rsid w:val="00D36672"/>
    <w:rsid w:val="00D368E0"/>
    <w:rsid w:val="00D37697"/>
    <w:rsid w:val="00D40A71"/>
    <w:rsid w:val="00D40BE7"/>
    <w:rsid w:val="00D417D9"/>
    <w:rsid w:val="00D43447"/>
    <w:rsid w:val="00D43491"/>
    <w:rsid w:val="00D4357A"/>
    <w:rsid w:val="00D43D61"/>
    <w:rsid w:val="00D44EB1"/>
    <w:rsid w:val="00D44EE0"/>
    <w:rsid w:val="00D45621"/>
    <w:rsid w:val="00D45BDB"/>
    <w:rsid w:val="00D47416"/>
    <w:rsid w:val="00D50027"/>
    <w:rsid w:val="00D51695"/>
    <w:rsid w:val="00D51895"/>
    <w:rsid w:val="00D52E1B"/>
    <w:rsid w:val="00D5345C"/>
    <w:rsid w:val="00D53FD6"/>
    <w:rsid w:val="00D5437D"/>
    <w:rsid w:val="00D54CFA"/>
    <w:rsid w:val="00D568FD"/>
    <w:rsid w:val="00D56B80"/>
    <w:rsid w:val="00D56DD5"/>
    <w:rsid w:val="00D5751E"/>
    <w:rsid w:val="00D5773E"/>
    <w:rsid w:val="00D608EC"/>
    <w:rsid w:val="00D61536"/>
    <w:rsid w:val="00D61BE8"/>
    <w:rsid w:val="00D62F25"/>
    <w:rsid w:val="00D63339"/>
    <w:rsid w:val="00D6454F"/>
    <w:rsid w:val="00D64864"/>
    <w:rsid w:val="00D65DF2"/>
    <w:rsid w:val="00D65F94"/>
    <w:rsid w:val="00D664D7"/>
    <w:rsid w:val="00D66BFC"/>
    <w:rsid w:val="00D67059"/>
    <w:rsid w:val="00D670FF"/>
    <w:rsid w:val="00D6767F"/>
    <w:rsid w:val="00D6775F"/>
    <w:rsid w:val="00D702E4"/>
    <w:rsid w:val="00D72697"/>
    <w:rsid w:val="00D72D3E"/>
    <w:rsid w:val="00D72D8C"/>
    <w:rsid w:val="00D739D2"/>
    <w:rsid w:val="00D7413F"/>
    <w:rsid w:val="00D75A91"/>
    <w:rsid w:val="00D761A4"/>
    <w:rsid w:val="00D77CE5"/>
    <w:rsid w:val="00D8020F"/>
    <w:rsid w:val="00D80483"/>
    <w:rsid w:val="00D8081E"/>
    <w:rsid w:val="00D80A90"/>
    <w:rsid w:val="00D8101E"/>
    <w:rsid w:val="00D841E5"/>
    <w:rsid w:val="00D8563F"/>
    <w:rsid w:val="00D901F4"/>
    <w:rsid w:val="00D90AE4"/>
    <w:rsid w:val="00D90BC2"/>
    <w:rsid w:val="00D912FD"/>
    <w:rsid w:val="00D91752"/>
    <w:rsid w:val="00D9299B"/>
    <w:rsid w:val="00D92B92"/>
    <w:rsid w:val="00D93836"/>
    <w:rsid w:val="00D93905"/>
    <w:rsid w:val="00D93F43"/>
    <w:rsid w:val="00D948D4"/>
    <w:rsid w:val="00D94CA7"/>
    <w:rsid w:val="00D953B3"/>
    <w:rsid w:val="00D9562B"/>
    <w:rsid w:val="00D95B21"/>
    <w:rsid w:val="00D97172"/>
    <w:rsid w:val="00D97802"/>
    <w:rsid w:val="00D97F99"/>
    <w:rsid w:val="00DA03BC"/>
    <w:rsid w:val="00DA04A0"/>
    <w:rsid w:val="00DA0518"/>
    <w:rsid w:val="00DA1165"/>
    <w:rsid w:val="00DA1577"/>
    <w:rsid w:val="00DA1EC9"/>
    <w:rsid w:val="00DA1F93"/>
    <w:rsid w:val="00DA2126"/>
    <w:rsid w:val="00DA2578"/>
    <w:rsid w:val="00DA2754"/>
    <w:rsid w:val="00DA2F6A"/>
    <w:rsid w:val="00DA5054"/>
    <w:rsid w:val="00DA636C"/>
    <w:rsid w:val="00DA786F"/>
    <w:rsid w:val="00DA7D66"/>
    <w:rsid w:val="00DA7EA1"/>
    <w:rsid w:val="00DB0992"/>
    <w:rsid w:val="00DB0B8C"/>
    <w:rsid w:val="00DB0FBB"/>
    <w:rsid w:val="00DB20B0"/>
    <w:rsid w:val="00DB3A7A"/>
    <w:rsid w:val="00DB5995"/>
    <w:rsid w:val="00DB60CF"/>
    <w:rsid w:val="00DB750A"/>
    <w:rsid w:val="00DC129E"/>
    <w:rsid w:val="00DC2007"/>
    <w:rsid w:val="00DC25D1"/>
    <w:rsid w:val="00DC2665"/>
    <w:rsid w:val="00DC34AA"/>
    <w:rsid w:val="00DC3C10"/>
    <w:rsid w:val="00DC403C"/>
    <w:rsid w:val="00DC4325"/>
    <w:rsid w:val="00DD049A"/>
    <w:rsid w:val="00DD1827"/>
    <w:rsid w:val="00DD2BE3"/>
    <w:rsid w:val="00DD2E65"/>
    <w:rsid w:val="00DD2F3F"/>
    <w:rsid w:val="00DD39C5"/>
    <w:rsid w:val="00DD40B5"/>
    <w:rsid w:val="00DD4340"/>
    <w:rsid w:val="00DD5BE0"/>
    <w:rsid w:val="00DD69ED"/>
    <w:rsid w:val="00DD7766"/>
    <w:rsid w:val="00DE0438"/>
    <w:rsid w:val="00DE1062"/>
    <w:rsid w:val="00DE1166"/>
    <w:rsid w:val="00DE2816"/>
    <w:rsid w:val="00DE35EF"/>
    <w:rsid w:val="00DE4641"/>
    <w:rsid w:val="00DE46DA"/>
    <w:rsid w:val="00DE4B4E"/>
    <w:rsid w:val="00DE525D"/>
    <w:rsid w:val="00DE54F8"/>
    <w:rsid w:val="00DE551A"/>
    <w:rsid w:val="00DE5BF7"/>
    <w:rsid w:val="00DE5CF2"/>
    <w:rsid w:val="00DE5D2E"/>
    <w:rsid w:val="00DE618C"/>
    <w:rsid w:val="00DE6426"/>
    <w:rsid w:val="00DE6511"/>
    <w:rsid w:val="00DE6A67"/>
    <w:rsid w:val="00DE6E4E"/>
    <w:rsid w:val="00DF0445"/>
    <w:rsid w:val="00DF06BA"/>
    <w:rsid w:val="00DF2A3F"/>
    <w:rsid w:val="00DF362C"/>
    <w:rsid w:val="00DF5135"/>
    <w:rsid w:val="00DF5C89"/>
    <w:rsid w:val="00DF603E"/>
    <w:rsid w:val="00DF6CEB"/>
    <w:rsid w:val="00E02CE4"/>
    <w:rsid w:val="00E02EB7"/>
    <w:rsid w:val="00E02F68"/>
    <w:rsid w:val="00E03457"/>
    <w:rsid w:val="00E034A7"/>
    <w:rsid w:val="00E03669"/>
    <w:rsid w:val="00E03EFD"/>
    <w:rsid w:val="00E0470F"/>
    <w:rsid w:val="00E04B41"/>
    <w:rsid w:val="00E05242"/>
    <w:rsid w:val="00E052C9"/>
    <w:rsid w:val="00E05621"/>
    <w:rsid w:val="00E066E1"/>
    <w:rsid w:val="00E06DBF"/>
    <w:rsid w:val="00E07A1E"/>
    <w:rsid w:val="00E11221"/>
    <w:rsid w:val="00E12308"/>
    <w:rsid w:val="00E12F2B"/>
    <w:rsid w:val="00E1315D"/>
    <w:rsid w:val="00E13785"/>
    <w:rsid w:val="00E13A7B"/>
    <w:rsid w:val="00E14F78"/>
    <w:rsid w:val="00E15364"/>
    <w:rsid w:val="00E16689"/>
    <w:rsid w:val="00E16951"/>
    <w:rsid w:val="00E1723F"/>
    <w:rsid w:val="00E1777C"/>
    <w:rsid w:val="00E201DB"/>
    <w:rsid w:val="00E21566"/>
    <w:rsid w:val="00E21968"/>
    <w:rsid w:val="00E22550"/>
    <w:rsid w:val="00E2361F"/>
    <w:rsid w:val="00E25DBE"/>
    <w:rsid w:val="00E263A5"/>
    <w:rsid w:val="00E26EF6"/>
    <w:rsid w:val="00E275A5"/>
    <w:rsid w:val="00E276AA"/>
    <w:rsid w:val="00E305ED"/>
    <w:rsid w:val="00E32678"/>
    <w:rsid w:val="00E326B2"/>
    <w:rsid w:val="00E34218"/>
    <w:rsid w:val="00E34322"/>
    <w:rsid w:val="00E34AA4"/>
    <w:rsid w:val="00E363F3"/>
    <w:rsid w:val="00E3641D"/>
    <w:rsid w:val="00E36B4A"/>
    <w:rsid w:val="00E3742D"/>
    <w:rsid w:val="00E37C68"/>
    <w:rsid w:val="00E37C7E"/>
    <w:rsid w:val="00E37D14"/>
    <w:rsid w:val="00E40353"/>
    <w:rsid w:val="00E4130A"/>
    <w:rsid w:val="00E41713"/>
    <w:rsid w:val="00E419EB"/>
    <w:rsid w:val="00E41E08"/>
    <w:rsid w:val="00E429F5"/>
    <w:rsid w:val="00E43236"/>
    <w:rsid w:val="00E437A3"/>
    <w:rsid w:val="00E45861"/>
    <w:rsid w:val="00E50091"/>
    <w:rsid w:val="00E50277"/>
    <w:rsid w:val="00E50473"/>
    <w:rsid w:val="00E50BE9"/>
    <w:rsid w:val="00E5198A"/>
    <w:rsid w:val="00E51C0B"/>
    <w:rsid w:val="00E52AA2"/>
    <w:rsid w:val="00E5349D"/>
    <w:rsid w:val="00E534A6"/>
    <w:rsid w:val="00E53633"/>
    <w:rsid w:val="00E54C12"/>
    <w:rsid w:val="00E54C34"/>
    <w:rsid w:val="00E55A45"/>
    <w:rsid w:val="00E56306"/>
    <w:rsid w:val="00E56762"/>
    <w:rsid w:val="00E568F6"/>
    <w:rsid w:val="00E611B9"/>
    <w:rsid w:val="00E611D6"/>
    <w:rsid w:val="00E61F63"/>
    <w:rsid w:val="00E64853"/>
    <w:rsid w:val="00E65393"/>
    <w:rsid w:val="00E656B6"/>
    <w:rsid w:val="00E662A7"/>
    <w:rsid w:val="00E664AE"/>
    <w:rsid w:val="00E673FE"/>
    <w:rsid w:val="00E7137D"/>
    <w:rsid w:val="00E7154A"/>
    <w:rsid w:val="00E72EA4"/>
    <w:rsid w:val="00E72F94"/>
    <w:rsid w:val="00E7338A"/>
    <w:rsid w:val="00E73ED7"/>
    <w:rsid w:val="00E7441C"/>
    <w:rsid w:val="00E74632"/>
    <w:rsid w:val="00E7661B"/>
    <w:rsid w:val="00E7684C"/>
    <w:rsid w:val="00E77DA6"/>
    <w:rsid w:val="00E80ACA"/>
    <w:rsid w:val="00E81C4B"/>
    <w:rsid w:val="00E82479"/>
    <w:rsid w:val="00E82973"/>
    <w:rsid w:val="00E82CA9"/>
    <w:rsid w:val="00E838ED"/>
    <w:rsid w:val="00E83F3C"/>
    <w:rsid w:val="00E84594"/>
    <w:rsid w:val="00E860AD"/>
    <w:rsid w:val="00E8624F"/>
    <w:rsid w:val="00E86EBE"/>
    <w:rsid w:val="00E87A91"/>
    <w:rsid w:val="00E90028"/>
    <w:rsid w:val="00E90324"/>
    <w:rsid w:val="00E9044B"/>
    <w:rsid w:val="00E9091D"/>
    <w:rsid w:val="00E90B56"/>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5D4"/>
    <w:rsid w:val="00E967F3"/>
    <w:rsid w:val="00E97316"/>
    <w:rsid w:val="00E976EA"/>
    <w:rsid w:val="00EA05DA"/>
    <w:rsid w:val="00EA133E"/>
    <w:rsid w:val="00EA22F9"/>
    <w:rsid w:val="00EA258A"/>
    <w:rsid w:val="00EA27E7"/>
    <w:rsid w:val="00EA3051"/>
    <w:rsid w:val="00EA35A8"/>
    <w:rsid w:val="00EA4EFB"/>
    <w:rsid w:val="00EA5365"/>
    <w:rsid w:val="00EA643D"/>
    <w:rsid w:val="00EA6CB0"/>
    <w:rsid w:val="00EA7554"/>
    <w:rsid w:val="00EA75E8"/>
    <w:rsid w:val="00EA7A27"/>
    <w:rsid w:val="00EA7A8A"/>
    <w:rsid w:val="00EA7EDB"/>
    <w:rsid w:val="00EB0009"/>
    <w:rsid w:val="00EB02BA"/>
    <w:rsid w:val="00EB04E0"/>
    <w:rsid w:val="00EB08E3"/>
    <w:rsid w:val="00EB11B9"/>
    <w:rsid w:val="00EB2B3C"/>
    <w:rsid w:val="00EB30B6"/>
    <w:rsid w:val="00EB3263"/>
    <w:rsid w:val="00EB39E2"/>
    <w:rsid w:val="00EB3F3F"/>
    <w:rsid w:val="00EB44C0"/>
    <w:rsid w:val="00EB45C8"/>
    <w:rsid w:val="00EB47E8"/>
    <w:rsid w:val="00EB4AC1"/>
    <w:rsid w:val="00EB57CC"/>
    <w:rsid w:val="00EB5860"/>
    <w:rsid w:val="00EB5D57"/>
    <w:rsid w:val="00EB735B"/>
    <w:rsid w:val="00EC137B"/>
    <w:rsid w:val="00EC2265"/>
    <w:rsid w:val="00EC2D1C"/>
    <w:rsid w:val="00EC3685"/>
    <w:rsid w:val="00EC3B6E"/>
    <w:rsid w:val="00EC48A4"/>
    <w:rsid w:val="00EC48DF"/>
    <w:rsid w:val="00EC4DE2"/>
    <w:rsid w:val="00EC6979"/>
    <w:rsid w:val="00EC6B5E"/>
    <w:rsid w:val="00EC6D1E"/>
    <w:rsid w:val="00ED0512"/>
    <w:rsid w:val="00ED06BF"/>
    <w:rsid w:val="00ED1C48"/>
    <w:rsid w:val="00ED22A3"/>
    <w:rsid w:val="00ED38FA"/>
    <w:rsid w:val="00ED467B"/>
    <w:rsid w:val="00ED4C80"/>
    <w:rsid w:val="00ED56BD"/>
    <w:rsid w:val="00ED57DD"/>
    <w:rsid w:val="00ED71B9"/>
    <w:rsid w:val="00ED7537"/>
    <w:rsid w:val="00ED7B43"/>
    <w:rsid w:val="00ED7DBB"/>
    <w:rsid w:val="00ED7DC5"/>
    <w:rsid w:val="00EE02A9"/>
    <w:rsid w:val="00EE02E1"/>
    <w:rsid w:val="00EE080E"/>
    <w:rsid w:val="00EE089D"/>
    <w:rsid w:val="00EE1791"/>
    <w:rsid w:val="00EE229C"/>
    <w:rsid w:val="00EE236E"/>
    <w:rsid w:val="00EE4DBB"/>
    <w:rsid w:val="00EE5046"/>
    <w:rsid w:val="00EE5059"/>
    <w:rsid w:val="00EE705B"/>
    <w:rsid w:val="00EF0AA7"/>
    <w:rsid w:val="00EF2849"/>
    <w:rsid w:val="00EF2AB8"/>
    <w:rsid w:val="00EF5114"/>
    <w:rsid w:val="00EF69B2"/>
    <w:rsid w:val="00EF7742"/>
    <w:rsid w:val="00F016EA"/>
    <w:rsid w:val="00F01BDB"/>
    <w:rsid w:val="00F03721"/>
    <w:rsid w:val="00F0438F"/>
    <w:rsid w:val="00F04CB0"/>
    <w:rsid w:val="00F0697C"/>
    <w:rsid w:val="00F07B0B"/>
    <w:rsid w:val="00F1026E"/>
    <w:rsid w:val="00F110E8"/>
    <w:rsid w:val="00F11312"/>
    <w:rsid w:val="00F114D6"/>
    <w:rsid w:val="00F11558"/>
    <w:rsid w:val="00F12798"/>
    <w:rsid w:val="00F12989"/>
    <w:rsid w:val="00F129AE"/>
    <w:rsid w:val="00F129CE"/>
    <w:rsid w:val="00F12EDD"/>
    <w:rsid w:val="00F12F7D"/>
    <w:rsid w:val="00F142EF"/>
    <w:rsid w:val="00F151E1"/>
    <w:rsid w:val="00F15A77"/>
    <w:rsid w:val="00F16835"/>
    <w:rsid w:val="00F172AF"/>
    <w:rsid w:val="00F17892"/>
    <w:rsid w:val="00F17975"/>
    <w:rsid w:val="00F17BFC"/>
    <w:rsid w:val="00F21069"/>
    <w:rsid w:val="00F2110B"/>
    <w:rsid w:val="00F21837"/>
    <w:rsid w:val="00F21FE9"/>
    <w:rsid w:val="00F226B7"/>
    <w:rsid w:val="00F2271A"/>
    <w:rsid w:val="00F239F5"/>
    <w:rsid w:val="00F24130"/>
    <w:rsid w:val="00F24522"/>
    <w:rsid w:val="00F24EA6"/>
    <w:rsid w:val="00F25696"/>
    <w:rsid w:val="00F2599F"/>
    <w:rsid w:val="00F259AF"/>
    <w:rsid w:val="00F268EF"/>
    <w:rsid w:val="00F27694"/>
    <w:rsid w:val="00F30F5B"/>
    <w:rsid w:val="00F330BE"/>
    <w:rsid w:val="00F335B2"/>
    <w:rsid w:val="00F33BB0"/>
    <w:rsid w:val="00F34195"/>
    <w:rsid w:val="00F346BA"/>
    <w:rsid w:val="00F351DC"/>
    <w:rsid w:val="00F364B6"/>
    <w:rsid w:val="00F37A41"/>
    <w:rsid w:val="00F41334"/>
    <w:rsid w:val="00F416D7"/>
    <w:rsid w:val="00F420FF"/>
    <w:rsid w:val="00F4258E"/>
    <w:rsid w:val="00F4265C"/>
    <w:rsid w:val="00F42A34"/>
    <w:rsid w:val="00F43357"/>
    <w:rsid w:val="00F4615F"/>
    <w:rsid w:val="00F46973"/>
    <w:rsid w:val="00F46B4C"/>
    <w:rsid w:val="00F46E45"/>
    <w:rsid w:val="00F475D5"/>
    <w:rsid w:val="00F47DC5"/>
    <w:rsid w:val="00F50778"/>
    <w:rsid w:val="00F50B0A"/>
    <w:rsid w:val="00F518C6"/>
    <w:rsid w:val="00F51C0E"/>
    <w:rsid w:val="00F5340A"/>
    <w:rsid w:val="00F5430C"/>
    <w:rsid w:val="00F54367"/>
    <w:rsid w:val="00F54AAC"/>
    <w:rsid w:val="00F55B40"/>
    <w:rsid w:val="00F55DE4"/>
    <w:rsid w:val="00F56502"/>
    <w:rsid w:val="00F56C79"/>
    <w:rsid w:val="00F56E87"/>
    <w:rsid w:val="00F5745C"/>
    <w:rsid w:val="00F577DC"/>
    <w:rsid w:val="00F57D49"/>
    <w:rsid w:val="00F57E63"/>
    <w:rsid w:val="00F61169"/>
    <w:rsid w:val="00F61430"/>
    <w:rsid w:val="00F61E0C"/>
    <w:rsid w:val="00F6231D"/>
    <w:rsid w:val="00F62848"/>
    <w:rsid w:val="00F62895"/>
    <w:rsid w:val="00F62CDD"/>
    <w:rsid w:val="00F63025"/>
    <w:rsid w:val="00F64C30"/>
    <w:rsid w:val="00F650F4"/>
    <w:rsid w:val="00F652D4"/>
    <w:rsid w:val="00F65583"/>
    <w:rsid w:val="00F65D58"/>
    <w:rsid w:val="00F65E6F"/>
    <w:rsid w:val="00F66441"/>
    <w:rsid w:val="00F6713B"/>
    <w:rsid w:val="00F72128"/>
    <w:rsid w:val="00F72221"/>
    <w:rsid w:val="00F724D1"/>
    <w:rsid w:val="00F72AEB"/>
    <w:rsid w:val="00F747FC"/>
    <w:rsid w:val="00F75319"/>
    <w:rsid w:val="00F760C1"/>
    <w:rsid w:val="00F76F8F"/>
    <w:rsid w:val="00F77961"/>
    <w:rsid w:val="00F80C79"/>
    <w:rsid w:val="00F81983"/>
    <w:rsid w:val="00F81C5C"/>
    <w:rsid w:val="00F8255D"/>
    <w:rsid w:val="00F82FD2"/>
    <w:rsid w:val="00F82FF5"/>
    <w:rsid w:val="00F83976"/>
    <w:rsid w:val="00F84702"/>
    <w:rsid w:val="00F84BC8"/>
    <w:rsid w:val="00F867B9"/>
    <w:rsid w:val="00F871EC"/>
    <w:rsid w:val="00F872AA"/>
    <w:rsid w:val="00F90E91"/>
    <w:rsid w:val="00F928B2"/>
    <w:rsid w:val="00F92DCF"/>
    <w:rsid w:val="00F93725"/>
    <w:rsid w:val="00F94128"/>
    <w:rsid w:val="00F94AFC"/>
    <w:rsid w:val="00F952EC"/>
    <w:rsid w:val="00F9532F"/>
    <w:rsid w:val="00F95E99"/>
    <w:rsid w:val="00F962B6"/>
    <w:rsid w:val="00F9702B"/>
    <w:rsid w:val="00F97089"/>
    <w:rsid w:val="00F97A83"/>
    <w:rsid w:val="00F97CBF"/>
    <w:rsid w:val="00FA069A"/>
    <w:rsid w:val="00FA13E4"/>
    <w:rsid w:val="00FA19C8"/>
    <w:rsid w:val="00FA1D1E"/>
    <w:rsid w:val="00FA207F"/>
    <w:rsid w:val="00FA2399"/>
    <w:rsid w:val="00FA31FB"/>
    <w:rsid w:val="00FA39C9"/>
    <w:rsid w:val="00FA4DD8"/>
    <w:rsid w:val="00FA5099"/>
    <w:rsid w:val="00FA5947"/>
    <w:rsid w:val="00FA6288"/>
    <w:rsid w:val="00FA6B0C"/>
    <w:rsid w:val="00FA7B92"/>
    <w:rsid w:val="00FB28C6"/>
    <w:rsid w:val="00FB3016"/>
    <w:rsid w:val="00FB3282"/>
    <w:rsid w:val="00FB39AB"/>
    <w:rsid w:val="00FB5857"/>
    <w:rsid w:val="00FB591E"/>
    <w:rsid w:val="00FB79E5"/>
    <w:rsid w:val="00FB7A0C"/>
    <w:rsid w:val="00FB7A19"/>
    <w:rsid w:val="00FC0C00"/>
    <w:rsid w:val="00FC1A09"/>
    <w:rsid w:val="00FC28AE"/>
    <w:rsid w:val="00FC342B"/>
    <w:rsid w:val="00FC39FA"/>
    <w:rsid w:val="00FC3D82"/>
    <w:rsid w:val="00FC4958"/>
    <w:rsid w:val="00FC5B5C"/>
    <w:rsid w:val="00FC78C4"/>
    <w:rsid w:val="00FC78E3"/>
    <w:rsid w:val="00FC7B93"/>
    <w:rsid w:val="00FC7FCD"/>
    <w:rsid w:val="00FD0F5F"/>
    <w:rsid w:val="00FD2CE0"/>
    <w:rsid w:val="00FD3971"/>
    <w:rsid w:val="00FD3F71"/>
    <w:rsid w:val="00FD4150"/>
    <w:rsid w:val="00FD46EF"/>
    <w:rsid w:val="00FD4DB2"/>
    <w:rsid w:val="00FD4DF4"/>
    <w:rsid w:val="00FD50D2"/>
    <w:rsid w:val="00FD58CC"/>
    <w:rsid w:val="00FD6606"/>
    <w:rsid w:val="00FE03EB"/>
    <w:rsid w:val="00FE0CE9"/>
    <w:rsid w:val="00FE2124"/>
    <w:rsid w:val="00FE2E23"/>
    <w:rsid w:val="00FE35A3"/>
    <w:rsid w:val="00FE35CA"/>
    <w:rsid w:val="00FE447E"/>
    <w:rsid w:val="00FE4682"/>
    <w:rsid w:val="00FE481A"/>
    <w:rsid w:val="00FE503E"/>
    <w:rsid w:val="00FE5BA6"/>
    <w:rsid w:val="00FF0152"/>
    <w:rsid w:val="00FF0174"/>
    <w:rsid w:val="00FF041F"/>
    <w:rsid w:val="00FF10C4"/>
    <w:rsid w:val="00FF36AB"/>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2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uiPriority w:val="99"/>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uiPriority w:val="99"/>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styleId="Corpodetexto">
    <w:name w:val="Body Text"/>
    <w:basedOn w:val="Normal"/>
    <w:link w:val="CorpodetextoChar"/>
    <w:uiPriority w:val="99"/>
    <w:unhideWhenUsed/>
    <w:rsid w:val="004A341A"/>
    <w:pPr>
      <w:spacing w:after="120"/>
    </w:pPr>
    <w:rPr>
      <w:lang w:val="pt-BR"/>
    </w:rPr>
  </w:style>
  <w:style w:type="character" w:customStyle="1" w:styleId="CorpodetextoChar">
    <w:name w:val="Corpo de texto Char"/>
    <w:basedOn w:val="Fontepargpadro"/>
    <w:link w:val="Corpodetexto"/>
    <w:uiPriority w:val="99"/>
    <w:rsid w:val="004A341A"/>
    <w:rPr>
      <w:lang w:eastAsia="nl-NL"/>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56199446">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03835789">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7588025">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39217437">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4964418">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44DDF-82CB-4D33-82E9-4475DEDF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46</Pages>
  <Words>19463</Words>
  <Characters>110663</Characters>
  <Application>Microsoft Office Word</Application>
  <DocSecurity>0</DocSecurity>
  <Lines>922</Lines>
  <Paragraphs>259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129867</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Compras 06</dc:creator>
  <cp:lastModifiedBy>Priscila.goncalves</cp:lastModifiedBy>
  <cp:revision>98</cp:revision>
  <cp:lastPrinted>2019-09-27T17:30:00Z</cp:lastPrinted>
  <dcterms:created xsi:type="dcterms:W3CDTF">2019-08-21T18:33:00Z</dcterms:created>
  <dcterms:modified xsi:type="dcterms:W3CDTF">2019-09-27T17:39:00Z</dcterms:modified>
</cp:coreProperties>
</file>