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4A" w:rsidRPr="0071665A" w:rsidRDefault="00406EA2" w:rsidP="003457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ind w:left="0" w:right="0"/>
        <w:rPr>
          <w:rStyle w:val="nfase"/>
          <w:rFonts w:ascii="Book Antiqua" w:eastAsia="Book Antiqua" w:hAnsi="Book Antiqua"/>
        </w:rPr>
      </w:pPr>
      <w:r w:rsidRPr="0071665A">
        <w:rPr>
          <w:rStyle w:val="nfase"/>
          <w:rFonts w:ascii="Book Antiqua" w:eastAsia="Book Antiqua" w:hAnsi="Book Antiqua"/>
        </w:rPr>
        <w:t>O Município de Gaspar,</w:t>
      </w:r>
      <w:r w:rsidRPr="0071665A">
        <w:rPr>
          <w:rStyle w:val="nfase"/>
          <w:rFonts w:ascii="Book Antiqua" w:eastAsia="Book Antiqua" w:hAnsi="Book Antiqua"/>
          <w:i w:val="0"/>
        </w:rPr>
        <w:t xml:space="preserve"> </w:t>
      </w:r>
      <w:r w:rsidRPr="0071665A">
        <w:rPr>
          <w:rFonts w:ascii="Book Antiqua" w:hAnsi="Book Antiqua"/>
          <w:i/>
        </w:rPr>
        <w:t xml:space="preserve">através </w:t>
      </w:r>
      <w:r w:rsidR="00A678B7" w:rsidRPr="0071665A">
        <w:rPr>
          <w:rFonts w:ascii="Book Antiqua" w:hAnsi="Book Antiqua"/>
          <w:i/>
        </w:rPr>
        <w:t xml:space="preserve">da </w:t>
      </w:r>
      <w:r w:rsidR="00C347A3" w:rsidRPr="0071665A">
        <w:rPr>
          <w:rFonts w:ascii="Book Antiqua" w:hAnsi="Book Antiqua"/>
          <w:i/>
        </w:rPr>
        <w:t>Secretaria Municipal de Saúde</w:t>
      </w:r>
      <w:r w:rsidR="00A678B7" w:rsidRPr="0071665A">
        <w:rPr>
          <w:rFonts w:ascii="Book Antiqua" w:hAnsi="Book Antiqua"/>
          <w:i/>
        </w:rPr>
        <w:t xml:space="preserve">, </w:t>
      </w:r>
      <w:r w:rsidRPr="0071665A">
        <w:rPr>
          <w:rStyle w:val="nfase"/>
          <w:rFonts w:ascii="Book Antiqua" w:eastAsia="Book Antiqua" w:hAnsi="Book Antiqua"/>
        </w:rPr>
        <w:t>divulga:</w:t>
      </w:r>
    </w:p>
    <w:p w:rsidR="0022182E" w:rsidRDefault="0022182E" w:rsidP="003457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ind w:left="0" w:right="0"/>
        <w:rPr>
          <w:rStyle w:val="nfase"/>
          <w:rFonts w:ascii="Book Antiqua" w:eastAsia="Book Antiqua" w:hAnsi="Book Antiqua"/>
        </w:rPr>
      </w:pPr>
      <w:r w:rsidRPr="0071665A">
        <w:rPr>
          <w:rStyle w:val="nfase"/>
          <w:rFonts w:ascii="Book Antiqua" w:eastAsia="Book Antiqua" w:hAnsi="Book Antiqua"/>
        </w:rPr>
        <w:tab/>
      </w:r>
    </w:p>
    <w:p w:rsidR="00310A67" w:rsidRPr="0071665A" w:rsidRDefault="00310A67" w:rsidP="003457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ind w:left="0" w:right="0"/>
        <w:rPr>
          <w:rStyle w:val="nfase"/>
          <w:rFonts w:ascii="Book Antiqua" w:eastAsia="Book Antiqua" w:hAnsi="Book Antiqua"/>
          <w:i w:val="0"/>
          <w:sz w:val="28"/>
          <w:szCs w:val="28"/>
        </w:rPr>
      </w:pPr>
    </w:p>
    <w:p w:rsidR="0022182E" w:rsidRPr="0071665A" w:rsidRDefault="0022182E" w:rsidP="004D7542">
      <w:pPr>
        <w:jc w:val="center"/>
        <w:rPr>
          <w:rStyle w:val="nfase"/>
          <w:rFonts w:ascii="Book Antiqua" w:hAnsi="Book Antiqua"/>
          <w:i w:val="0"/>
          <w:sz w:val="36"/>
          <w:szCs w:val="36"/>
        </w:rPr>
      </w:pPr>
      <w:r w:rsidRPr="0071665A">
        <w:rPr>
          <w:rStyle w:val="nfase"/>
          <w:rFonts w:ascii="Book Antiqua" w:eastAsia="Book Antiqua" w:hAnsi="Book Antiqua"/>
          <w:i w:val="0"/>
          <w:sz w:val="36"/>
          <w:szCs w:val="36"/>
        </w:rPr>
        <w:t xml:space="preserve">PROCESSO ADMINISTRATIVO Nº </w:t>
      </w:r>
      <w:r w:rsidR="00A678B7" w:rsidRPr="0071665A">
        <w:rPr>
          <w:rStyle w:val="nfase"/>
          <w:rFonts w:ascii="Book Antiqua" w:eastAsia="Book Antiqua" w:hAnsi="Book Antiqua"/>
          <w:i w:val="0"/>
          <w:sz w:val="36"/>
          <w:szCs w:val="36"/>
        </w:rPr>
        <w:t>160/2021</w:t>
      </w:r>
    </w:p>
    <w:p w:rsidR="0022182E" w:rsidRPr="0071665A" w:rsidRDefault="0022182E" w:rsidP="004D7542">
      <w:pPr>
        <w:jc w:val="center"/>
        <w:rPr>
          <w:rStyle w:val="nfase"/>
          <w:rFonts w:ascii="Book Antiqua" w:eastAsia="Book Antiqua" w:hAnsi="Book Antiqua"/>
          <w:b/>
          <w:i w:val="0"/>
          <w:sz w:val="60"/>
          <w:szCs w:val="60"/>
        </w:rPr>
      </w:pPr>
      <w:r w:rsidRPr="0071665A">
        <w:rPr>
          <w:rStyle w:val="nfase"/>
          <w:rFonts w:ascii="Book Antiqua" w:eastAsia="Book Antiqua" w:hAnsi="Book Antiqua"/>
          <w:b/>
          <w:i w:val="0"/>
          <w:sz w:val="60"/>
          <w:szCs w:val="60"/>
        </w:rPr>
        <w:t>EDITAL DE LICITAÇÃO</w:t>
      </w:r>
    </w:p>
    <w:p w:rsidR="0022182E" w:rsidRPr="0071665A" w:rsidRDefault="0022182E" w:rsidP="004D7542">
      <w:pPr>
        <w:jc w:val="center"/>
        <w:rPr>
          <w:rStyle w:val="nfase"/>
          <w:rFonts w:ascii="Book Antiqua" w:eastAsia="Book Antiqua" w:hAnsi="Book Antiqua"/>
          <w:i w:val="0"/>
          <w:sz w:val="36"/>
          <w:szCs w:val="36"/>
        </w:rPr>
      </w:pPr>
      <w:r w:rsidRPr="0071665A">
        <w:rPr>
          <w:rStyle w:val="nfase"/>
          <w:rFonts w:ascii="Book Antiqua" w:eastAsia="Book Antiqua" w:hAnsi="Book Antiqua"/>
          <w:i w:val="0"/>
          <w:sz w:val="36"/>
          <w:szCs w:val="36"/>
        </w:rPr>
        <w:t>PREGÃO ELETRÔNICO Nº</w:t>
      </w:r>
      <w:r w:rsidR="00FE54FC" w:rsidRPr="0071665A">
        <w:rPr>
          <w:rStyle w:val="nfase"/>
          <w:rFonts w:ascii="Book Antiqua" w:eastAsia="Book Antiqua" w:hAnsi="Book Antiqua"/>
          <w:i w:val="0"/>
          <w:sz w:val="36"/>
          <w:szCs w:val="36"/>
        </w:rPr>
        <w:t xml:space="preserve"> </w:t>
      </w:r>
      <w:r w:rsidR="00A678B7" w:rsidRPr="0071665A">
        <w:rPr>
          <w:rStyle w:val="nfase"/>
          <w:rFonts w:ascii="Book Antiqua" w:eastAsia="Book Antiqua" w:hAnsi="Book Antiqua"/>
          <w:i w:val="0"/>
          <w:sz w:val="36"/>
          <w:szCs w:val="36"/>
        </w:rPr>
        <w:t>028/2021</w:t>
      </w:r>
    </w:p>
    <w:p w:rsidR="007A1D70" w:rsidRDefault="007A1D70" w:rsidP="004D7542">
      <w:pPr>
        <w:jc w:val="center"/>
        <w:rPr>
          <w:rStyle w:val="nfase"/>
          <w:rFonts w:ascii="Book Antiqua" w:eastAsia="Book Antiqua" w:hAnsi="Book Antiqua"/>
          <w:i w:val="0"/>
        </w:rPr>
      </w:pPr>
    </w:p>
    <w:p w:rsidR="00310A67" w:rsidRPr="0071665A" w:rsidRDefault="00310A67" w:rsidP="004D7542">
      <w:pPr>
        <w:jc w:val="center"/>
        <w:rPr>
          <w:rStyle w:val="nfase"/>
          <w:rFonts w:ascii="Book Antiqua" w:eastAsia="Book Antiqua" w:hAnsi="Book Antiqua"/>
          <w:i w:val="0"/>
        </w:rPr>
      </w:pPr>
    </w:p>
    <w:p w:rsidR="0017398B" w:rsidRPr="0071665A" w:rsidRDefault="0017398B" w:rsidP="004D7542">
      <w:pPr>
        <w:tabs>
          <w:tab w:val="left" w:pos="9214"/>
        </w:tabs>
        <w:ind w:left="0" w:right="-1"/>
        <w:rPr>
          <w:rFonts w:ascii="Book Antiqua" w:hAnsi="Book Antiqua"/>
          <w:sz w:val="24"/>
          <w:szCs w:val="24"/>
        </w:rPr>
      </w:pPr>
      <w:r w:rsidRPr="0071665A">
        <w:rPr>
          <w:rFonts w:ascii="Book Antiqua" w:hAnsi="Book Antiqua"/>
          <w:b/>
          <w:sz w:val="24"/>
          <w:szCs w:val="24"/>
        </w:rPr>
        <w:t>TÍTULO:</w:t>
      </w:r>
      <w:r w:rsidR="002A2D03" w:rsidRPr="0071665A">
        <w:rPr>
          <w:rFonts w:ascii="Book Antiqua" w:hAnsi="Book Antiqua"/>
          <w:sz w:val="24"/>
          <w:szCs w:val="24"/>
        </w:rPr>
        <w:t xml:space="preserve"> </w:t>
      </w:r>
      <w:r w:rsidR="00A678B7" w:rsidRPr="0071665A">
        <w:rPr>
          <w:rFonts w:ascii="Book Antiqua" w:hAnsi="Book Antiqua"/>
          <w:bCs/>
          <w:sz w:val="24"/>
          <w:szCs w:val="24"/>
        </w:rPr>
        <w:t>AQUISIÇ</w:t>
      </w:r>
      <w:r w:rsidR="00B95A00">
        <w:rPr>
          <w:rFonts w:ascii="Book Antiqua" w:hAnsi="Book Antiqua"/>
          <w:bCs/>
          <w:sz w:val="24"/>
          <w:szCs w:val="24"/>
        </w:rPr>
        <w:t>ÃO</w:t>
      </w:r>
      <w:r w:rsidR="00A678B7" w:rsidRPr="0071665A">
        <w:rPr>
          <w:rFonts w:ascii="Book Antiqua" w:hAnsi="Book Antiqua"/>
          <w:bCs/>
          <w:sz w:val="24"/>
          <w:szCs w:val="24"/>
        </w:rPr>
        <w:t xml:space="preserve"> DE EQUIPAMENTOS PARA UNIDADE DE TERAPIA INTENSIVA – UTI</w:t>
      </w:r>
      <w:r w:rsidR="00C347A3" w:rsidRPr="0071665A">
        <w:rPr>
          <w:rFonts w:ascii="Book Antiqua" w:hAnsi="Book Antiqua"/>
          <w:bCs/>
          <w:sz w:val="24"/>
          <w:szCs w:val="24"/>
        </w:rPr>
        <w:t>.</w:t>
      </w:r>
    </w:p>
    <w:p w:rsidR="0017398B" w:rsidRPr="0071665A" w:rsidRDefault="0017398B"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sz w:val="24"/>
          <w:szCs w:val="24"/>
        </w:rPr>
      </w:pPr>
    </w:p>
    <w:p w:rsidR="0017398B" w:rsidRPr="0071665A" w:rsidRDefault="0017398B"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71665A">
        <w:rPr>
          <w:rFonts w:ascii="Book Antiqua" w:hAnsi="Book Antiqua" w:cs="Book Antiqua"/>
          <w:b/>
          <w:sz w:val="24"/>
          <w:szCs w:val="24"/>
          <w:lang w:eastAsia="pt-BR"/>
        </w:rPr>
        <w:t xml:space="preserve">Tipo de Licitação: </w:t>
      </w:r>
      <w:r w:rsidR="00CC2B4B" w:rsidRPr="0071665A">
        <w:rPr>
          <w:rFonts w:ascii="Book Antiqua" w:hAnsi="Book Antiqua" w:cs="Book Antiqua"/>
          <w:sz w:val="24"/>
          <w:szCs w:val="24"/>
          <w:lang w:eastAsia="pt-BR"/>
        </w:rPr>
        <w:t>Menor P</w:t>
      </w:r>
      <w:r w:rsidRPr="0071665A">
        <w:rPr>
          <w:rFonts w:ascii="Book Antiqua" w:hAnsi="Book Antiqua" w:cs="Book Antiqua"/>
          <w:sz w:val="24"/>
          <w:szCs w:val="24"/>
          <w:lang w:eastAsia="pt-BR"/>
        </w:rPr>
        <w:t>reço.</w:t>
      </w:r>
    </w:p>
    <w:p w:rsidR="0017398B" w:rsidRPr="0071665A" w:rsidRDefault="0017398B"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71665A">
        <w:rPr>
          <w:rFonts w:ascii="Book Antiqua" w:hAnsi="Book Antiqua" w:cs="Book Antiqua"/>
          <w:b/>
          <w:sz w:val="24"/>
          <w:szCs w:val="24"/>
          <w:lang w:eastAsia="pt-BR"/>
        </w:rPr>
        <w:t>Forma de Julgamento:</w:t>
      </w:r>
      <w:r w:rsidR="002A2D03" w:rsidRPr="0071665A">
        <w:rPr>
          <w:rFonts w:ascii="Book Antiqua" w:hAnsi="Book Antiqua" w:cs="Book Antiqua"/>
          <w:b/>
          <w:sz w:val="24"/>
          <w:szCs w:val="24"/>
          <w:lang w:eastAsia="pt-BR"/>
        </w:rPr>
        <w:t xml:space="preserve"> </w:t>
      </w:r>
      <w:r w:rsidRPr="0071665A">
        <w:rPr>
          <w:rFonts w:ascii="Book Antiqua" w:hAnsi="Book Antiqua" w:cs="Book Antiqua"/>
          <w:sz w:val="24"/>
          <w:szCs w:val="24"/>
          <w:lang w:eastAsia="pt-BR"/>
        </w:rPr>
        <w:t xml:space="preserve">Por </w:t>
      </w:r>
      <w:r w:rsidR="00854BDC" w:rsidRPr="0071665A">
        <w:rPr>
          <w:rFonts w:ascii="Book Antiqua" w:hAnsi="Book Antiqua" w:cs="Book Antiqua"/>
          <w:sz w:val="24"/>
          <w:szCs w:val="24"/>
          <w:lang w:eastAsia="pt-BR"/>
        </w:rPr>
        <w:t>Item.</w:t>
      </w:r>
    </w:p>
    <w:p w:rsidR="0017398B" w:rsidRPr="0071665A" w:rsidRDefault="00CC2B4B"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z w:val="24"/>
          <w:szCs w:val="24"/>
        </w:rPr>
      </w:pPr>
      <w:r w:rsidRPr="0071665A">
        <w:rPr>
          <w:rFonts w:ascii="Book Antiqua" w:hAnsi="Book Antiqua"/>
          <w:b/>
          <w:sz w:val="24"/>
          <w:szCs w:val="24"/>
        </w:rPr>
        <w:t>Forma de Fornecimento</w:t>
      </w:r>
      <w:r w:rsidRPr="0071665A">
        <w:rPr>
          <w:rFonts w:ascii="Book Antiqua" w:hAnsi="Book Antiqua"/>
          <w:sz w:val="24"/>
          <w:szCs w:val="24"/>
        </w:rPr>
        <w:t xml:space="preserve">: </w:t>
      </w:r>
      <w:r w:rsidRPr="0071665A">
        <w:rPr>
          <w:rFonts w:ascii="Book Antiqua" w:hAnsi="Book Antiqua"/>
          <w:bCs/>
          <w:sz w:val="24"/>
          <w:szCs w:val="24"/>
        </w:rPr>
        <w:t>Parcelada.</w:t>
      </w:r>
    </w:p>
    <w:p w:rsidR="008D1869" w:rsidRDefault="0017398B" w:rsidP="004D7542">
      <w:pPr>
        <w:ind w:left="0"/>
        <w:rPr>
          <w:rFonts w:ascii="Book Antiqua" w:eastAsia="Book Antiqua" w:hAnsi="Book Antiqua"/>
          <w:sz w:val="24"/>
          <w:szCs w:val="24"/>
        </w:rPr>
      </w:pPr>
      <w:r w:rsidRPr="0071665A">
        <w:rPr>
          <w:rFonts w:ascii="Book Antiqua" w:hAnsi="Book Antiqua" w:cs="Book Antiqua"/>
          <w:b/>
          <w:sz w:val="24"/>
          <w:szCs w:val="24"/>
          <w:lang w:eastAsia="pt-BR"/>
        </w:rPr>
        <w:t>Valor Estimado da Licitação:</w:t>
      </w:r>
      <w:r w:rsidRPr="0071665A">
        <w:rPr>
          <w:rFonts w:ascii="Book Antiqua" w:hAnsi="Book Antiqua" w:cs="Book Antiqua"/>
          <w:sz w:val="24"/>
          <w:szCs w:val="24"/>
          <w:lang w:eastAsia="pt-BR"/>
        </w:rPr>
        <w:t xml:space="preserve"> </w:t>
      </w:r>
      <w:r w:rsidR="00F604B0" w:rsidRPr="0071665A">
        <w:rPr>
          <w:rFonts w:ascii="Book Antiqua" w:eastAsia="Book Antiqua" w:hAnsi="Book Antiqua"/>
          <w:sz w:val="24"/>
          <w:szCs w:val="24"/>
        </w:rPr>
        <w:t>R$</w:t>
      </w:r>
      <w:r w:rsidR="00822FF7" w:rsidRPr="0071665A">
        <w:rPr>
          <w:rFonts w:ascii="Book Antiqua" w:eastAsia="Book Antiqua" w:hAnsi="Book Antiqua"/>
          <w:sz w:val="24"/>
          <w:szCs w:val="24"/>
        </w:rPr>
        <w:t xml:space="preserve"> </w:t>
      </w:r>
      <w:r w:rsidR="00C347A3" w:rsidRPr="0071665A">
        <w:rPr>
          <w:rFonts w:ascii="Book Antiqua" w:eastAsia="Book Antiqua" w:hAnsi="Book Antiqua"/>
          <w:sz w:val="24"/>
          <w:szCs w:val="24"/>
        </w:rPr>
        <w:t>4</w:t>
      </w:r>
      <w:r w:rsidR="007D725D" w:rsidRPr="0071665A">
        <w:rPr>
          <w:rFonts w:ascii="Book Antiqua" w:eastAsia="Book Antiqua" w:hAnsi="Book Antiqua"/>
          <w:sz w:val="24"/>
          <w:szCs w:val="24"/>
        </w:rPr>
        <w:t>.965,10</w:t>
      </w:r>
      <w:r w:rsidR="00C347A3" w:rsidRPr="0071665A">
        <w:rPr>
          <w:rFonts w:ascii="Book Antiqua" w:eastAsia="Book Antiqua" w:hAnsi="Book Antiqua"/>
          <w:sz w:val="24"/>
          <w:szCs w:val="24"/>
        </w:rPr>
        <w:t>.</w:t>
      </w:r>
    </w:p>
    <w:p w:rsidR="00310A67" w:rsidRPr="0071665A" w:rsidRDefault="00310A67" w:rsidP="004D7542">
      <w:pPr>
        <w:ind w:left="0"/>
        <w:rPr>
          <w:rFonts w:ascii="Book Antiqua" w:eastAsia="Book Antiqua" w:hAnsi="Book Antiqua"/>
          <w:sz w:val="24"/>
          <w:szCs w:val="24"/>
        </w:rPr>
      </w:pPr>
    </w:p>
    <w:p w:rsidR="0017398B" w:rsidRPr="0071665A" w:rsidRDefault="0017398B"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71665A">
        <w:rPr>
          <w:rFonts w:ascii="Book Antiqua" w:eastAsia="Book Antiqua" w:hAnsi="Book Antiqua"/>
          <w:b/>
          <w:sz w:val="24"/>
          <w:szCs w:val="24"/>
        </w:rPr>
        <w:t>Regência:</w:t>
      </w:r>
      <w:r w:rsidR="002A2D03" w:rsidRPr="0071665A">
        <w:rPr>
          <w:rFonts w:ascii="Book Antiqua" w:eastAsia="Book Antiqua" w:hAnsi="Book Antiqua"/>
          <w:b/>
          <w:sz w:val="24"/>
          <w:szCs w:val="24"/>
        </w:rPr>
        <w:t xml:space="preserve"> </w:t>
      </w:r>
      <w:r w:rsidRPr="0071665A">
        <w:rPr>
          <w:rFonts w:ascii="Book Antiqua" w:eastAsia="Book Antiqua" w:hAnsi="Book Antiqua"/>
          <w:sz w:val="24"/>
          <w:szCs w:val="24"/>
        </w:rPr>
        <w:t xml:space="preserve">Lei n° 10.520/2002, </w:t>
      </w:r>
      <w:r w:rsidR="00677B75" w:rsidRPr="0071665A">
        <w:rPr>
          <w:rFonts w:ascii="Book Antiqua" w:eastAsia="Book Antiqua" w:hAnsi="Book Antiqua"/>
          <w:sz w:val="24"/>
          <w:szCs w:val="24"/>
        </w:rPr>
        <w:t xml:space="preserve">Decreto Municipal nº </w:t>
      </w:r>
      <w:proofErr w:type="gramStart"/>
      <w:r w:rsidR="00677B75" w:rsidRPr="0071665A">
        <w:rPr>
          <w:rFonts w:ascii="Book Antiqua" w:eastAsia="Book Antiqua" w:hAnsi="Book Antiqua"/>
          <w:sz w:val="24"/>
          <w:szCs w:val="24"/>
        </w:rPr>
        <w:t>9.085/2019,</w:t>
      </w:r>
      <w:r w:rsidR="002A2D03" w:rsidRPr="0071665A">
        <w:rPr>
          <w:rFonts w:ascii="Book Antiqua" w:eastAsia="Book Antiqua" w:hAnsi="Book Antiqua"/>
          <w:sz w:val="24"/>
          <w:szCs w:val="24"/>
        </w:rPr>
        <w:t xml:space="preserve"> </w:t>
      </w:r>
      <w:r w:rsidRPr="0071665A">
        <w:rPr>
          <w:rFonts w:ascii="Book Antiqua" w:eastAsia="Book Antiqua" w:hAnsi="Book Antiqua"/>
          <w:sz w:val="24"/>
          <w:szCs w:val="24"/>
        </w:rPr>
        <w:t>Decreto</w:t>
      </w:r>
      <w:proofErr w:type="gramEnd"/>
      <w:r w:rsidRPr="0071665A">
        <w:rPr>
          <w:rFonts w:ascii="Book Antiqua" w:eastAsia="Book Antiqua" w:hAnsi="Book Antiqua"/>
          <w:sz w:val="24"/>
          <w:szCs w:val="24"/>
        </w:rPr>
        <w:t xml:space="preserve"> Municipal nº 1.731/2007, Lei Complementar n° 123/2006, Decreto Municipal nº 7.241/2016</w:t>
      </w:r>
      <w:r w:rsidR="00677B75" w:rsidRPr="0071665A">
        <w:rPr>
          <w:rFonts w:ascii="Book Antiqua" w:eastAsia="Book Antiqua" w:hAnsi="Book Antiqua"/>
          <w:sz w:val="24"/>
          <w:szCs w:val="24"/>
        </w:rPr>
        <w:t>, Lei nº 8.666/93 e alterações</w:t>
      </w:r>
      <w:r w:rsidRPr="0071665A">
        <w:rPr>
          <w:rFonts w:ascii="Book Antiqua" w:eastAsia="Book Antiqua" w:hAnsi="Book Antiqua"/>
          <w:sz w:val="24"/>
          <w:szCs w:val="24"/>
        </w:rPr>
        <w:t>.</w:t>
      </w:r>
    </w:p>
    <w:p w:rsidR="0022182E" w:rsidRPr="0071665A" w:rsidRDefault="0022182E" w:rsidP="004D7542">
      <w:pPr>
        <w:ind w:left="0" w:right="-1"/>
        <w:rPr>
          <w:rStyle w:val="nfase"/>
          <w:rFonts w:ascii="Book Antiqua" w:eastAsia="Book Antiqua" w:hAnsi="Book Antiqua"/>
          <w:i w:val="0"/>
        </w:rPr>
      </w:pPr>
    </w:p>
    <w:p w:rsidR="0022182E" w:rsidRPr="0071665A" w:rsidRDefault="0022182E" w:rsidP="004D7542">
      <w:pPr>
        <w:ind w:left="0" w:right="-1"/>
        <w:rPr>
          <w:rStyle w:val="nfase"/>
          <w:rFonts w:ascii="Book Antiqua" w:hAnsi="Book Antiqua"/>
          <w:i w:val="0"/>
        </w:rPr>
      </w:pPr>
      <w:r w:rsidRPr="0071665A">
        <w:rPr>
          <w:rStyle w:val="nfase"/>
          <w:rFonts w:ascii="Book Antiqua" w:hAnsi="Book Antiqua"/>
          <w:b/>
          <w:i w:val="0"/>
        </w:rPr>
        <w:t>O MUNICÍPIO DE GASPAR</w:t>
      </w:r>
      <w:r w:rsidRPr="0071665A">
        <w:rPr>
          <w:rStyle w:val="nfase"/>
          <w:rFonts w:ascii="Book Antiqua" w:hAnsi="Book Antiqua"/>
          <w:i w:val="0"/>
        </w:rPr>
        <w:t xml:space="preserve">, em conformidade com a legislação e normas pertinentes, torna público, para conhecimento dos interessados, que fará realizar licitação, sob a modalidade </w:t>
      </w:r>
      <w:r w:rsidRPr="0071665A">
        <w:rPr>
          <w:rStyle w:val="nfase"/>
          <w:rFonts w:ascii="Book Antiqua" w:hAnsi="Book Antiqua"/>
          <w:b/>
          <w:i w:val="0"/>
        </w:rPr>
        <w:t>PREGÃO ELETRÔNICO</w:t>
      </w:r>
      <w:r w:rsidRPr="0071665A">
        <w:rPr>
          <w:rStyle w:val="nfase"/>
          <w:rFonts w:ascii="Book Antiqua" w:hAnsi="Book Antiqua"/>
          <w:i w:val="0"/>
        </w:rPr>
        <w:t xml:space="preserve">, do tipo </w:t>
      </w:r>
      <w:r w:rsidRPr="0071665A">
        <w:rPr>
          <w:rStyle w:val="nfase"/>
          <w:rFonts w:ascii="Book Antiqua" w:hAnsi="Book Antiqua"/>
          <w:b/>
          <w:i w:val="0"/>
        </w:rPr>
        <w:t>MENOR PREÇO POR</w:t>
      </w:r>
      <w:r w:rsidR="002A2D03" w:rsidRPr="0071665A">
        <w:rPr>
          <w:rStyle w:val="nfase"/>
          <w:rFonts w:ascii="Book Antiqua" w:hAnsi="Book Antiqua"/>
          <w:b/>
          <w:i w:val="0"/>
        </w:rPr>
        <w:t xml:space="preserve"> </w:t>
      </w:r>
      <w:r w:rsidR="00740117" w:rsidRPr="0071665A">
        <w:rPr>
          <w:rStyle w:val="nfase"/>
          <w:rFonts w:ascii="Book Antiqua" w:hAnsi="Book Antiqua"/>
          <w:b/>
          <w:i w:val="0"/>
        </w:rPr>
        <w:t>ITEM</w:t>
      </w:r>
      <w:r w:rsidRPr="0071665A">
        <w:rPr>
          <w:rStyle w:val="nfase"/>
          <w:rFonts w:ascii="Book Antiqua" w:hAnsi="Book Antiqua"/>
          <w:b/>
          <w:i w:val="0"/>
        </w:rPr>
        <w:t>,</w:t>
      </w:r>
      <w:r w:rsidRPr="0071665A">
        <w:rPr>
          <w:rStyle w:val="nfase"/>
          <w:rFonts w:ascii="Book Antiqua" w:hAnsi="Book Antiqua"/>
          <w:i w:val="0"/>
        </w:rPr>
        <w:t xml:space="preserve"> dispondo no presente Edital as condições de sua realização.</w:t>
      </w:r>
    </w:p>
    <w:p w:rsidR="0034574A" w:rsidRPr="0071665A" w:rsidRDefault="0034574A" w:rsidP="004D7542">
      <w:pPr>
        <w:ind w:left="0" w:right="-1"/>
        <w:rPr>
          <w:rStyle w:val="nfase"/>
          <w:rFonts w:ascii="Book Antiqua" w:eastAsia="Book Antiqua" w:hAnsi="Book Antiqua"/>
          <w:b/>
          <w:i w:val="0"/>
          <w:u w:val="single"/>
        </w:rPr>
      </w:pPr>
    </w:p>
    <w:p w:rsidR="0022182E" w:rsidRPr="0071665A" w:rsidRDefault="0022182E" w:rsidP="004D7542">
      <w:pPr>
        <w:ind w:left="0" w:right="-1"/>
        <w:rPr>
          <w:rStyle w:val="nfase"/>
          <w:rFonts w:ascii="Book Antiqua" w:hAnsi="Book Antiqua"/>
          <w:b/>
          <w:i w:val="0"/>
        </w:rPr>
      </w:pPr>
      <w:r w:rsidRPr="0071665A">
        <w:rPr>
          <w:rStyle w:val="nfase"/>
          <w:rFonts w:ascii="Book Antiqua" w:eastAsia="Book Antiqua" w:hAnsi="Book Antiqua"/>
          <w:b/>
          <w:i w:val="0"/>
          <w:u w:val="single"/>
        </w:rPr>
        <w:t>LOCAL</w:t>
      </w:r>
      <w:r w:rsidRPr="0071665A">
        <w:rPr>
          <w:rStyle w:val="nfase"/>
          <w:rFonts w:ascii="Book Antiqua" w:eastAsia="Book Antiqua" w:hAnsi="Book Antiqua"/>
          <w:b/>
          <w:i w:val="0"/>
        </w:rPr>
        <w:t>:</w:t>
      </w:r>
      <w:r w:rsidRPr="0071665A">
        <w:rPr>
          <w:rStyle w:val="nfase"/>
          <w:rFonts w:ascii="Book Antiqua" w:hAnsi="Book Antiqua"/>
          <w:i w:val="0"/>
        </w:rPr>
        <w:t xml:space="preserve"> Portal de</w:t>
      </w:r>
      <w:r w:rsidR="002A2D03" w:rsidRPr="0071665A">
        <w:rPr>
          <w:rStyle w:val="nfase"/>
          <w:rFonts w:ascii="Book Antiqua" w:hAnsi="Book Antiqua"/>
          <w:i w:val="0"/>
        </w:rPr>
        <w:t xml:space="preserve"> </w:t>
      </w:r>
      <w:r w:rsidR="00FA4AB7" w:rsidRPr="0071665A">
        <w:rPr>
          <w:rStyle w:val="nfase"/>
          <w:rFonts w:ascii="Book Antiqua" w:hAnsi="Book Antiqua"/>
          <w:i w:val="0"/>
        </w:rPr>
        <w:t xml:space="preserve">Licitações </w:t>
      </w:r>
      <w:r w:rsidR="00A325AE" w:rsidRPr="0071665A">
        <w:rPr>
          <w:rStyle w:val="nfase"/>
          <w:rFonts w:ascii="Book Antiqua" w:hAnsi="Book Antiqua"/>
          <w:i w:val="0"/>
        </w:rPr>
        <w:t>Compras BR</w:t>
      </w:r>
      <w:r w:rsidR="00610EEC" w:rsidRPr="0071665A">
        <w:rPr>
          <w:rStyle w:val="nfase"/>
          <w:rFonts w:ascii="Book Antiqua" w:hAnsi="Book Antiqua"/>
          <w:i w:val="0"/>
        </w:rPr>
        <w:t>,</w:t>
      </w:r>
      <w:r w:rsidR="002A2D03" w:rsidRPr="0071665A">
        <w:rPr>
          <w:rStyle w:val="nfase"/>
          <w:rFonts w:ascii="Book Antiqua" w:hAnsi="Book Antiqua"/>
          <w:i w:val="0"/>
        </w:rPr>
        <w:t xml:space="preserve"> </w:t>
      </w:r>
      <w:r w:rsidR="00610EEC" w:rsidRPr="0071665A">
        <w:rPr>
          <w:rFonts w:ascii="Book Antiqua" w:hAnsi="Book Antiqua"/>
        </w:rPr>
        <w:t>no endereço eletrônico</w:t>
      </w:r>
      <w:r w:rsidR="002A2D03" w:rsidRPr="0071665A">
        <w:rPr>
          <w:rFonts w:ascii="Book Antiqua" w:hAnsi="Book Antiqua"/>
        </w:rPr>
        <w:t xml:space="preserve"> </w:t>
      </w:r>
      <w:r w:rsidR="00904A56" w:rsidRPr="0071665A">
        <w:rPr>
          <w:rStyle w:val="nfase"/>
          <w:rFonts w:ascii="Book Antiqua" w:hAnsi="Book Antiqua"/>
          <w:b/>
          <w:i w:val="0"/>
        </w:rPr>
        <w:t>www</w:t>
      </w:r>
      <w:r w:rsidR="00904A56" w:rsidRPr="0071665A">
        <w:rPr>
          <w:rFonts w:ascii="Book Antiqua" w:hAnsi="Book Antiqua"/>
          <w:b/>
        </w:rPr>
        <w:t>.comprasbr.com.br</w:t>
      </w:r>
      <w:r w:rsidR="00610EEC" w:rsidRPr="0071665A">
        <w:rPr>
          <w:rFonts w:ascii="Book Antiqua" w:hAnsi="Book Antiqua"/>
          <w:b/>
        </w:rPr>
        <w:t>.</w:t>
      </w:r>
    </w:p>
    <w:p w:rsidR="0022182E" w:rsidRPr="0071665A" w:rsidRDefault="0022182E" w:rsidP="004D7542">
      <w:pPr>
        <w:pStyle w:val="PargrafodaLista"/>
        <w:numPr>
          <w:ilvl w:val="0"/>
          <w:numId w:val="17"/>
        </w:numPr>
        <w:spacing w:after="120"/>
        <w:ind w:left="0" w:right="-1" w:firstLine="0"/>
        <w:rPr>
          <w:rStyle w:val="nfase"/>
          <w:rFonts w:ascii="Book Antiqua" w:hAnsi="Book Antiqua"/>
          <w:b/>
          <w:i w:val="0"/>
        </w:rPr>
      </w:pPr>
      <w:r w:rsidRPr="0071665A">
        <w:rPr>
          <w:rStyle w:val="nfase"/>
          <w:rFonts w:ascii="Book Antiqua" w:hAnsi="Book Antiqua"/>
          <w:i w:val="0"/>
          <w:u w:val="single"/>
        </w:rPr>
        <w:t>RECEBIMENTO DE PROPOSTAS</w:t>
      </w:r>
      <w:r w:rsidRPr="0071665A">
        <w:rPr>
          <w:rStyle w:val="nfase"/>
          <w:rFonts w:ascii="Book Antiqua" w:hAnsi="Book Antiqua"/>
          <w:i w:val="0"/>
        </w:rPr>
        <w:t xml:space="preserve">: </w:t>
      </w:r>
      <w:r w:rsidRPr="0071665A">
        <w:rPr>
          <w:rStyle w:val="nfase"/>
          <w:rFonts w:ascii="Book Antiqua" w:hAnsi="Book Antiqua"/>
          <w:b/>
          <w:i w:val="0"/>
        </w:rPr>
        <w:t xml:space="preserve">A partir das 08h00min do dia </w:t>
      </w:r>
      <w:r w:rsidR="000725AB">
        <w:rPr>
          <w:rStyle w:val="nfase"/>
          <w:rFonts w:ascii="Book Antiqua" w:hAnsi="Book Antiqua"/>
          <w:b/>
          <w:i w:val="0"/>
        </w:rPr>
        <w:t>09</w:t>
      </w:r>
      <w:r w:rsidR="00371C74" w:rsidRPr="0071665A">
        <w:rPr>
          <w:rStyle w:val="nfase"/>
          <w:rFonts w:ascii="Book Antiqua" w:hAnsi="Book Antiqua"/>
          <w:b/>
          <w:i w:val="0"/>
        </w:rPr>
        <w:t>/</w:t>
      </w:r>
      <w:r w:rsidR="000725AB">
        <w:rPr>
          <w:rStyle w:val="nfase"/>
          <w:rFonts w:ascii="Book Antiqua" w:hAnsi="Book Antiqua"/>
          <w:b/>
          <w:i w:val="0"/>
        </w:rPr>
        <w:t>09</w:t>
      </w:r>
      <w:r w:rsidR="00371C74" w:rsidRPr="0071665A">
        <w:rPr>
          <w:rStyle w:val="nfase"/>
          <w:rFonts w:ascii="Book Antiqua" w:hAnsi="Book Antiqua"/>
          <w:b/>
          <w:i w:val="0"/>
        </w:rPr>
        <w:t>/2021</w:t>
      </w:r>
      <w:r w:rsidR="00782520" w:rsidRPr="0071665A">
        <w:rPr>
          <w:rStyle w:val="nfase"/>
          <w:rFonts w:ascii="Book Antiqua" w:hAnsi="Book Antiqua"/>
          <w:b/>
          <w:i w:val="0"/>
        </w:rPr>
        <w:t>.</w:t>
      </w:r>
    </w:p>
    <w:p w:rsidR="0022182E" w:rsidRPr="0071665A" w:rsidRDefault="0022182E" w:rsidP="004D7542">
      <w:pPr>
        <w:pStyle w:val="PargrafodaLista"/>
        <w:numPr>
          <w:ilvl w:val="0"/>
          <w:numId w:val="17"/>
        </w:numPr>
        <w:spacing w:after="120"/>
        <w:ind w:left="0" w:right="-1" w:firstLine="0"/>
        <w:rPr>
          <w:rStyle w:val="nfase"/>
          <w:rFonts w:ascii="Book Antiqua" w:hAnsi="Book Antiqua"/>
          <w:i w:val="0"/>
        </w:rPr>
      </w:pPr>
      <w:r w:rsidRPr="0071665A">
        <w:rPr>
          <w:rStyle w:val="nfase"/>
          <w:rFonts w:ascii="Book Antiqua" w:hAnsi="Book Antiqua"/>
          <w:i w:val="0"/>
          <w:u w:val="single"/>
        </w:rPr>
        <w:t>ABERTURA DA</w:t>
      </w:r>
      <w:r w:rsidR="00762F85" w:rsidRPr="0071665A">
        <w:rPr>
          <w:rStyle w:val="nfase"/>
          <w:rFonts w:ascii="Book Antiqua" w:hAnsi="Book Antiqua"/>
          <w:i w:val="0"/>
          <w:u w:val="single"/>
        </w:rPr>
        <w:t xml:space="preserve"> </w:t>
      </w:r>
      <w:r w:rsidRPr="0071665A">
        <w:rPr>
          <w:rStyle w:val="nfase"/>
          <w:rFonts w:ascii="Book Antiqua" w:hAnsi="Book Antiqua"/>
          <w:i w:val="0"/>
          <w:u w:val="single"/>
        </w:rPr>
        <w:t>SESSÃO PÚBLICA</w:t>
      </w:r>
      <w:r w:rsidRPr="0071665A">
        <w:rPr>
          <w:rStyle w:val="nfase"/>
          <w:rFonts w:ascii="Book Antiqua" w:hAnsi="Book Antiqua"/>
          <w:i w:val="0"/>
        </w:rPr>
        <w:t xml:space="preserve">: </w:t>
      </w:r>
      <w:r w:rsidRPr="0071665A">
        <w:rPr>
          <w:rStyle w:val="nfase"/>
          <w:rFonts w:ascii="Book Antiqua" w:hAnsi="Book Antiqua"/>
          <w:b/>
          <w:i w:val="0"/>
        </w:rPr>
        <w:t xml:space="preserve">Às 09h00min do dia </w:t>
      </w:r>
      <w:r w:rsidR="000725AB">
        <w:rPr>
          <w:rStyle w:val="nfase"/>
          <w:rFonts w:ascii="Book Antiqua" w:hAnsi="Book Antiqua"/>
          <w:b/>
          <w:i w:val="0"/>
        </w:rPr>
        <w:t>21</w:t>
      </w:r>
      <w:r w:rsidR="00371C74" w:rsidRPr="0071665A">
        <w:rPr>
          <w:rStyle w:val="nfase"/>
          <w:rFonts w:ascii="Book Antiqua" w:hAnsi="Book Antiqua"/>
          <w:b/>
          <w:i w:val="0"/>
        </w:rPr>
        <w:t>/</w:t>
      </w:r>
      <w:r w:rsidR="000725AB">
        <w:rPr>
          <w:rStyle w:val="nfase"/>
          <w:rFonts w:ascii="Book Antiqua" w:hAnsi="Book Antiqua"/>
          <w:b/>
          <w:i w:val="0"/>
        </w:rPr>
        <w:t>09</w:t>
      </w:r>
      <w:r w:rsidR="00371C74" w:rsidRPr="0071665A">
        <w:rPr>
          <w:rStyle w:val="nfase"/>
          <w:rFonts w:ascii="Book Antiqua" w:hAnsi="Book Antiqua"/>
          <w:b/>
          <w:i w:val="0"/>
        </w:rPr>
        <w:t>/2021.</w:t>
      </w:r>
    </w:p>
    <w:p w:rsidR="0022182E" w:rsidRPr="00310A67" w:rsidRDefault="0022182E" w:rsidP="004D7542">
      <w:pPr>
        <w:pStyle w:val="PargrafodaLista"/>
        <w:numPr>
          <w:ilvl w:val="0"/>
          <w:numId w:val="17"/>
        </w:numPr>
        <w:spacing w:after="120"/>
        <w:ind w:left="0" w:right="-1" w:firstLine="0"/>
        <w:rPr>
          <w:rStyle w:val="nfase"/>
          <w:rFonts w:ascii="Book Antiqua" w:hAnsi="Book Antiqua"/>
          <w:i w:val="0"/>
        </w:rPr>
      </w:pPr>
      <w:r w:rsidRPr="0071665A">
        <w:rPr>
          <w:rStyle w:val="nfase"/>
          <w:rFonts w:ascii="Book Antiqua" w:hAnsi="Book Antiqua"/>
          <w:i w:val="0"/>
          <w:u w:val="single"/>
        </w:rPr>
        <w:t>INÍCIO DA DISPUTA DE PREÇOS</w:t>
      </w:r>
      <w:r w:rsidRPr="0071665A">
        <w:rPr>
          <w:rStyle w:val="nfase"/>
          <w:rFonts w:ascii="Book Antiqua" w:hAnsi="Book Antiqua"/>
          <w:i w:val="0"/>
        </w:rPr>
        <w:t xml:space="preserve">: </w:t>
      </w:r>
      <w:r w:rsidRPr="0071665A">
        <w:rPr>
          <w:rStyle w:val="nfase"/>
          <w:rFonts w:ascii="Book Antiqua" w:hAnsi="Book Antiqua"/>
          <w:b/>
          <w:i w:val="0"/>
        </w:rPr>
        <w:t xml:space="preserve">Às 09h30min do dia </w:t>
      </w:r>
      <w:r w:rsidR="000725AB">
        <w:rPr>
          <w:rStyle w:val="nfase"/>
          <w:rFonts w:ascii="Book Antiqua" w:hAnsi="Book Antiqua"/>
          <w:b/>
          <w:i w:val="0"/>
        </w:rPr>
        <w:t>21</w:t>
      </w:r>
      <w:r w:rsidR="00371C74" w:rsidRPr="0071665A">
        <w:rPr>
          <w:rStyle w:val="nfase"/>
          <w:rFonts w:ascii="Book Antiqua" w:hAnsi="Book Antiqua"/>
          <w:b/>
          <w:i w:val="0"/>
        </w:rPr>
        <w:t>/</w:t>
      </w:r>
      <w:r w:rsidR="000725AB">
        <w:rPr>
          <w:rStyle w:val="nfase"/>
          <w:rFonts w:ascii="Book Antiqua" w:hAnsi="Book Antiqua"/>
          <w:b/>
          <w:i w:val="0"/>
        </w:rPr>
        <w:t>09</w:t>
      </w:r>
      <w:r w:rsidR="00371C74" w:rsidRPr="0071665A">
        <w:rPr>
          <w:rStyle w:val="nfase"/>
          <w:rFonts w:ascii="Book Antiqua" w:hAnsi="Book Antiqua"/>
          <w:b/>
          <w:i w:val="0"/>
        </w:rPr>
        <w:t>/2021.</w:t>
      </w:r>
    </w:p>
    <w:p w:rsidR="00310A67" w:rsidRPr="0071665A" w:rsidRDefault="00310A67" w:rsidP="00310A67">
      <w:pPr>
        <w:pStyle w:val="PargrafodaLista"/>
        <w:spacing w:after="120"/>
        <w:ind w:left="0" w:right="-1"/>
        <w:rPr>
          <w:rStyle w:val="nfase"/>
          <w:rFonts w:ascii="Book Antiqua" w:hAnsi="Book Antiqua"/>
          <w:i w:val="0"/>
        </w:rPr>
      </w:pPr>
    </w:p>
    <w:p w:rsidR="0022182E" w:rsidRPr="0071665A" w:rsidRDefault="0022182E" w:rsidP="004D7542">
      <w:pPr>
        <w:ind w:left="0" w:right="-1"/>
        <w:rPr>
          <w:rStyle w:val="nfase"/>
          <w:rFonts w:ascii="Book Antiqua" w:hAnsi="Book Antiqua"/>
          <w:i w:val="0"/>
        </w:rPr>
      </w:pPr>
      <w:r w:rsidRPr="0071665A">
        <w:rPr>
          <w:rStyle w:val="nfase"/>
          <w:rFonts w:ascii="Book Antiqua" w:hAnsi="Book Antiqua"/>
          <w:b/>
          <w:i w:val="0"/>
        </w:rPr>
        <w:t>REFERÊNCIA DE TEMPO:</w:t>
      </w:r>
      <w:r w:rsidRPr="0071665A">
        <w:rPr>
          <w:rStyle w:val="nfase"/>
          <w:rFonts w:ascii="Book Antiqua" w:hAnsi="Book Antiqua"/>
          <w:i w:val="0"/>
        </w:rPr>
        <w:t xml:space="preserve"> Todas as referências de tempo no Edital, no Aviso e durante a Sessão Pública</w:t>
      </w:r>
      <w:r w:rsidR="00FE54FC" w:rsidRPr="0071665A">
        <w:rPr>
          <w:rStyle w:val="nfase"/>
          <w:rFonts w:ascii="Book Antiqua" w:hAnsi="Book Antiqua"/>
          <w:i w:val="0"/>
        </w:rPr>
        <w:t xml:space="preserve"> </w:t>
      </w:r>
      <w:r w:rsidRPr="0071665A">
        <w:rPr>
          <w:rStyle w:val="nfase"/>
          <w:rFonts w:ascii="Book Antiqua" w:hAnsi="Book Antiqua"/>
          <w:i w:val="0"/>
        </w:rPr>
        <w:t xml:space="preserve">observarão, obrigatoriamente, o </w:t>
      </w:r>
      <w:r w:rsidRPr="0071665A">
        <w:rPr>
          <w:rStyle w:val="nfase"/>
          <w:rFonts w:ascii="Book Antiqua" w:hAnsi="Book Antiqua"/>
          <w:b/>
          <w:i w:val="0"/>
          <w:u w:val="single"/>
        </w:rPr>
        <w:t>horário de Brasília/DF</w:t>
      </w:r>
      <w:r w:rsidRPr="0071665A">
        <w:rPr>
          <w:rStyle w:val="nfase"/>
          <w:rFonts w:ascii="Book Antiqua" w:hAnsi="Book Antiqua"/>
          <w:i w:val="0"/>
        </w:rPr>
        <w:t>.</w:t>
      </w:r>
    </w:p>
    <w:p w:rsidR="0022182E" w:rsidRPr="0071665A" w:rsidRDefault="0022182E" w:rsidP="004D7542">
      <w:pPr>
        <w:ind w:left="0" w:right="-1"/>
        <w:rPr>
          <w:rStyle w:val="nfase"/>
          <w:rFonts w:ascii="Book Antiqua" w:eastAsia="Book Antiqua" w:hAnsi="Book Antiqua"/>
          <w:b/>
          <w:i w:val="0"/>
        </w:rPr>
      </w:pPr>
    </w:p>
    <w:p w:rsidR="0022182E" w:rsidRPr="0071665A" w:rsidRDefault="0022182E" w:rsidP="004D7542">
      <w:pPr>
        <w:ind w:left="0" w:right="-1"/>
        <w:rPr>
          <w:rStyle w:val="nfase"/>
          <w:rFonts w:ascii="Book Antiqua" w:eastAsia="Book Antiqua" w:hAnsi="Book Antiqua"/>
          <w:b/>
          <w:i w:val="0"/>
        </w:rPr>
      </w:pPr>
      <w:r w:rsidRPr="0071665A">
        <w:rPr>
          <w:rStyle w:val="nfase"/>
          <w:rFonts w:ascii="Book Antiqua" w:eastAsia="Book Antiqua" w:hAnsi="Book Antiqua"/>
          <w:b/>
          <w:i w:val="0"/>
        </w:rPr>
        <w:t>1. DO OBJETO</w:t>
      </w:r>
    </w:p>
    <w:p w:rsidR="0022182E" w:rsidRPr="0071665A" w:rsidRDefault="0022182E" w:rsidP="004D7542">
      <w:pPr>
        <w:ind w:left="0" w:right="-1"/>
        <w:rPr>
          <w:rFonts w:ascii="Book Antiqua" w:eastAsia="Book Antiqua" w:hAnsi="Book Antiqua"/>
        </w:rPr>
      </w:pPr>
      <w:r w:rsidRPr="0071665A">
        <w:rPr>
          <w:rFonts w:ascii="Book Antiqua" w:hAnsi="Book Antiqua"/>
          <w:iCs/>
        </w:rPr>
        <w:t>1.</w:t>
      </w:r>
      <w:r w:rsidRPr="0071665A">
        <w:rPr>
          <w:rFonts w:ascii="Book Antiqua" w:eastAsia="Book Antiqua" w:hAnsi="Book Antiqua"/>
        </w:rPr>
        <w:t>1 A pre</w:t>
      </w:r>
      <w:r w:rsidR="00DA5A14" w:rsidRPr="0071665A">
        <w:rPr>
          <w:rFonts w:ascii="Book Antiqua" w:eastAsia="Book Antiqua" w:hAnsi="Book Antiqua"/>
        </w:rPr>
        <w:t xml:space="preserve">sente Licitação tem por objeto </w:t>
      </w:r>
      <w:r w:rsidR="00106AB1" w:rsidRPr="0071665A">
        <w:rPr>
          <w:rFonts w:ascii="Book Antiqua" w:eastAsia="Calibri" w:hAnsi="Book Antiqua" w:cs="Times New Roman"/>
          <w:i/>
        </w:rPr>
        <w:t>a aquisição de Equipamentos para Unidade de Terapia Intensiva</w:t>
      </w:r>
      <w:r w:rsidR="00A678B7" w:rsidRPr="0071665A">
        <w:rPr>
          <w:rFonts w:ascii="Book Antiqua" w:eastAsia="Calibri" w:hAnsi="Book Antiqua" w:cs="Times New Roman"/>
          <w:i/>
        </w:rPr>
        <w:t xml:space="preserve"> – UTI</w:t>
      </w:r>
      <w:r w:rsidR="00250D98" w:rsidRPr="0071665A">
        <w:rPr>
          <w:rFonts w:ascii="Book Antiqua" w:hAnsi="Book Antiqua"/>
        </w:rPr>
        <w:t xml:space="preserve">, </w:t>
      </w:r>
      <w:r w:rsidR="00DA5A14" w:rsidRPr="0071665A">
        <w:rPr>
          <w:rFonts w:ascii="Book Antiqua" w:hAnsi="Book Antiqua"/>
        </w:rPr>
        <w:t>conforme as características descritas</w:t>
      </w:r>
      <w:r w:rsidR="00DA5A14" w:rsidRPr="0071665A">
        <w:rPr>
          <w:rFonts w:ascii="Book Antiqua" w:eastAsia="Book Antiqua" w:hAnsi="Book Antiqua"/>
        </w:rPr>
        <w:t xml:space="preserve"> no ANEXO I – Termo de Referência e ANEXO II – </w:t>
      </w:r>
      <w:r w:rsidR="00250D98" w:rsidRPr="0071665A">
        <w:rPr>
          <w:rFonts w:ascii="Book Antiqua" w:eastAsia="Book Antiqua" w:hAnsi="Book Antiqua"/>
        </w:rPr>
        <w:t>Proposta de Preços.</w:t>
      </w:r>
    </w:p>
    <w:p w:rsidR="00106AB1" w:rsidRPr="0071665A" w:rsidRDefault="00DA5A14" w:rsidP="00403E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71665A">
        <w:rPr>
          <w:rFonts w:ascii="Book Antiqua" w:hAnsi="Book Antiqua"/>
        </w:rPr>
        <w:t xml:space="preserve">1.2 </w:t>
      </w:r>
      <w:r w:rsidR="00106AB1" w:rsidRPr="0071665A">
        <w:rPr>
          <w:rFonts w:ascii="Book Antiqua" w:hAnsi="Book Antiqua"/>
        </w:rPr>
        <w:t>A aquisição do objeto deste Termo de Referência tem por justificativa atender aos usuários do Sistema Único de Saúde – SUS,</w:t>
      </w:r>
      <w:r w:rsidR="00560653" w:rsidRPr="0071665A">
        <w:rPr>
          <w:rFonts w:ascii="Book Antiqua" w:hAnsi="Book Antiqua"/>
        </w:rPr>
        <w:t xml:space="preserve"> </w:t>
      </w:r>
      <w:r w:rsidR="00106AB1" w:rsidRPr="0071665A">
        <w:rPr>
          <w:rFonts w:ascii="Book Antiqua" w:hAnsi="Book Antiqua"/>
        </w:rPr>
        <w:t>bem como todos os munícipes.</w:t>
      </w:r>
    </w:p>
    <w:p w:rsidR="00106AB1" w:rsidRPr="0071665A" w:rsidRDefault="00106AB1" w:rsidP="004D7542">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sz w:val="22"/>
          <w:szCs w:val="22"/>
          <w:lang w:val="pt-BR"/>
        </w:rPr>
      </w:pPr>
      <w:r w:rsidRPr="0071665A">
        <w:rPr>
          <w:rFonts w:ascii="Book Antiqua" w:hAnsi="Book Antiqua"/>
          <w:sz w:val="22"/>
          <w:szCs w:val="22"/>
          <w:lang w:val="pt-BR"/>
        </w:rPr>
        <w:t>1.</w:t>
      </w:r>
      <w:r w:rsidR="00403E51" w:rsidRPr="0071665A">
        <w:rPr>
          <w:rFonts w:ascii="Book Antiqua" w:hAnsi="Book Antiqua"/>
          <w:sz w:val="22"/>
          <w:szCs w:val="22"/>
          <w:lang w:val="pt-BR"/>
        </w:rPr>
        <w:t>2</w:t>
      </w:r>
      <w:r w:rsidRPr="0071665A">
        <w:rPr>
          <w:rFonts w:ascii="Book Antiqua" w:hAnsi="Book Antiqua"/>
          <w:sz w:val="22"/>
          <w:szCs w:val="22"/>
          <w:lang w:val="pt-BR"/>
        </w:rPr>
        <w:t>.1 Considerando a existência do DECRETO Nº 8.427, DE 22 DE OUTUBRO DE 201</w:t>
      </w:r>
      <w:r w:rsidRPr="0071665A">
        <w:rPr>
          <w:rFonts w:ascii="Book Antiqua" w:eastAsia="Book Antiqua" w:hAnsi="Book Antiqua"/>
          <w:sz w:val="22"/>
          <w:szCs w:val="22"/>
          <w:lang w:val="pt-BR"/>
        </w:rPr>
        <w:t xml:space="preserve">8, o qual </w:t>
      </w:r>
      <w:r w:rsidRPr="0071665A">
        <w:rPr>
          <w:rFonts w:ascii="Book Antiqua" w:hAnsi="Book Antiqua"/>
          <w:sz w:val="22"/>
          <w:szCs w:val="22"/>
          <w:lang w:val="pt-BR"/>
        </w:rPr>
        <w:t xml:space="preserve">declara estado de perigo público e urgência na rede hospitalar do município de Gaspar, e decreta intervenção municipal por modalidade de requisição do prédio e todas as instalações físicas do Hospital Nossa Senhora do Perpétuo Socorro, englobando laboratório, equipamentos médicos/cirúrgicos, de exames, recursos humanos e demais máquinas, objetos e itens que façam parte do regular e efetivo funcionamento do </w:t>
      </w:r>
      <w:proofErr w:type="gramStart"/>
      <w:r w:rsidRPr="0071665A">
        <w:rPr>
          <w:rFonts w:ascii="Book Antiqua" w:hAnsi="Book Antiqua"/>
          <w:sz w:val="22"/>
          <w:szCs w:val="22"/>
          <w:lang w:val="pt-BR"/>
        </w:rPr>
        <w:t>nosocômio</w:t>
      </w:r>
      <w:proofErr w:type="gramEnd"/>
      <w:r w:rsidRPr="0071665A">
        <w:rPr>
          <w:rFonts w:ascii="Book Antiqua" w:hAnsi="Book Antiqua"/>
          <w:sz w:val="22"/>
          <w:szCs w:val="22"/>
          <w:lang w:val="pt-BR"/>
        </w:rPr>
        <w:t xml:space="preserve"> para o atendimento dos que dele necessitam, e dá outras providências.</w:t>
      </w:r>
    </w:p>
    <w:p w:rsidR="00106AB1" w:rsidRPr="0071665A" w:rsidRDefault="00106AB1" w:rsidP="004D7542">
      <w:pPr>
        <w:ind w:left="0" w:right="-2"/>
        <w:rPr>
          <w:rFonts w:ascii="Book Antiqua" w:eastAsia="Courier New" w:hAnsi="Book Antiqua"/>
        </w:rPr>
      </w:pPr>
      <w:r w:rsidRPr="0071665A">
        <w:rPr>
          <w:rFonts w:ascii="Book Antiqua" w:eastAsia="Courier New" w:hAnsi="Book Antiqua"/>
        </w:rPr>
        <w:lastRenderedPageBreak/>
        <w:t>1.</w:t>
      </w:r>
      <w:r w:rsidR="00403E51" w:rsidRPr="0071665A">
        <w:rPr>
          <w:rFonts w:ascii="Book Antiqua" w:eastAsia="Courier New" w:hAnsi="Book Antiqua"/>
        </w:rPr>
        <w:t>2</w:t>
      </w:r>
      <w:r w:rsidRPr="0071665A">
        <w:rPr>
          <w:rFonts w:ascii="Book Antiqua" w:eastAsia="Courier New" w:hAnsi="Book Antiqua"/>
        </w:rPr>
        <w:t xml:space="preserve">.2 Considerando que o Município de Gaspar possui o Hospital Nossa Senhora do </w:t>
      </w:r>
      <w:r w:rsidRPr="0071665A">
        <w:rPr>
          <w:rFonts w:ascii="Book Antiqua" w:hAnsi="Book Antiqua"/>
        </w:rPr>
        <w:t xml:space="preserve">Perpétuo </w:t>
      </w:r>
      <w:r w:rsidRPr="0071665A">
        <w:rPr>
          <w:rFonts w:ascii="Book Antiqua" w:eastAsia="Courier New" w:hAnsi="Book Antiqua"/>
        </w:rPr>
        <w:t xml:space="preserve">Socorro, que está localizado na Rua José </w:t>
      </w:r>
      <w:proofErr w:type="spellStart"/>
      <w:r w:rsidRPr="0071665A">
        <w:rPr>
          <w:rFonts w:ascii="Book Antiqua" w:eastAsia="Courier New" w:hAnsi="Book Antiqua"/>
        </w:rPr>
        <w:t>Krauss</w:t>
      </w:r>
      <w:proofErr w:type="spellEnd"/>
      <w:r w:rsidRPr="0071665A">
        <w:rPr>
          <w:rFonts w:ascii="Book Antiqua" w:eastAsia="Courier New" w:hAnsi="Book Antiqua"/>
        </w:rPr>
        <w:t>, n° 97, bairro Sete de Setembro, cidade de Gaspar/SC, e está estruturado com perfil de Hospital de Porte II, de acordo com o Plano de Desenvolvimento Regional – PDR do Estado de Santa Catarina. Está localizado na Região de Saúde do Médio Vale do Itajaí que é composta por 14 (quatorze) municípios, com uma população de 782.458 habitantes, segundo estimativa IBGE 2018. O município de Gaspar possui segundo o senso IBGE 2018, 68.465 habitantes. A cidade é conhecida como ‘Cidade Coração do Vale’, em virtude de sua localização geográfica, ao qual se encontra em meio às cidades de Blumenau, Brusque, Navegantes e Itajaí, possui uma linha de acesso pelas Rodovias Ivo Silveira, ao qual faz sua ligação a cidade de Brusque, e BR-470 e Rodovia Jorge Lacerda, possibilitando a ligação de municípios do Alto e Médio Vale do Itajaí aos Municípios litorâneos.</w:t>
      </w:r>
    </w:p>
    <w:p w:rsidR="00106AB1" w:rsidRPr="0071665A" w:rsidRDefault="00106AB1" w:rsidP="004D7542">
      <w:pPr>
        <w:ind w:left="0" w:right="-2"/>
        <w:rPr>
          <w:rFonts w:ascii="Book Antiqua" w:eastAsia="Courier New" w:hAnsi="Book Antiqua"/>
        </w:rPr>
      </w:pPr>
      <w:r w:rsidRPr="0071665A">
        <w:rPr>
          <w:rFonts w:ascii="Book Antiqua" w:eastAsia="Courier New" w:hAnsi="Book Antiqua"/>
        </w:rPr>
        <w:t>1.</w:t>
      </w:r>
      <w:r w:rsidR="00403E51" w:rsidRPr="0071665A">
        <w:rPr>
          <w:rFonts w:ascii="Book Antiqua" w:eastAsia="Courier New" w:hAnsi="Book Antiqua"/>
        </w:rPr>
        <w:t>2</w:t>
      </w:r>
      <w:r w:rsidRPr="0071665A">
        <w:rPr>
          <w:rFonts w:ascii="Book Antiqua" w:eastAsia="Courier New" w:hAnsi="Book Antiqua"/>
        </w:rPr>
        <w:t xml:space="preserve">.3 Considerando que o Hospital Nossa Senhora do </w:t>
      </w:r>
      <w:r w:rsidRPr="0071665A">
        <w:rPr>
          <w:rFonts w:ascii="Book Antiqua" w:hAnsi="Book Antiqua"/>
        </w:rPr>
        <w:t xml:space="preserve">Perpétuo </w:t>
      </w:r>
      <w:r w:rsidRPr="0071665A">
        <w:rPr>
          <w:rFonts w:ascii="Book Antiqua" w:eastAsia="Courier New" w:hAnsi="Book Antiqua"/>
        </w:rPr>
        <w:t>Socorro possui 100 leitos de Internação e está apto para atendimento de Média Complexidade, possuindo serviço de Pronto Socorro, configurado como porta de entrada de urgência e emergência, Centro Cirúrgico e Obstétrico, Centro de Diagnóstico (Ultrassonografia e Radiografia), Internação Hospitalar e os serviços de apoio hospitalar.</w:t>
      </w:r>
    </w:p>
    <w:p w:rsidR="00106AB1" w:rsidRPr="0071665A" w:rsidRDefault="00106AB1" w:rsidP="004D7542">
      <w:pPr>
        <w:ind w:left="0" w:right="-2"/>
        <w:rPr>
          <w:rFonts w:ascii="Book Antiqua" w:eastAsia="Courier New" w:hAnsi="Book Antiqua"/>
        </w:rPr>
      </w:pPr>
      <w:r w:rsidRPr="0071665A">
        <w:rPr>
          <w:rFonts w:ascii="Book Antiqua" w:eastAsia="Courier New" w:hAnsi="Book Antiqua"/>
        </w:rPr>
        <w:t>1.</w:t>
      </w:r>
      <w:r w:rsidR="00403E51" w:rsidRPr="0071665A">
        <w:rPr>
          <w:rFonts w:ascii="Book Antiqua" w:eastAsia="Courier New" w:hAnsi="Book Antiqua"/>
        </w:rPr>
        <w:t>2</w:t>
      </w:r>
      <w:r w:rsidRPr="0071665A">
        <w:rPr>
          <w:rFonts w:ascii="Book Antiqua" w:eastAsia="Courier New" w:hAnsi="Book Antiqua"/>
        </w:rPr>
        <w:t>.4 Considerando a Portaria de Nº 1.384 de 20 de Maio de 2020, que habilita 10 Leitos de Unidade de Terapia Intensiva - UTI Adulto, para o Hospital Nossa Senhora do Perpétuo Socorro.</w:t>
      </w:r>
    </w:p>
    <w:p w:rsidR="00106AB1" w:rsidRPr="0071665A" w:rsidRDefault="00106AB1" w:rsidP="004D7542">
      <w:pPr>
        <w:ind w:left="0" w:right="-2"/>
        <w:rPr>
          <w:rFonts w:ascii="Book Antiqua" w:eastAsia="Courier New" w:hAnsi="Book Antiqua"/>
        </w:rPr>
      </w:pPr>
      <w:r w:rsidRPr="0071665A">
        <w:rPr>
          <w:rFonts w:ascii="Book Antiqua" w:eastAsia="Courier New" w:hAnsi="Book Antiqua"/>
        </w:rPr>
        <w:t>1.</w:t>
      </w:r>
      <w:r w:rsidR="00403E51" w:rsidRPr="0071665A">
        <w:rPr>
          <w:rFonts w:ascii="Book Antiqua" w:eastAsia="Courier New" w:hAnsi="Book Antiqua"/>
        </w:rPr>
        <w:t>2</w:t>
      </w:r>
      <w:r w:rsidRPr="0071665A">
        <w:rPr>
          <w:rFonts w:ascii="Book Antiqua" w:eastAsia="Courier New" w:hAnsi="Book Antiqua"/>
        </w:rPr>
        <w:t>.5 Considerando que desde novembro de 2017, o Hospital Nossa Senhora do Perpétuo Socorro, de Gaspar, está credenciado junto ao Ministério da Saúde para atuar com um importante serviço à comunidade, recebendo a habilitação e a qualificação de leitos de enfermaria clínica de retaguarda.</w:t>
      </w:r>
    </w:p>
    <w:p w:rsidR="00106AB1" w:rsidRPr="0071665A" w:rsidRDefault="00106AB1" w:rsidP="004D7542">
      <w:pPr>
        <w:ind w:left="0" w:right="-2"/>
        <w:rPr>
          <w:rFonts w:ascii="Book Antiqua" w:eastAsia="Courier New" w:hAnsi="Book Antiqua"/>
        </w:rPr>
      </w:pPr>
      <w:r w:rsidRPr="0071665A">
        <w:rPr>
          <w:rFonts w:ascii="Book Antiqua" w:eastAsia="Courier New" w:hAnsi="Book Antiqua"/>
        </w:rPr>
        <w:t>1.</w:t>
      </w:r>
      <w:r w:rsidR="00403E51" w:rsidRPr="0071665A">
        <w:rPr>
          <w:rFonts w:ascii="Book Antiqua" w:eastAsia="Courier New" w:hAnsi="Book Antiqua"/>
        </w:rPr>
        <w:t>2</w:t>
      </w:r>
      <w:r w:rsidRPr="0071665A">
        <w:rPr>
          <w:rFonts w:ascii="Book Antiqua" w:eastAsia="Courier New" w:hAnsi="Book Antiqua"/>
        </w:rPr>
        <w:t xml:space="preserve">.6 Considerando que em maio de 2018 o Hospital Nossa Senhora do </w:t>
      </w:r>
      <w:r w:rsidRPr="0071665A">
        <w:rPr>
          <w:rFonts w:ascii="Book Antiqua" w:hAnsi="Book Antiqua"/>
        </w:rPr>
        <w:t xml:space="preserve">Perpétuo </w:t>
      </w:r>
      <w:r w:rsidRPr="0071665A">
        <w:rPr>
          <w:rFonts w:ascii="Book Antiqua" w:eastAsia="Courier New" w:hAnsi="Book Antiqua"/>
        </w:rPr>
        <w:t>Socorro obteve o certificado de Entidades Beneficentes de Assistência Social (CEBAS).</w:t>
      </w:r>
    </w:p>
    <w:p w:rsidR="00106AB1" w:rsidRPr="0071665A" w:rsidRDefault="00403E51" w:rsidP="004D7542">
      <w:pPr>
        <w:ind w:left="0" w:right="-2"/>
        <w:rPr>
          <w:rFonts w:ascii="Book Antiqua" w:hAnsi="Book Antiqua" w:cs="Arial"/>
        </w:rPr>
      </w:pPr>
      <w:r w:rsidRPr="0071665A">
        <w:rPr>
          <w:rFonts w:ascii="Book Antiqua" w:eastAsia="Courier New" w:hAnsi="Book Antiqua"/>
        </w:rPr>
        <w:t>1.2</w:t>
      </w:r>
      <w:r w:rsidR="00106AB1" w:rsidRPr="0071665A">
        <w:rPr>
          <w:rFonts w:ascii="Book Antiqua" w:eastAsia="Courier New" w:hAnsi="Book Antiqua"/>
        </w:rPr>
        <w:t xml:space="preserve">.7 </w:t>
      </w:r>
      <w:r w:rsidR="00106AB1" w:rsidRPr="0071665A">
        <w:rPr>
          <w:rFonts w:ascii="Book Antiqua" w:hAnsi="Book Antiqua" w:cs="Arial"/>
        </w:rPr>
        <w:t xml:space="preserve">No Pronto Socorro são realizados atendimentos de urgência e emergência, através do acolhimento da demanda espontânea, sendo porta de entrada no Sistema Único de Saúde. </w:t>
      </w:r>
    </w:p>
    <w:p w:rsidR="00106AB1" w:rsidRPr="0071665A" w:rsidRDefault="00106AB1" w:rsidP="004D7542">
      <w:pPr>
        <w:ind w:left="0" w:right="-2"/>
        <w:rPr>
          <w:rFonts w:ascii="Book Antiqua" w:hAnsi="Book Antiqua"/>
          <w:b/>
        </w:rPr>
      </w:pPr>
      <w:r w:rsidRPr="0071665A">
        <w:rPr>
          <w:rFonts w:ascii="Book Antiqua" w:hAnsi="Book Antiqua" w:cs="Arial"/>
        </w:rPr>
        <w:t>1.</w:t>
      </w:r>
      <w:r w:rsidR="00403E51" w:rsidRPr="0071665A">
        <w:rPr>
          <w:rFonts w:ascii="Book Antiqua" w:hAnsi="Book Antiqua" w:cs="Arial"/>
        </w:rPr>
        <w:t>2</w:t>
      </w:r>
      <w:r w:rsidRPr="0071665A">
        <w:rPr>
          <w:rFonts w:ascii="Book Antiqua" w:hAnsi="Book Antiqua" w:cs="Arial"/>
        </w:rPr>
        <w:t>.8 Considerando que o Município possui atendimento em Pronto Socorro e o atendimento ocorre por encaminhamento referenciado das Estratégias de Saúde da Família e, principalmente, por porta aberta, durante as 24 (vinte e quatro) horas do dia, todos os dias do ano. Atualmente a média de atendimentos do Pronto Atendimento é de 4.200 pacientes, ao quais as cidades de origem dos pacientes distribuem-se entre; Gaspar, Ilhota, Blumenau, dentre outros, os transeuntes. No ano de 2019, foram atendidas aproximadamente 50.500 pessoas nos serviços de pronto atendimento desta unidade Hospitalar.</w:t>
      </w:r>
    </w:p>
    <w:p w:rsidR="00106AB1" w:rsidRPr="0071665A" w:rsidRDefault="00106AB1"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CA1996" w:rsidRPr="0071665A" w:rsidRDefault="00CA1996" w:rsidP="00CA19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1665A">
        <w:rPr>
          <w:rFonts w:ascii="Book Antiqua" w:hAnsi="Book Antiqua"/>
        </w:rPr>
        <w:t>1.</w:t>
      </w:r>
      <w:r w:rsidR="00403E51" w:rsidRPr="0071665A">
        <w:rPr>
          <w:rFonts w:ascii="Book Antiqua" w:hAnsi="Book Antiqua"/>
        </w:rPr>
        <w:t>3</w:t>
      </w:r>
      <w:r w:rsidRPr="0071665A">
        <w:rPr>
          <w:rFonts w:ascii="Book Antiqua" w:hAnsi="Book Antiqua"/>
        </w:rPr>
        <w:t xml:space="preserve"> O Município de Gaspar buscando garantir acima de tudo o sucesso na contratação, uma vez que </w:t>
      </w:r>
      <w:proofErr w:type="gramStart"/>
      <w:r w:rsidRPr="0071665A">
        <w:rPr>
          <w:rFonts w:ascii="Book Antiqua" w:hAnsi="Book Antiqua"/>
        </w:rPr>
        <w:t>trata-se</w:t>
      </w:r>
      <w:proofErr w:type="gramEnd"/>
      <w:r w:rsidRPr="0071665A">
        <w:rPr>
          <w:rFonts w:ascii="Book Antiqua" w:hAnsi="Book Antiqua"/>
        </w:rPr>
        <w:t xml:space="preserve"> de produtos indispensáveis à saúde da população e por se tratar de uma repetição de licitação, entende não ser prudente e sensato aplicar o disposto no artigo 48 da LC nº 123/2006  para não prejudicar a competição e evitar que o processo fique deserto. </w:t>
      </w:r>
    </w:p>
    <w:p w:rsidR="00CA1996" w:rsidRPr="0071665A" w:rsidRDefault="00CA1996" w:rsidP="00CA19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1665A">
        <w:rPr>
          <w:rFonts w:ascii="Book Antiqua" w:hAnsi="Book Antiqua"/>
        </w:rPr>
        <w:t>1.</w:t>
      </w:r>
      <w:r w:rsidR="00403E51" w:rsidRPr="0071665A">
        <w:rPr>
          <w:rFonts w:ascii="Book Antiqua" w:hAnsi="Book Antiqua"/>
        </w:rPr>
        <w:t>3</w:t>
      </w:r>
      <w:r w:rsidRPr="0071665A">
        <w:rPr>
          <w:rFonts w:ascii="Book Antiqua" w:hAnsi="Book Antiqua"/>
        </w:rPr>
        <w:t xml:space="preserve">.1 O Município de Gaspar aplicará na presente licitação o artigo 49, III da Lei Complementar nº 123/2006 e o art. 10, II do Decreto nº 7.241, em cumprimento os princípios basilares da licitação; notadamente da eficiência, celeridade, economicidade e competitividade, uma vez que o objeto do certame é a aquisição de produtos indispensáveis à saúde da população, devidamente justificado no item 1.3 deste Edital, vislumbrando uma possível </w:t>
      </w:r>
      <w:proofErr w:type="spellStart"/>
      <w:r w:rsidRPr="0071665A">
        <w:rPr>
          <w:rFonts w:ascii="Book Antiqua" w:hAnsi="Book Antiqua"/>
        </w:rPr>
        <w:t>lesividade</w:t>
      </w:r>
      <w:proofErr w:type="spellEnd"/>
      <w:r w:rsidRPr="0071665A">
        <w:rPr>
          <w:rFonts w:ascii="Book Antiqua" w:hAnsi="Book Antiqua"/>
        </w:rPr>
        <w:t xml:space="preserve"> aos usuários, o prejuízo à Administração Pública e ao conjunto do objeto e com o enfoque na ampliação do número de competidores.</w:t>
      </w:r>
    </w:p>
    <w:p w:rsidR="00CA1996" w:rsidRPr="0071665A" w:rsidRDefault="00403E51" w:rsidP="00CA19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1665A">
        <w:rPr>
          <w:rFonts w:ascii="Book Antiqua" w:hAnsi="Book Antiqua"/>
        </w:rPr>
        <w:t>1.3</w:t>
      </w:r>
      <w:r w:rsidR="00CA1996" w:rsidRPr="0071665A">
        <w:rPr>
          <w:rFonts w:ascii="Book Antiqua" w:hAnsi="Book Antiqua"/>
        </w:rPr>
        <w:t xml:space="preserve">.2 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w:t>
      </w:r>
      <w:proofErr w:type="gramStart"/>
      <w:r w:rsidR="00CA1996" w:rsidRPr="0071665A">
        <w:rPr>
          <w:rFonts w:ascii="Book Antiqua" w:hAnsi="Book Antiqua"/>
        </w:rPr>
        <w:t>se sobrepor</w:t>
      </w:r>
      <w:proofErr w:type="gramEnd"/>
      <w:r w:rsidR="00CA1996" w:rsidRPr="0071665A">
        <w:rPr>
          <w:rFonts w:ascii="Book Antiqua" w:hAnsi="Book Antiqua"/>
        </w:rPr>
        <w:t xml:space="preserve"> aos demais interessados conforme previsto em lei.  </w:t>
      </w:r>
    </w:p>
    <w:p w:rsidR="00CA1996" w:rsidRPr="0071665A" w:rsidRDefault="00403E51" w:rsidP="00CA19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1665A">
        <w:rPr>
          <w:rFonts w:ascii="Book Antiqua" w:hAnsi="Book Antiqua"/>
        </w:rPr>
        <w:t>1.3</w:t>
      </w:r>
      <w:r w:rsidR="00CA1996" w:rsidRPr="0071665A">
        <w:rPr>
          <w:rFonts w:ascii="Book Antiqua" w:hAnsi="Book Antiqua"/>
        </w:rPr>
        <w:t xml:space="preserve">.3 Portanto, </w:t>
      </w:r>
      <w:r w:rsidR="00CA1996" w:rsidRPr="0071665A">
        <w:rPr>
          <w:rFonts w:ascii="Book Antiqua" w:hAnsi="Book Antiqua"/>
          <w:b/>
          <w:u w:val="single"/>
        </w:rPr>
        <w:t>TODOS OS ITENS DESTA LICITAÇÃO SÃO DE PARTICIPAÇÃO GERAL</w:t>
      </w:r>
      <w:r w:rsidR="00CA1996" w:rsidRPr="0071665A">
        <w:rPr>
          <w:rFonts w:ascii="Book Antiqua" w:hAnsi="Book Antiqua"/>
        </w:rPr>
        <w:t>, buscando garantir que a proposta mais vantajosa para a administração seja selecionada, bem como garantir que haja o maior número de interessados para participar do presente certame.</w:t>
      </w:r>
    </w:p>
    <w:p w:rsidR="00446D34" w:rsidRPr="0071665A" w:rsidRDefault="00446D34" w:rsidP="004D7542">
      <w:pPr>
        <w:ind w:left="0" w:right="-1"/>
        <w:rPr>
          <w:rFonts w:ascii="Book Antiqua" w:hAnsi="Book Antiqua"/>
        </w:rPr>
      </w:pPr>
    </w:p>
    <w:p w:rsidR="0022182E" w:rsidRPr="0071665A" w:rsidRDefault="0022182E" w:rsidP="004D7542">
      <w:pPr>
        <w:ind w:left="0" w:right="-1"/>
        <w:rPr>
          <w:rStyle w:val="nfase"/>
          <w:rFonts w:ascii="Book Antiqua" w:eastAsia="Book Antiqua" w:hAnsi="Book Antiqua"/>
          <w:b/>
          <w:i w:val="0"/>
        </w:rPr>
      </w:pPr>
      <w:r w:rsidRPr="0071665A">
        <w:rPr>
          <w:rStyle w:val="nfase"/>
          <w:rFonts w:ascii="Book Antiqua" w:eastAsia="Book Antiqua" w:hAnsi="Book Antiqua"/>
          <w:b/>
          <w:i w:val="0"/>
        </w:rPr>
        <w:t>2. DAS DISPOSIÇÕES PRELIMINARES</w:t>
      </w:r>
    </w:p>
    <w:p w:rsidR="00432E90" w:rsidRPr="0071665A" w:rsidRDefault="0022182E" w:rsidP="004D7542">
      <w:pPr>
        <w:ind w:left="0" w:right="-1"/>
        <w:rPr>
          <w:rStyle w:val="nfase"/>
          <w:rFonts w:ascii="Book Antiqua" w:eastAsia="Book Antiqua" w:hAnsi="Book Antiqua"/>
          <w:i w:val="0"/>
        </w:rPr>
      </w:pPr>
      <w:r w:rsidRPr="0071665A">
        <w:rPr>
          <w:rStyle w:val="nfase"/>
          <w:rFonts w:ascii="Book Antiqua" w:eastAsia="Book Antiqua" w:hAnsi="Book Antiqua"/>
          <w:i w:val="0"/>
        </w:rPr>
        <w:lastRenderedPageBreak/>
        <w:t>2.1 O Pregão, na forma Eletrônica será realizado em sessão pública, por meio da INTERNET, mediante condições de segurança - criptografia e autenticação - em todas as suas fases através do</w:t>
      </w:r>
      <w:r w:rsidR="00905AC7" w:rsidRPr="0071665A">
        <w:rPr>
          <w:rStyle w:val="nfase"/>
          <w:rFonts w:ascii="Book Antiqua" w:eastAsia="Book Antiqua" w:hAnsi="Book Antiqua"/>
          <w:i w:val="0"/>
        </w:rPr>
        <w:t xml:space="preserve"> </w:t>
      </w:r>
      <w:r w:rsidR="00620DB5" w:rsidRPr="0071665A">
        <w:rPr>
          <w:rStyle w:val="nfase"/>
          <w:rFonts w:ascii="Book Antiqua" w:hAnsi="Book Antiqua"/>
          <w:b/>
          <w:i w:val="0"/>
          <w:u w:val="single"/>
        </w:rPr>
        <w:t>Portal de</w:t>
      </w:r>
      <w:r w:rsidR="00FA4AB7" w:rsidRPr="0071665A">
        <w:rPr>
          <w:rStyle w:val="nfase"/>
          <w:rFonts w:ascii="Book Antiqua" w:hAnsi="Book Antiqua"/>
          <w:b/>
          <w:i w:val="0"/>
          <w:u w:val="single"/>
        </w:rPr>
        <w:t xml:space="preserve"> Licitações</w:t>
      </w:r>
      <w:r w:rsidR="00620DB5" w:rsidRPr="0071665A">
        <w:rPr>
          <w:rStyle w:val="nfase"/>
          <w:rFonts w:ascii="Book Antiqua" w:hAnsi="Book Antiqua"/>
          <w:b/>
          <w:i w:val="0"/>
          <w:u w:val="single"/>
        </w:rPr>
        <w:t xml:space="preserve"> Compras BR</w:t>
      </w:r>
      <w:r w:rsidR="00905AC7" w:rsidRPr="0071665A">
        <w:rPr>
          <w:rStyle w:val="nfase"/>
          <w:rFonts w:ascii="Book Antiqua" w:hAnsi="Book Antiqua"/>
          <w:b/>
          <w:i w:val="0"/>
          <w:u w:val="single"/>
        </w:rPr>
        <w:t xml:space="preserve"> </w:t>
      </w:r>
      <w:r w:rsidR="00CE668C" w:rsidRPr="0071665A">
        <w:rPr>
          <w:rFonts w:ascii="Book Antiqua" w:hAnsi="Book Antiqua"/>
        </w:rPr>
        <w:t>no endereço eletrônico</w:t>
      </w:r>
      <w:r w:rsidR="00905AC7" w:rsidRPr="0071665A">
        <w:rPr>
          <w:rFonts w:ascii="Book Antiqua" w:hAnsi="Book Antiqua"/>
        </w:rPr>
        <w:t xml:space="preserve"> </w:t>
      </w:r>
      <w:r w:rsidR="00432E90" w:rsidRPr="0071665A">
        <w:rPr>
          <w:rStyle w:val="nfase"/>
          <w:rFonts w:ascii="Book Antiqua" w:hAnsi="Book Antiqua"/>
          <w:b/>
          <w:i w:val="0"/>
        </w:rPr>
        <w:t>www</w:t>
      </w:r>
      <w:r w:rsidR="00432E90" w:rsidRPr="0071665A">
        <w:rPr>
          <w:rFonts w:ascii="Book Antiqua" w:hAnsi="Book Antiqua"/>
          <w:b/>
        </w:rPr>
        <w:t>.comprasbr.com.br.</w:t>
      </w:r>
    </w:p>
    <w:p w:rsidR="00355EAB" w:rsidRPr="0071665A" w:rsidRDefault="0022182E" w:rsidP="004D7542">
      <w:pPr>
        <w:ind w:left="0" w:right="-1"/>
        <w:rPr>
          <w:rStyle w:val="nfase"/>
          <w:rFonts w:ascii="Book Antiqua" w:eastAsia="Book Antiqua" w:hAnsi="Book Antiqua"/>
          <w:i w:val="0"/>
        </w:rPr>
      </w:pPr>
      <w:r w:rsidRPr="0071665A">
        <w:rPr>
          <w:rStyle w:val="nfase"/>
          <w:rFonts w:ascii="Book Antiqua" w:eastAsia="Book Antiqua" w:hAnsi="Book Antiqua"/>
          <w:i w:val="0"/>
        </w:rPr>
        <w:t>2.2 Os trabalhos serão conduzidos</w:t>
      </w:r>
      <w:r w:rsidR="00250D98" w:rsidRPr="0071665A">
        <w:rPr>
          <w:rStyle w:val="nfase"/>
          <w:rFonts w:ascii="Book Antiqua" w:eastAsia="Book Antiqua" w:hAnsi="Book Antiqua"/>
          <w:i w:val="0"/>
        </w:rPr>
        <w:t xml:space="preserve"> por P</w:t>
      </w:r>
      <w:r w:rsidRPr="0071665A">
        <w:rPr>
          <w:rStyle w:val="nfase"/>
          <w:rFonts w:ascii="Book Antiqua" w:eastAsia="Book Antiqua" w:hAnsi="Book Antiqua"/>
          <w:i w:val="0"/>
        </w:rPr>
        <w:t xml:space="preserve">regoeiro do </w:t>
      </w:r>
      <w:r w:rsidR="00EE4911" w:rsidRPr="0071665A">
        <w:rPr>
          <w:rStyle w:val="nfase"/>
          <w:rFonts w:ascii="Book Antiqua" w:eastAsia="Book Antiqua" w:hAnsi="Book Antiqua"/>
          <w:i w:val="0"/>
        </w:rPr>
        <w:t xml:space="preserve">Município </w:t>
      </w:r>
      <w:r w:rsidRPr="0071665A">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71665A">
        <w:rPr>
          <w:rStyle w:val="nfase"/>
          <w:rFonts w:ascii="Book Antiqua" w:eastAsia="Book Antiqua" w:hAnsi="Book Antiqua"/>
          <w:i w:val="0"/>
        </w:rPr>
        <w:t>condições estabelecidas neste Edital</w:t>
      </w:r>
      <w:r w:rsidRPr="0071665A">
        <w:rPr>
          <w:rStyle w:val="nfase"/>
          <w:rFonts w:ascii="Book Antiqua" w:eastAsia="Book Antiqua" w:hAnsi="Book Antiqua"/>
          <w:i w:val="0"/>
        </w:rPr>
        <w:t xml:space="preserve"> e seus anexos.</w:t>
      </w:r>
    </w:p>
    <w:p w:rsidR="00756557" w:rsidRPr="0071665A" w:rsidRDefault="00BA714B" w:rsidP="004D7542">
      <w:pPr>
        <w:ind w:left="0" w:right="-1"/>
        <w:rPr>
          <w:rStyle w:val="nfase"/>
          <w:rFonts w:ascii="Book Antiqua" w:eastAsia="Book Antiqua" w:hAnsi="Book Antiqua"/>
          <w:i w:val="0"/>
        </w:rPr>
      </w:pPr>
      <w:r w:rsidRPr="0071665A">
        <w:rPr>
          <w:rStyle w:val="nfase"/>
          <w:rFonts w:ascii="Book Antiqua" w:eastAsia="Book Antiqua" w:hAnsi="Book Antiqua"/>
          <w:i w:val="0"/>
        </w:rPr>
        <w:t>2</w:t>
      </w:r>
      <w:r w:rsidR="00355EAB" w:rsidRPr="0071665A">
        <w:rPr>
          <w:rStyle w:val="nfase"/>
          <w:rFonts w:ascii="Book Antiqua" w:eastAsia="Book Antiqua" w:hAnsi="Book Antiqua"/>
          <w:i w:val="0"/>
        </w:rPr>
        <w:t>.</w:t>
      </w:r>
      <w:r w:rsidRPr="0071665A">
        <w:rPr>
          <w:rStyle w:val="nfase"/>
          <w:rFonts w:ascii="Book Antiqua" w:eastAsia="Book Antiqua" w:hAnsi="Book Antiqua"/>
          <w:i w:val="0"/>
        </w:rPr>
        <w:t>3</w:t>
      </w:r>
      <w:r w:rsidR="00355EAB" w:rsidRPr="0071665A">
        <w:rPr>
          <w:rStyle w:val="nfase"/>
          <w:rFonts w:ascii="Book Antiqua" w:eastAsia="Book Antiqua" w:hAnsi="Book Antiqua"/>
          <w:i w:val="0"/>
        </w:rPr>
        <w:t xml:space="preserve"> O Edital encontra-se disponível para consulta no </w:t>
      </w:r>
      <w:r w:rsidR="00355EAB" w:rsidRPr="0071665A">
        <w:rPr>
          <w:rStyle w:val="nfase"/>
          <w:rFonts w:ascii="Book Antiqua" w:eastAsia="Book Antiqua" w:hAnsi="Book Antiqua"/>
        </w:rPr>
        <w:t>Departamento de Compras e Licitações da</w:t>
      </w:r>
      <w:r w:rsidR="00096013" w:rsidRPr="0071665A">
        <w:rPr>
          <w:rStyle w:val="nfase"/>
          <w:rFonts w:ascii="Book Antiqua" w:eastAsia="Book Antiqua" w:hAnsi="Book Antiqua"/>
        </w:rPr>
        <w:t xml:space="preserve"> </w:t>
      </w:r>
      <w:r w:rsidR="00355EAB" w:rsidRPr="0071665A">
        <w:rPr>
          <w:rStyle w:val="nfase"/>
          <w:rFonts w:ascii="Book Antiqua" w:eastAsia="Book Antiqua" w:hAnsi="Book Antiqua"/>
        </w:rPr>
        <w:t>Prefeitura, localizado no Edifício Edson Elias Wieser, 2° Andar, sito a Rua São Pedro, nº 128, Centro,</w:t>
      </w:r>
      <w:r w:rsidR="00905AC7" w:rsidRPr="0071665A">
        <w:rPr>
          <w:rStyle w:val="nfase"/>
          <w:rFonts w:ascii="Book Antiqua" w:eastAsia="Book Antiqua" w:hAnsi="Book Antiqua"/>
        </w:rPr>
        <w:t xml:space="preserve"> </w:t>
      </w:r>
      <w:r w:rsidR="00355EAB" w:rsidRPr="0071665A">
        <w:rPr>
          <w:rStyle w:val="nfase"/>
          <w:rFonts w:ascii="Book Antiqua" w:eastAsia="Book Antiqua" w:hAnsi="Book Antiqua"/>
        </w:rPr>
        <w:t>CEP 89.110-082 na cidade de Gaspar/SC</w:t>
      </w:r>
      <w:r w:rsidR="00355EAB" w:rsidRPr="0071665A">
        <w:rPr>
          <w:rStyle w:val="nfase"/>
          <w:rFonts w:ascii="Book Antiqua" w:eastAsia="Book Antiqua" w:hAnsi="Book Antiqua"/>
          <w:i w:val="0"/>
        </w:rPr>
        <w:t xml:space="preserve">, em dias úteis, no horário de expediente, bem como no </w:t>
      </w:r>
      <w:r w:rsidRPr="0071665A">
        <w:rPr>
          <w:rFonts w:ascii="Book Antiqua" w:hAnsi="Book Antiqua"/>
        </w:rPr>
        <w:t xml:space="preserve">sítio eletrônico oficial do Município de Gaspar, endereço eletrônico </w:t>
      </w:r>
      <w:hyperlink r:id="rId8" w:history="1">
        <w:r w:rsidRPr="0071665A">
          <w:rPr>
            <w:rStyle w:val="Hyperlink"/>
            <w:rFonts w:ascii="Book Antiqua" w:hAnsi="Book Antiqua"/>
            <w:color w:val="auto"/>
            <w:u w:val="none"/>
          </w:rPr>
          <w:t>www.gaspar.sc.gov.br</w:t>
        </w:r>
      </w:hyperlink>
      <w:r w:rsidR="00CD20A3" w:rsidRPr="0071665A">
        <w:rPr>
          <w:rFonts w:ascii="Book Antiqua" w:hAnsi="Book Antiqua"/>
        </w:rPr>
        <w:t xml:space="preserve"> e </w:t>
      </w:r>
      <w:r w:rsidR="00CD20A3" w:rsidRPr="0071665A">
        <w:rPr>
          <w:rFonts w:ascii="Book Antiqua" w:eastAsia="Book Antiqua" w:hAnsi="Book Antiqua"/>
        </w:rPr>
        <w:t xml:space="preserve">no </w:t>
      </w:r>
      <w:r w:rsidR="00CD20A3" w:rsidRPr="0071665A">
        <w:rPr>
          <w:rFonts w:ascii="Book Antiqua" w:eastAsia="Book Antiqua" w:hAnsi="Book Antiqua"/>
          <w:b/>
          <w:u w:val="single"/>
        </w:rPr>
        <w:t>Portal de Licitações Compras BR</w:t>
      </w:r>
      <w:r w:rsidR="00905AC7" w:rsidRPr="0071665A">
        <w:rPr>
          <w:rFonts w:ascii="Book Antiqua" w:eastAsia="Book Antiqua" w:hAnsi="Book Antiqua"/>
          <w:b/>
          <w:u w:val="single"/>
        </w:rPr>
        <w:t xml:space="preserve"> </w:t>
      </w:r>
      <w:r w:rsidR="00CD20A3" w:rsidRPr="0071665A">
        <w:rPr>
          <w:rFonts w:ascii="Book Antiqua" w:hAnsi="Book Antiqua"/>
        </w:rPr>
        <w:t xml:space="preserve">no endereço eletrônico </w:t>
      </w:r>
      <w:r w:rsidR="00CD20A3" w:rsidRPr="0071665A">
        <w:rPr>
          <w:rStyle w:val="nfase"/>
          <w:rFonts w:ascii="Book Antiqua" w:hAnsi="Book Antiqua"/>
          <w:b/>
          <w:i w:val="0"/>
        </w:rPr>
        <w:t>www</w:t>
      </w:r>
      <w:r w:rsidR="00CD20A3" w:rsidRPr="0071665A">
        <w:rPr>
          <w:rFonts w:ascii="Book Antiqua" w:hAnsi="Book Antiqua"/>
          <w:b/>
        </w:rPr>
        <w:t>.comprasbr.com.br</w:t>
      </w:r>
      <w:r w:rsidR="00FC193E" w:rsidRPr="0071665A">
        <w:rPr>
          <w:rFonts w:ascii="Book Antiqua" w:hAnsi="Book Antiqua"/>
          <w:b/>
        </w:rPr>
        <w:t>.</w:t>
      </w:r>
    </w:p>
    <w:p w:rsidR="00CB6490" w:rsidRPr="0071665A" w:rsidRDefault="00CB6490" w:rsidP="004D7542">
      <w:pPr>
        <w:ind w:left="0" w:right="-1"/>
        <w:rPr>
          <w:rStyle w:val="nfase"/>
          <w:rFonts w:ascii="Book Antiqua" w:eastAsia="Book Antiqua" w:hAnsi="Book Antiqua"/>
          <w:i w:val="0"/>
        </w:rPr>
      </w:pPr>
      <w:r w:rsidRPr="0071665A">
        <w:rPr>
          <w:rStyle w:val="nfase"/>
          <w:rFonts w:ascii="Book Antiqua" w:eastAsia="Book Antiqua" w:hAnsi="Book Antiqua"/>
          <w:i w:val="0"/>
        </w:rPr>
        <w:t>2.</w:t>
      </w:r>
      <w:r w:rsidR="003100F6" w:rsidRPr="0071665A">
        <w:rPr>
          <w:rStyle w:val="nfase"/>
          <w:rFonts w:ascii="Book Antiqua" w:eastAsia="Book Antiqua" w:hAnsi="Book Antiqua"/>
          <w:i w:val="0"/>
        </w:rPr>
        <w:t>3</w:t>
      </w:r>
      <w:r w:rsidRPr="0071665A">
        <w:rPr>
          <w:rStyle w:val="nfase"/>
          <w:rFonts w:ascii="Book Antiqua" w:eastAsia="Book Antiqua" w:hAnsi="Book Antiqua"/>
          <w:i w:val="0"/>
        </w:rPr>
        <w:t xml:space="preserve">.1 </w:t>
      </w:r>
      <w:r w:rsidRPr="0071665A">
        <w:rPr>
          <w:rStyle w:val="nfase"/>
          <w:rFonts w:ascii="Book Antiqua" w:eastAsia="Book Antiqua" w:hAnsi="Book Antiqua"/>
          <w:b/>
          <w:i w:val="0"/>
        </w:rPr>
        <w:t>Horário de expediente da Prefeitura:</w:t>
      </w:r>
      <w:r w:rsidRPr="0071665A">
        <w:rPr>
          <w:rStyle w:val="nfase"/>
          <w:rFonts w:ascii="Book Antiqua" w:eastAsia="Book Antiqua" w:hAnsi="Book Antiqua"/>
          <w:i w:val="0"/>
        </w:rPr>
        <w:t xml:space="preserve"> das 8h</w:t>
      </w:r>
      <w:r w:rsidR="00250D98" w:rsidRPr="0071665A">
        <w:rPr>
          <w:rStyle w:val="nfase"/>
          <w:rFonts w:ascii="Book Antiqua" w:eastAsia="Book Antiqua" w:hAnsi="Book Antiqua"/>
          <w:i w:val="0"/>
        </w:rPr>
        <w:t>00min</w:t>
      </w:r>
      <w:r w:rsidRPr="0071665A">
        <w:rPr>
          <w:rStyle w:val="nfase"/>
          <w:rFonts w:ascii="Book Antiqua" w:eastAsia="Book Antiqua" w:hAnsi="Book Antiqua"/>
          <w:i w:val="0"/>
        </w:rPr>
        <w:t xml:space="preserve"> às 12h</w:t>
      </w:r>
      <w:r w:rsidR="00250D98" w:rsidRPr="0071665A">
        <w:rPr>
          <w:rStyle w:val="nfase"/>
          <w:rFonts w:ascii="Book Antiqua" w:eastAsia="Book Antiqua" w:hAnsi="Book Antiqua"/>
          <w:i w:val="0"/>
        </w:rPr>
        <w:t>00min</w:t>
      </w:r>
      <w:r w:rsidRPr="0071665A">
        <w:rPr>
          <w:rStyle w:val="nfase"/>
          <w:rFonts w:ascii="Book Antiqua" w:eastAsia="Book Antiqua" w:hAnsi="Book Antiqua"/>
          <w:i w:val="0"/>
        </w:rPr>
        <w:t xml:space="preserve"> e das 13h</w:t>
      </w:r>
      <w:r w:rsidR="00250D98" w:rsidRPr="0071665A">
        <w:rPr>
          <w:rStyle w:val="nfase"/>
          <w:rFonts w:ascii="Book Antiqua" w:eastAsia="Book Antiqua" w:hAnsi="Book Antiqua"/>
          <w:i w:val="0"/>
        </w:rPr>
        <w:t>00min</w:t>
      </w:r>
      <w:r w:rsidRPr="0071665A">
        <w:rPr>
          <w:rStyle w:val="nfase"/>
          <w:rFonts w:ascii="Book Antiqua" w:eastAsia="Book Antiqua" w:hAnsi="Book Antiqua"/>
          <w:i w:val="0"/>
        </w:rPr>
        <w:t xml:space="preserve"> às 17h</w:t>
      </w:r>
      <w:r w:rsidR="00250D98" w:rsidRPr="0071665A">
        <w:rPr>
          <w:rStyle w:val="nfase"/>
          <w:rFonts w:ascii="Book Antiqua" w:eastAsia="Book Antiqua" w:hAnsi="Book Antiqua"/>
          <w:i w:val="0"/>
        </w:rPr>
        <w:t>00min</w:t>
      </w:r>
      <w:r w:rsidRPr="0071665A">
        <w:rPr>
          <w:rStyle w:val="nfase"/>
          <w:rFonts w:ascii="Book Antiqua" w:eastAsia="Book Antiqua" w:hAnsi="Book Antiqua"/>
          <w:i w:val="0"/>
        </w:rPr>
        <w:t>.</w:t>
      </w:r>
    </w:p>
    <w:p w:rsidR="009A042A" w:rsidRPr="0071665A" w:rsidRDefault="009A042A" w:rsidP="004D7542">
      <w:pPr>
        <w:ind w:left="0" w:right="-1"/>
        <w:rPr>
          <w:rStyle w:val="nfase"/>
          <w:rFonts w:ascii="Book Antiqua" w:eastAsia="Book Antiqua" w:hAnsi="Book Antiqua"/>
        </w:rPr>
      </w:pPr>
    </w:p>
    <w:p w:rsidR="00007CE8" w:rsidRPr="0071665A" w:rsidRDefault="00007CE8" w:rsidP="004D7542">
      <w:pPr>
        <w:widowControl w:val="0"/>
        <w:ind w:left="0" w:right="-1"/>
        <w:rPr>
          <w:rFonts w:ascii="Book Antiqua" w:eastAsia="Book Antiqua" w:hAnsi="Book Antiqua"/>
          <w:b/>
        </w:rPr>
      </w:pPr>
      <w:r w:rsidRPr="0071665A">
        <w:rPr>
          <w:rFonts w:ascii="Book Antiqua" w:eastAsia="Book Antiqua" w:hAnsi="Book Antiqua"/>
          <w:b/>
        </w:rPr>
        <w:t xml:space="preserve">3. CONDIÇÕES GERAIS PARA PARTICIPAÇÃO </w:t>
      </w:r>
    </w:p>
    <w:p w:rsidR="00007CE8" w:rsidRPr="0071665A" w:rsidRDefault="00007CE8" w:rsidP="004D7542">
      <w:pPr>
        <w:ind w:left="0" w:right="-1"/>
        <w:rPr>
          <w:rFonts w:ascii="Book Antiqua" w:eastAsia="Book Antiqua" w:hAnsi="Book Antiqua"/>
        </w:rPr>
      </w:pPr>
      <w:r w:rsidRPr="0071665A">
        <w:rPr>
          <w:rFonts w:ascii="Book Antiqua" w:eastAsia="Book Antiqua" w:hAnsi="Book Antiqua"/>
        </w:rPr>
        <w:t xml:space="preserve">3.1 Serão admitidos a participar desta Licitação, empresários, sociedades empresárias e outros entes os quais legalmente se dediquem à exploração da atividade econômica relativa ao objeto da futura contratação, que atendam a todas as exigências, especificações e normas contidas neste Edital e seus anexos e que estejam devidamente cadastrados e credenciados no </w:t>
      </w:r>
      <w:r w:rsidRPr="0071665A">
        <w:rPr>
          <w:rFonts w:ascii="Book Antiqua" w:eastAsia="Book Antiqua" w:hAnsi="Book Antiqua"/>
          <w:b/>
          <w:u w:val="single"/>
        </w:rPr>
        <w:t>Portal de Licitações Compras BR</w:t>
      </w:r>
      <w:r w:rsidR="00B42516" w:rsidRPr="0071665A">
        <w:rPr>
          <w:rFonts w:ascii="Book Antiqua" w:eastAsia="Book Antiqua" w:hAnsi="Book Antiqua"/>
          <w:b/>
          <w:u w:val="single"/>
        </w:rPr>
        <w:t xml:space="preserve"> </w:t>
      </w:r>
      <w:r w:rsidR="00AD6687" w:rsidRPr="0071665A">
        <w:rPr>
          <w:rFonts w:ascii="Book Antiqua" w:hAnsi="Book Antiqua"/>
        </w:rPr>
        <w:t xml:space="preserve">no endereço eletrônico </w:t>
      </w:r>
      <w:r w:rsidRPr="0071665A">
        <w:rPr>
          <w:rStyle w:val="nfase"/>
          <w:rFonts w:ascii="Book Antiqua" w:hAnsi="Book Antiqua"/>
          <w:b/>
          <w:i w:val="0"/>
        </w:rPr>
        <w:t>www</w:t>
      </w:r>
      <w:r w:rsidRPr="0071665A">
        <w:rPr>
          <w:rFonts w:ascii="Book Antiqua" w:hAnsi="Book Antiqua"/>
          <w:b/>
        </w:rPr>
        <w:t>.comprasbr.com.br</w:t>
      </w:r>
      <w:r w:rsidR="00AD6687" w:rsidRPr="0071665A">
        <w:rPr>
          <w:rFonts w:ascii="Book Antiqua" w:hAnsi="Book Antiqua"/>
          <w:b/>
        </w:rPr>
        <w:t>,</w:t>
      </w:r>
      <w:r w:rsidRPr="0071665A">
        <w:rPr>
          <w:rFonts w:ascii="Book Antiqua" w:eastAsia="Book Antiqua" w:hAnsi="Book Antiqua"/>
        </w:rPr>
        <w:t xml:space="preserve"> que atuará como órgão provedor do Sistema Eletrônico.</w:t>
      </w:r>
    </w:p>
    <w:p w:rsidR="00A67437" w:rsidRPr="0071665A" w:rsidRDefault="00AD6687" w:rsidP="004D7542">
      <w:pPr>
        <w:ind w:left="0" w:right="-1"/>
        <w:rPr>
          <w:rStyle w:val="nfase"/>
          <w:rFonts w:ascii="Book Antiqua" w:eastAsia="Book Antiqua" w:hAnsi="Book Antiqua"/>
          <w:i w:val="0"/>
        </w:rPr>
      </w:pPr>
      <w:r w:rsidRPr="0071665A">
        <w:rPr>
          <w:rStyle w:val="nfase"/>
          <w:rFonts w:ascii="Book Antiqua" w:eastAsia="Book Antiqua" w:hAnsi="Book Antiqua"/>
          <w:i w:val="0"/>
        </w:rPr>
        <w:t xml:space="preserve">3.2 Ao apresentar proposta a proponente SE </w:t>
      </w:r>
      <w:proofErr w:type="gramStart"/>
      <w:r w:rsidRPr="0071665A">
        <w:rPr>
          <w:rStyle w:val="nfase"/>
          <w:rFonts w:ascii="Book Antiqua" w:eastAsia="Book Antiqua" w:hAnsi="Book Antiqua"/>
          <w:i w:val="0"/>
        </w:rPr>
        <w:t>OBRIGA E DECLARA</w:t>
      </w:r>
      <w:proofErr w:type="gramEnd"/>
      <w:r w:rsidRPr="0071665A">
        <w:rPr>
          <w:rStyle w:val="nfase"/>
          <w:rFonts w:ascii="Book Antiqua" w:eastAsia="Book Antiqua" w:hAnsi="Book Antiqua"/>
          <w:i w:val="0"/>
        </w:rPr>
        <w:t xml:space="preserve"> TER ACEITO os termos do</w:t>
      </w:r>
      <w:r w:rsidR="00B42516" w:rsidRPr="0071665A">
        <w:rPr>
          <w:rStyle w:val="nfase"/>
          <w:rFonts w:ascii="Book Antiqua" w:eastAsia="Book Antiqua" w:hAnsi="Book Antiqua"/>
          <w:i w:val="0"/>
        </w:rPr>
        <w:t xml:space="preserve"> </w:t>
      </w:r>
      <w:r w:rsidRPr="0071665A">
        <w:rPr>
          <w:rStyle w:val="nfase"/>
          <w:rFonts w:ascii="Book Antiqua" w:eastAsia="Book Antiqua" w:hAnsi="Book Antiqua"/>
          <w:i w:val="0"/>
        </w:rPr>
        <w:t>presente Edital.</w:t>
      </w:r>
    </w:p>
    <w:p w:rsidR="00CA1996" w:rsidRPr="0071665A" w:rsidRDefault="00C347A3" w:rsidP="00CA19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sidRPr="0071665A">
        <w:rPr>
          <w:rFonts w:ascii="Book Antiqua" w:hAnsi="Book Antiqua"/>
          <w:b/>
        </w:rPr>
        <w:t>3.3</w:t>
      </w:r>
      <w:r w:rsidR="00CA1996" w:rsidRPr="0071665A">
        <w:rPr>
          <w:rFonts w:ascii="Book Antiqua" w:hAnsi="Book Antiqua"/>
          <w:b/>
        </w:rPr>
        <w:t xml:space="preserve"> DE ACORDO COM O ITEM 1.4 E SEGUINTES DO EDITAL TODOS OS ITENS DESTA LICITAÇÃO SÃO DE PARTICIPAÇÃO GERAL DOS INTERESSADOS.</w:t>
      </w:r>
    </w:p>
    <w:p w:rsidR="0093449A" w:rsidRPr="0071665A" w:rsidRDefault="00355EAB" w:rsidP="004D7542">
      <w:pPr>
        <w:shd w:val="clear" w:color="auto" w:fill="FFFFFF"/>
        <w:ind w:left="0" w:right="-1"/>
        <w:rPr>
          <w:rFonts w:ascii="Book Antiqua" w:hAnsi="Book Antiqua"/>
          <w:b/>
          <w:lang w:eastAsia="pt-BR"/>
        </w:rPr>
      </w:pPr>
      <w:r w:rsidRPr="0071665A">
        <w:rPr>
          <w:rFonts w:ascii="Book Antiqua" w:hAnsi="Book Antiqua"/>
          <w:b/>
          <w:bCs/>
          <w:shd w:val="clear" w:color="auto" w:fill="FFFFFF"/>
          <w:lang w:eastAsia="pt-BR"/>
        </w:rPr>
        <w:t>3.4</w:t>
      </w:r>
      <w:r w:rsidR="00B42516" w:rsidRPr="0071665A">
        <w:rPr>
          <w:rFonts w:ascii="Book Antiqua" w:hAnsi="Book Antiqua"/>
          <w:b/>
          <w:bCs/>
          <w:shd w:val="clear" w:color="auto" w:fill="FFFFFF"/>
          <w:lang w:eastAsia="pt-BR"/>
        </w:rPr>
        <w:t xml:space="preserve"> </w:t>
      </w:r>
      <w:proofErr w:type="gramStart"/>
      <w:r w:rsidR="00007CE8" w:rsidRPr="0071665A">
        <w:rPr>
          <w:rFonts w:ascii="Book Antiqua" w:hAnsi="Book Antiqua"/>
          <w:b/>
          <w:bCs/>
          <w:shd w:val="clear" w:color="auto" w:fill="FFFFFF"/>
          <w:lang w:eastAsia="pt-BR"/>
        </w:rPr>
        <w:t>Será</w:t>
      </w:r>
      <w:proofErr w:type="gramEnd"/>
      <w:r w:rsidR="00007CE8" w:rsidRPr="0071665A">
        <w:rPr>
          <w:rFonts w:ascii="Book Antiqua" w:hAnsi="Book Antiqua"/>
          <w:b/>
          <w:bCs/>
          <w:shd w:val="clear" w:color="auto" w:fill="FFFFFF"/>
          <w:lang w:eastAsia="pt-BR"/>
        </w:rPr>
        <w:t xml:space="preserve"> vedada a participação de empresas na licitação, quando:</w:t>
      </w:r>
    </w:p>
    <w:p w:rsidR="0093449A" w:rsidRPr="0071665A" w:rsidRDefault="00FB306C" w:rsidP="0070415D">
      <w:pPr>
        <w:pStyle w:val="PargrafodaLista"/>
        <w:shd w:val="clear" w:color="auto" w:fill="FFFFFF"/>
        <w:ind w:left="426" w:right="-1" w:hanging="284"/>
        <w:rPr>
          <w:rFonts w:ascii="Book Antiqua" w:hAnsi="Book Antiqua"/>
          <w:b/>
          <w:lang w:eastAsia="pt-BR"/>
        </w:rPr>
      </w:pPr>
      <w:r w:rsidRPr="0070415D">
        <w:rPr>
          <w:rFonts w:ascii="Book Antiqua" w:hAnsi="Book Antiqua"/>
          <w:b/>
          <w:bCs/>
          <w:shd w:val="clear" w:color="auto" w:fill="FFFFFF"/>
          <w:lang w:eastAsia="pt-BR"/>
        </w:rPr>
        <w:t>a)</w:t>
      </w:r>
      <w:r>
        <w:rPr>
          <w:rFonts w:ascii="Book Antiqua" w:hAnsi="Book Antiqua"/>
          <w:bCs/>
          <w:shd w:val="clear" w:color="auto" w:fill="FFFFFF"/>
          <w:lang w:eastAsia="pt-BR"/>
        </w:rPr>
        <w:t xml:space="preserve"> </w:t>
      </w:r>
      <w:r w:rsidR="00007CE8" w:rsidRPr="0071665A">
        <w:rPr>
          <w:rFonts w:ascii="Book Antiqua" w:hAnsi="Book Antiqua"/>
          <w:bCs/>
          <w:shd w:val="clear" w:color="auto" w:fill="FFFFFF"/>
          <w:lang w:eastAsia="pt-BR"/>
        </w:rPr>
        <w:t>Suspensas temporariamente de participar em licitação, impedidas de licitar e contratar com a União</w:t>
      </w:r>
      <w:r w:rsidR="00007CE8" w:rsidRPr="0071665A">
        <w:rPr>
          <w:rFonts w:ascii="Book Antiqua" w:hAnsi="Book Antiqua"/>
          <w:bCs/>
          <w:lang w:eastAsia="pt-BR"/>
        </w:rPr>
        <w:t xml:space="preserve">, </w:t>
      </w:r>
      <w:r w:rsidR="00007CE8" w:rsidRPr="0071665A">
        <w:rPr>
          <w:rFonts w:ascii="Book Antiqua" w:hAnsi="Book Antiqua"/>
          <w:bCs/>
          <w:shd w:val="clear" w:color="auto" w:fill="FFFFFF"/>
          <w:lang w:eastAsia="pt-BR"/>
        </w:rPr>
        <w:t>Estados, Distrito Federal ou Municípios e declaradas inidôneas por ato do Poder Público, em quaisquer</w:t>
      </w:r>
      <w:r w:rsidR="004A049F" w:rsidRPr="0071665A">
        <w:rPr>
          <w:rFonts w:ascii="Book Antiqua" w:hAnsi="Book Antiqua"/>
          <w:bCs/>
          <w:shd w:val="clear" w:color="auto" w:fill="FFFFFF"/>
          <w:lang w:eastAsia="pt-BR"/>
        </w:rPr>
        <w:t xml:space="preserve"> </w:t>
      </w:r>
      <w:r w:rsidR="00007CE8" w:rsidRPr="0071665A">
        <w:rPr>
          <w:rFonts w:ascii="Book Antiqua" w:hAnsi="Book Antiqua"/>
          <w:bCs/>
          <w:shd w:val="clear" w:color="auto" w:fill="FFFFFF"/>
          <w:lang w:eastAsia="pt-BR"/>
        </w:rPr>
        <w:t>de seus órgãos, ainda que descentralizados</w:t>
      </w:r>
      <w:r w:rsidR="00781B3F" w:rsidRPr="0071665A">
        <w:rPr>
          <w:rFonts w:ascii="Book Antiqua" w:hAnsi="Book Antiqua"/>
          <w:bCs/>
          <w:shd w:val="clear" w:color="auto" w:fill="FFFFFF"/>
          <w:lang w:eastAsia="pt-BR"/>
        </w:rPr>
        <w:t xml:space="preserve"> e que constem no Cadastro Nacional de Empresas Inidôneas ou Suspensas</w:t>
      </w:r>
      <w:r w:rsidR="008E7653" w:rsidRPr="0071665A">
        <w:rPr>
          <w:rFonts w:ascii="Book Antiqua" w:hAnsi="Book Antiqua"/>
          <w:bCs/>
          <w:shd w:val="clear" w:color="auto" w:fill="FFFFFF"/>
          <w:lang w:eastAsia="pt-BR"/>
        </w:rPr>
        <w:t xml:space="preserve"> - </w:t>
      </w:r>
      <w:r w:rsidR="00781B3F" w:rsidRPr="0071665A">
        <w:rPr>
          <w:rFonts w:ascii="Book Antiqua" w:hAnsi="Book Antiqua"/>
          <w:bCs/>
          <w:shd w:val="clear" w:color="auto" w:fill="FFFFFF"/>
          <w:lang w:eastAsia="pt-BR"/>
        </w:rPr>
        <w:t>CEIS</w:t>
      </w:r>
      <w:r w:rsidR="00781B3F" w:rsidRPr="0071665A">
        <w:rPr>
          <w:rFonts w:ascii="Book Antiqua" w:hAnsi="Book Antiqua"/>
          <w:b/>
          <w:bCs/>
          <w:shd w:val="clear" w:color="auto" w:fill="FFFFFF"/>
          <w:lang w:eastAsia="pt-BR"/>
        </w:rPr>
        <w:t xml:space="preserve">, </w:t>
      </w:r>
      <w:r w:rsidR="00781B3F" w:rsidRPr="0071665A">
        <w:rPr>
          <w:rFonts w:ascii="Book Antiqua" w:hAnsi="Book Antiqua"/>
          <w:bCs/>
          <w:shd w:val="clear" w:color="auto" w:fill="FFFFFF"/>
          <w:lang w:eastAsia="pt-BR"/>
        </w:rPr>
        <w:t>acessível por meio do Portal da Transparência</w:t>
      </w:r>
      <w:r w:rsidR="00974A3D" w:rsidRPr="0071665A">
        <w:rPr>
          <w:rFonts w:ascii="Book Antiqua" w:hAnsi="Book Antiqua"/>
          <w:sz w:val="24"/>
          <w:szCs w:val="24"/>
        </w:rPr>
        <w:t xml:space="preserve">, </w:t>
      </w:r>
      <w:r w:rsidR="00974A3D" w:rsidRPr="0071665A">
        <w:rPr>
          <w:rFonts w:ascii="Book Antiqua" w:hAnsi="Book Antiqua"/>
        </w:rPr>
        <w:t xml:space="preserve">disponível no endereço eletrônico </w:t>
      </w:r>
      <w:hyperlink r:id="rId9" w:history="1">
        <w:r w:rsidR="00974A3D" w:rsidRPr="0071665A">
          <w:rPr>
            <w:rStyle w:val="Hyperlink"/>
            <w:rFonts w:ascii="Book Antiqua" w:hAnsi="Book Antiqua"/>
            <w:color w:val="auto"/>
            <w:u w:val="none"/>
          </w:rPr>
          <w:t>www.portaltransparencia.gov.br</w:t>
        </w:r>
      </w:hyperlink>
      <w:r w:rsidR="00974A3D" w:rsidRPr="0071665A">
        <w:rPr>
          <w:rFonts w:ascii="Book Antiqua" w:hAnsi="Book Antiqua"/>
        </w:rPr>
        <w:t>.</w:t>
      </w:r>
    </w:p>
    <w:p w:rsidR="0093449A" w:rsidRPr="0071665A" w:rsidRDefault="00FB306C" w:rsidP="0070415D">
      <w:pPr>
        <w:pStyle w:val="PargrafodaLista"/>
        <w:shd w:val="clear" w:color="auto" w:fill="FFFFFF"/>
        <w:ind w:left="426" w:right="-1" w:hanging="284"/>
        <w:rPr>
          <w:rFonts w:ascii="Book Antiqua" w:hAnsi="Book Antiqua"/>
          <w:b/>
          <w:lang w:eastAsia="pt-BR"/>
        </w:rPr>
      </w:pPr>
      <w:r w:rsidRPr="0070415D">
        <w:rPr>
          <w:rFonts w:ascii="Book Antiqua" w:hAnsi="Book Antiqua"/>
          <w:b/>
          <w:shd w:val="clear" w:color="auto" w:fill="FFFFFF"/>
          <w:lang w:eastAsia="pt-BR"/>
        </w:rPr>
        <w:t>b)</w:t>
      </w:r>
      <w:r>
        <w:rPr>
          <w:rFonts w:ascii="Book Antiqua" w:hAnsi="Book Antiqua"/>
          <w:shd w:val="clear" w:color="auto" w:fill="FFFFFF"/>
          <w:lang w:eastAsia="pt-BR"/>
        </w:rPr>
        <w:t xml:space="preserve"> </w:t>
      </w:r>
      <w:r w:rsidR="00007CE8" w:rsidRPr="0071665A">
        <w:rPr>
          <w:rFonts w:ascii="Book Antiqua" w:hAnsi="Book Antiqua"/>
          <w:shd w:val="clear" w:color="auto" w:fill="FFFFFF"/>
          <w:lang w:eastAsia="pt-BR"/>
        </w:rPr>
        <w:t>Enquadradas nas disposições do art. 9º, da Lei Federal nº 8.666/93;</w:t>
      </w:r>
    </w:p>
    <w:p w:rsidR="0048695F" w:rsidRPr="0071665A" w:rsidRDefault="00FB306C" w:rsidP="0070415D">
      <w:pPr>
        <w:pStyle w:val="PargrafodaLista"/>
        <w:shd w:val="clear" w:color="auto" w:fill="FFFFFF"/>
        <w:ind w:left="426" w:right="-1" w:hanging="284"/>
        <w:rPr>
          <w:rStyle w:val="nfase"/>
          <w:rFonts w:ascii="Book Antiqua" w:eastAsiaTheme="minorHAnsi" w:hAnsi="Book Antiqua"/>
          <w:b/>
          <w:i w:val="0"/>
          <w:iCs w:val="0"/>
          <w:lang w:eastAsia="pt-BR"/>
        </w:rPr>
      </w:pPr>
      <w:r w:rsidRPr="0070415D">
        <w:rPr>
          <w:rFonts w:ascii="Book Antiqua" w:hAnsi="Book Antiqua"/>
          <w:b/>
          <w:shd w:val="clear" w:color="auto" w:fill="FFFFFF"/>
          <w:lang w:eastAsia="pt-BR"/>
        </w:rPr>
        <w:t>c)</w:t>
      </w:r>
      <w:r>
        <w:rPr>
          <w:rFonts w:ascii="Book Antiqua" w:hAnsi="Book Antiqua"/>
          <w:shd w:val="clear" w:color="auto" w:fill="FFFFFF"/>
          <w:lang w:eastAsia="pt-BR"/>
        </w:rPr>
        <w:t xml:space="preserve"> </w:t>
      </w:r>
      <w:r w:rsidR="00007CE8" w:rsidRPr="0071665A">
        <w:rPr>
          <w:rFonts w:ascii="Book Antiqua" w:hAnsi="Book Antiqua"/>
          <w:shd w:val="clear" w:color="auto" w:fill="FFFFFF"/>
          <w:lang w:eastAsia="pt-BR"/>
        </w:rPr>
        <w:t>Participe, seja a que título for, servidor público municipal de Gaspar.</w:t>
      </w:r>
    </w:p>
    <w:p w:rsidR="0099358F" w:rsidRPr="0071665A" w:rsidRDefault="0099358F" w:rsidP="004D7542">
      <w:pPr>
        <w:ind w:left="0" w:right="-1"/>
        <w:rPr>
          <w:rFonts w:ascii="Book Antiqua" w:hAnsi="Book Antiqua"/>
        </w:rPr>
      </w:pPr>
      <w:r w:rsidRPr="0071665A">
        <w:rPr>
          <w:rStyle w:val="nfase"/>
          <w:rFonts w:ascii="Book Antiqua" w:eastAsia="Book Antiqua" w:hAnsi="Book Antiqua"/>
          <w:i w:val="0"/>
        </w:rPr>
        <w:t xml:space="preserve">3.4.1 </w:t>
      </w:r>
      <w:r w:rsidRPr="0071665A">
        <w:rPr>
          <w:rFonts w:ascii="Book Antiqua" w:hAnsi="Book Antiqua"/>
        </w:rPr>
        <w:t xml:space="preserve">Não será admitida nesta Licitação a participação de empresas que estejam reunidas em consórcio e </w:t>
      </w:r>
      <w:proofErr w:type="gramStart"/>
      <w:r w:rsidRPr="0071665A">
        <w:rPr>
          <w:rFonts w:ascii="Book Antiqua" w:hAnsi="Book Antiqua"/>
        </w:rPr>
        <w:t>sejam</w:t>
      </w:r>
      <w:proofErr w:type="gramEnd"/>
      <w:r w:rsidRPr="0071665A">
        <w:rPr>
          <w:rFonts w:ascii="Book Antiqua" w:hAnsi="Book Antiqua"/>
        </w:rPr>
        <w:t xml:space="preserve"> controladoras, coligadas ou subsidiárias, entre si, ou ainda, qualquer que seja sua forma de constituição, e estrangeiras que não funcionem no país.</w:t>
      </w:r>
    </w:p>
    <w:p w:rsidR="006F3184" w:rsidRPr="0071665A" w:rsidRDefault="006F3184" w:rsidP="004D7542">
      <w:pPr>
        <w:ind w:left="0" w:right="-1"/>
        <w:rPr>
          <w:rStyle w:val="nfase"/>
          <w:rFonts w:ascii="Book Antiqua" w:eastAsia="Book Antiqua" w:hAnsi="Book Antiqua"/>
          <w:i w:val="0"/>
        </w:rPr>
      </w:pPr>
    </w:p>
    <w:p w:rsidR="0022182E" w:rsidRPr="0071665A" w:rsidRDefault="00EB184B" w:rsidP="004D7542">
      <w:pPr>
        <w:widowControl w:val="0"/>
        <w:ind w:left="0" w:right="-1"/>
        <w:rPr>
          <w:rFonts w:ascii="Book Antiqua" w:eastAsia="Book Antiqua" w:hAnsi="Book Antiqua"/>
          <w:b/>
        </w:rPr>
      </w:pPr>
      <w:r w:rsidRPr="0071665A">
        <w:rPr>
          <w:rFonts w:ascii="Book Antiqua" w:eastAsia="Book Antiqua" w:hAnsi="Book Antiqua"/>
          <w:b/>
        </w:rPr>
        <w:t>4.</w:t>
      </w:r>
      <w:r w:rsidR="0022182E" w:rsidRPr="0071665A">
        <w:rPr>
          <w:rFonts w:ascii="Book Antiqua" w:eastAsia="Book Antiqua" w:hAnsi="Book Antiqua"/>
          <w:b/>
        </w:rPr>
        <w:t xml:space="preserve"> DO CREDENCIAMENTO </w:t>
      </w:r>
    </w:p>
    <w:p w:rsidR="00C86842" w:rsidRPr="0071665A" w:rsidRDefault="00EB184B" w:rsidP="004D7542">
      <w:pPr>
        <w:ind w:left="0" w:right="-1"/>
        <w:rPr>
          <w:rStyle w:val="nfase"/>
          <w:rFonts w:ascii="Book Antiqua" w:eastAsia="Book Antiqua" w:hAnsi="Book Antiqua"/>
          <w:i w:val="0"/>
        </w:rPr>
      </w:pPr>
      <w:r w:rsidRPr="0071665A">
        <w:rPr>
          <w:rFonts w:ascii="Book Antiqua" w:eastAsia="Book Antiqua" w:hAnsi="Book Antiqua"/>
        </w:rPr>
        <w:t>4.</w:t>
      </w:r>
      <w:r w:rsidR="0022182E" w:rsidRPr="0071665A">
        <w:rPr>
          <w:rFonts w:ascii="Book Antiqua" w:eastAsia="Book Antiqua" w:hAnsi="Book Antiqua"/>
        </w:rPr>
        <w:t xml:space="preserve">1 Os licitantes </w:t>
      </w:r>
      <w:proofErr w:type="gramStart"/>
      <w:r w:rsidR="0022182E" w:rsidRPr="0071665A">
        <w:rPr>
          <w:rFonts w:ascii="Book Antiqua" w:eastAsia="Book Antiqua" w:hAnsi="Book Antiqua"/>
        </w:rPr>
        <w:t>interessados em participar do presente processo licitatório</w:t>
      </w:r>
      <w:proofErr w:type="gramEnd"/>
      <w:r w:rsidR="0022182E" w:rsidRPr="0071665A">
        <w:rPr>
          <w:rFonts w:ascii="Book Antiqua" w:eastAsia="Book Antiqua" w:hAnsi="Book Antiqua"/>
        </w:rPr>
        <w:t xml:space="preserve"> deverão cadastrar-se previamente perante o</w:t>
      </w:r>
      <w:r w:rsidR="00C86842" w:rsidRPr="0071665A">
        <w:rPr>
          <w:rFonts w:ascii="Book Antiqua" w:eastAsia="Book Antiqua" w:hAnsi="Book Antiqua"/>
        </w:rPr>
        <w:t xml:space="preserve"> provedor do sistema eletrônico, </w:t>
      </w:r>
      <w:r w:rsidR="00C86842" w:rsidRPr="0071665A">
        <w:rPr>
          <w:rStyle w:val="nfase"/>
          <w:rFonts w:ascii="Book Antiqua" w:eastAsia="Book Antiqua" w:hAnsi="Book Antiqua"/>
          <w:i w:val="0"/>
        </w:rPr>
        <w:t xml:space="preserve">através do </w:t>
      </w:r>
      <w:r w:rsidR="00C86842" w:rsidRPr="0071665A">
        <w:rPr>
          <w:rStyle w:val="nfase"/>
          <w:rFonts w:ascii="Book Antiqua" w:hAnsi="Book Antiqua"/>
          <w:b/>
          <w:i w:val="0"/>
        </w:rPr>
        <w:t>Portal de Licitações Compras BR</w:t>
      </w:r>
      <w:r w:rsidR="004A049F" w:rsidRPr="0071665A">
        <w:rPr>
          <w:rStyle w:val="nfase"/>
          <w:rFonts w:ascii="Book Antiqua" w:hAnsi="Book Antiqua"/>
          <w:b/>
          <w:i w:val="0"/>
        </w:rPr>
        <w:t xml:space="preserve"> </w:t>
      </w:r>
      <w:r w:rsidR="00980229" w:rsidRPr="0071665A">
        <w:rPr>
          <w:rFonts w:ascii="Book Antiqua" w:hAnsi="Book Antiqua"/>
        </w:rPr>
        <w:t xml:space="preserve">no endereço eletrônico </w:t>
      </w:r>
      <w:r w:rsidR="00C86842" w:rsidRPr="0071665A">
        <w:rPr>
          <w:rStyle w:val="nfase"/>
          <w:rFonts w:ascii="Book Antiqua" w:hAnsi="Book Antiqua"/>
          <w:b/>
          <w:i w:val="0"/>
        </w:rPr>
        <w:t>www</w:t>
      </w:r>
      <w:r w:rsidR="00C86842" w:rsidRPr="0071665A">
        <w:rPr>
          <w:rFonts w:ascii="Book Antiqua" w:hAnsi="Book Antiqua"/>
          <w:b/>
        </w:rPr>
        <w:t>.comprasbr.com.br.</w:t>
      </w:r>
    </w:p>
    <w:p w:rsidR="0022182E" w:rsidRPr="0071665A" w:rsidRDefault="00EB184B" w:rsidP="004D7542">
      <w:pPr>
        <w:ind w:left="0" w:right="-1"/>
        <w:rPr>
          <w:rStyle w:val="nfase"/>
          <w:rFonts w:ascii="Book Antiqua" w:eastAsia="Book Antiqua" w:hAnsi="Book Antiqua"/>
          <w:i w:val="0"/>
        </w:rPr>
      </w:pPr>
      <w:r w:rsidRPr="0071665A">
        <w:rPr>
          <w:rFonts w:ascii="Book Antiqua" w:eastAsia="Book Antiqua" w:hAnsi="Book Antiqua"/>
        </w:rPr>
        <w:t>4.</w:t>
      </w:r>
      <w:r w:rsidR="00C86842" w:rsidRPr="0071665A">
        <w:rPr>
          <w:rFonts w:ascii="Book Antiqua" w:eastAsia="Book Antiqua" w:hAnsi="Book Antiqua"/>
        </w:rPr>
        <w:t>2</w:t>
      </w:r>
      <w:r w:rsidR="0022182E" w:rsidRPr="0071665A">
        <w:rPr>
          <w:rFonts w:ascii="Book Antiqua" w:eastAsia="Book Antiqua" w:hAnsi="Book Antiqua"/>
        </w:rPr>
        <w:t xml:space="preserve"> O Credenciamento para acesso ao sistema ocorrerá pela atribuição de chave de identificação e de senha pessoal e intransferível.</w:t>
      </w:r>
    </w:p>
    <w:p w:rsidR="0022182E" w:rsidRPr="0071665A" w:rsidRDefault="00EB184B" w:rsidP="004D7542">
      <w:pPr>
        <w:ind w:left="0" w:right="-1"/>
        <w:rPr>
          <w:rStyle w:val="nfase"/>
          <w:rFonts w:ascii="Book Antiqua" w:eastAsia="Book Antiqua" w:hAnsi="Book Antiqua"/>
          <w:i w:val="0"/>
        </w:rPr>
      </w:pPr>
      <w:r w:rsidRPr="0071665A">
        <w:rPr>
          <w:rStyle w:val="nfase"/>
          <w:rFonts w:ascii="Book Antiqua" w:eastAsia="Book Antiqua" w:hAnsi="Book Antiqua"/>
          <w:i w:val="0"/>
        </w:rPr>
        <w:t>4.</w:t>
      </w:r>
      <w:r w:rsidR="00C86842" w:rsidRPr="0071665A">
        <w:rPr>
          <w:rStyle w:val="nfase"/>
          <w:rFonts w:ascii="Book Antiqua" w:eastAsia="Book Antiqua" w:hAnsi="Book Antiqua"/>
          <w:i w:val="0"/>
        </w:rPr>
        <w:t>3</w:t>
      </w:r>
      <w:r w:rsidR="0022182E" w:rsidRPr="0071665A">
        <w:rPr>
          <w:rStyle w:val="nfase"/>
          <w:rFonts w:ascii="Book Antiqua" w:eastAsia="Book Antiqua" w:hAnsi="Book Antiqua"/>
          <w:i w:val="0"/>
        </w:rPr>
        <w:t xml:space="preserve"> O credenciamento junto ao provedor do sistema implica a responsabilidade do licitante</w:t>
      </w:r>
      <w:r w:rsidR="004A049F" w:rsidRPr="0071665A">
        <w:rPr>
          <w:rStyle w:val="nfase"/>
          <w:rFonts w:ascii="Book Antiqua" w:eastAsia="Book Antiqua" w:hAnsi="Book Antiqua"/>
          <w:i w:val="0"/>
        </w:rPr>
        <w:t xml:space="preserve"> </w:t>
      </w:r>
      <w:r w:rsidR="0022182E" w:rsidRPr="0071665A">
        <w:rPr>
          <w:rStyle w:val="nfase"/>
          <w:rFonts w:ascii="Book Antiqua" w:eastAsia="Book Antiqua" w:hAnsi="Book Antiqua"/>
          <w:i w:val="0"/>
        </w:rPr>
        <w:t>ou de seu representante legal e a presunção de sua capacidade técnica para realização</w:t>
      </w:r>
      <w:r w:rsidR="004A049F" w:rsidRPr="0071665A">
        <w:rPr>
          <w:rStyle w:val="nfase"/>
          <w:rFonts w:ascii="Book Antiqua" w:eastAsia="Book Antiqua" w:hAnsi="Book Antiqua"/>
          <w:i w:val="0"/>
        </w:rPr>
        <w:t xml:space="preserve"> </w:t>
      </w:r>
      <w:r w:rsidR="0022182E" w:rsidRPr="0071665A">
        <w:rPr>
          <w:rStyle w:val="nfase"/>
          <w:rFonts w:ascii="Book Antiqua" w:eastAsia="Book Antiqua" w:hAnsi="Book Antiqua"/>
          <w:i w:val="0"/>
        </w:rPr>
        <w:t>das transações inerentes ao Pregão Eletrônico.</w:t>
      </w:r>
    </w:p>
    <w:p w:rsidR="0022182E" w:rsidRPr="0071665A" w:rsidRDefault="00EB184B" w:rsidP="004D7542">
      <w:pPr>
        <w:ind w:left="0" w:right="-1"/>
        <w:rPr>
          <w:rStyle w:val="nfase"/>
          <w:rFonts w:ascii="Book Antiqua" w:eastAsia="Book Antiqua" w:hAnsi="Book Antiqua"/>
          <w:i w:val="0"/>
        </w:rPr>
      </w:pPr>
      <w:r w:rsidRPr="0071665A">
        <w:rPr>
          <w:rStyle w:val="nfase"/>
          <w:rFonts w:ascii="Book Antiqua" w:eastAsia="Book Antiqua" w:hAnsi="Book Antiqua"/>
          <w:i w:val="0"/>
        </w:rPr>
        <w:t>4.</w:t>
      </w:r>
      <w:r w:rsidR="00C86842" w:rsidRPr="0071665A">
        <w:rPr>
          <w:rStyle w:val="nfase"/>
          <w:rFonts w:ascii="Book Antiqua" w:eastAsia="Book Antiqua" w:hAnsi="Book Antiqua"/>
          <w:i w:val="0"/>
        </w:rPr>
        <w:t>4</w:t>
      </w:r>
      <w:r w:rsidR="0022182E" w:rsidRPr="0071665A">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71665A">
        <w:rPr>
          <w:rStyle w:val="nfase"/>
          <w:rFonts w:ascii="Book Antiqua" w:eastAsia="Book Antiqua" w:hAnsi="Book Antiqua"/>
          <w:i w:val="0"/>
        </w:rPr>
        <w:t xml:space="preserve"> à</w:t>
      </w:r>
      <w:r w:rsidR="0022182E" w:rsidRPr="0071665A">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71665A" w:rsidRDefault="00EB184B" w:rsidP="004D7542">
      <w:pPr>
        <w:ind w:left="0" w:right="-1"/>
        <w:rPr>
          <w:rStyle w:val="nfase"/>
          <w:rFonts w:ascii="Book Antiqua" w:eastAsia="Book Antiqua" w:hAnsi="Book Antiqua"/>
          <w:i w:val="0"/>
        </w:rPr>
      </w:pPr>
      <w:r w:rsidRPr="0071665A">
        <w:rPr>
          <w:rStyle w:val="nfase"/>
          <w:rFonts w:ascii="Book Antiqua" w:eastAsia="Book Antiqua" w:hAnsi="Book Antiqua"/>
          <w:i w:val="0"/>
        </w:rPr>
        <w:lastRenderedPageBreak/>
        <w:t>4.</w:t>
      </w:r>
      <w:r w:rsidR="00C86842" w:rsidRPr="0071665A">
        <w:rPr>
          <w:rStyle w:val="nfase"/>
          <w:rFonts w:ascii="Book Antiqua" w:eastAsia="Book Antiqua" w:hAnsi="Book Antiqua"/>
          <w:i w:val="0"/>
        </w:rPr>
        <w:t>5</w:t>
      </w:r>
      <w:r w:rsidR="00BD42D7" w:rsidRPr="0071665A">
        <w:rPr>
          <w:rStyle w:val="nfase"/>
          <w:rFonts w:ascii="Book Antiqua" w:eastAsia="Book Antiqua" w:hAnsi="Book Antiqua"/>
          <w:i w:val="0"/>
        </w:rPr>
        <w:t xml:space="preserve"> </w:t>
      </w:r>
      <w:r w:rsidR="0022182E" w:rsidRPr="0071665A">
        <w:rPr>
          <w:rStyle w:val="nfase"/>
          <w:rFonts w:ascii="Book Antiqua" w:eastAsia="Book Antiqua" w:hAnsi="Book Antiqua"/>
          <w:i w:val="0"/>
        </w:rPr>
        <w:t>A perda da senha ou a quebra de sigilo deverão ser comunicadas imediatamente ao provedor do sistema para imediato</w:t>
      </w:r>
      <w:r w:rsidR="007F6D8B" w:rsidRPr="0071665A">
        <w:rPr>
          <w:rStyle w:val="nfase"/>
          <w:rFonts w:ascii="Book Antiqua" w:eastAsia="Book Antiqua" w:hAnsi="Book Antiqua"/>
          <w:i w:val="0"/>
        </w:rPr>
        <w:t xml:space="preserve"> </w:t>
      </w:r>
      <w:r w:rsidR="0022182E" w:rsidRPr="0071665A">
        <w:rPr>
          <w:rStyle w:val="nfase"/>
          <w:rFonts w:ascii="Book Antiqua" w:eastAsia="Book Antiqua" w:hAnsi="Book Antiqua"/>
          <w:i w:val="0"/>
        </w:rPr>
        <w:t>bloqueio de acesso.</w:t>
      </w:r>
    </w:p>
    <w:p w:rsidR="00993386" w:rsidRPr="0071665A" w:rsidRDefault="00993386" w:rsidP="004D7542">
      <w:pPr>
        <w:widowControl w:val="0"/>
        <w:autoSpaceDE w:val="0"/>
        <w:autoSpaceDN w:val="0"/>
        <w:adjustRightInd w:val="0"/>
        <w:ind w:left="0" w:right="-2"/>
        <w:rPr>
          <w:rFonts w:ascii="Book Antiqua" w:hAnsi="Book Antiqua"/>
        </w:rPr>
      </w:pPr>
    </w:p>
    <w:p w:rsidR="00007CE8" w:rsidRPr="0071665A" w:rsidRDefault="00EB184B" w:rsidP="004D7542">
      <w:pPr>
        <w:widowControl w:val="0"/>
        <w:ind w:left="0" w:right="-1"/>
        <w:rPr>
          <w:rFonts w:ascii="Book Antiqua" w:eastAsia="Book Antiqua" w:hAnsi="Book Antiqua"/>
          <w:b/>
        </w:rPr>
      </w:pPr>
      <w:r w:rsidRPr="0071665A">
        <w:rPr>
          <w:rFonts w:ascii="Book Antiqua" w:eastAsia="Book Antiqua" w:hAnsi="Book Antiqua"/>
          <w:b/>
        </w:rPr>
        <w:t>5</w:t>
      </w:r>
      <w:r w:rsidR="00007CE8" w:rsidRPr="0071665A">
        <w:rPr>
          <w:rFonts w:ascii="Book Antiqua" w:eastAsia="Book Antiqua" w:hAnsi="Book Antiqua"/>
          <w:b/>
        </w:rPr>
        <w:t xml:space="preserve">. DA HABILITAÇÃO </w:t>
      </w:r>
    </w:p>
    <w:p w:rsidR="00007CE8" w:rsidRPr="0071665A" w:rsidRDefault="00EB184B" w:rsidP="004D7542">
      <w:pPr>
        <w:widowControl w:val="0"/>
        <w:ind w:left="0" w:right="-1"/>
        <w:rPr>
          <w:rFonts w:ascii="Book Antiqua" w:eastAsia="Book Antiqua" w:hAnsi="Book Antiqua"/>
        </w:rPr>
      </w:pPr>
      <w:r w:rsidRPr="0071665A">
        <w:rPr>
          <w:rFonts w:ascii="Book Antiqua" w:eastAsia="Book Antiqua" w:hAnsi="Book Antiqua"/>
        </w:rPr>
        <w:t>5</w:t>
      </w:r>
      <w:r w:rsidR="00007CE8" w:rsidRPr="0071665A">
        <w:rPr>
          <w:rFonts w:ascii="Book Antiqua" w:eastAsia="Book Antiqua" w:hAnsi="Book Antiqua"/>
        </w:rPr>
        <w:t xml:space="preserve">.1 A proponente deverá </w:t>
      </w:r>
      <w:r w:rsidR="00F7247A" w:rsidRPr="0071665A">
        <w:rPr>
          <w:rFonts w:ascii="Book Antiqua" w:eastAsia="Book Antiqua" w:hAnsi="Book Antiqua"/>
        </w:rPr>
        <w:t>encaminhar por meio do sistema eletrônico, concomitantemente com a proposta de preços,</w:t>
      </w:r>
      <w:r w:rsidR="00D45946" w:rsidRPr="0071665A">
        <w:rPr>
          <w:rFonts w:ascii="Book Antiqua" w:eastAsia="Book Antiqua" w:hAnsi="Book Antiqua"/>
        </w:rPr>
        <w:t xml:space="preserve"> </w:t>
      </w:r>
      <w:r w:rsidR="008B0B8E" w:rsidRPr="0071665A">
        <w:rPr>
          <w:rFonts w:ascii="Book Antiqua" w:eastAsia="Book Antiqua" w:hAnsi="Book Antiqua"/>
          <w:b/>
          <w:u w:val="single"/>
        </w:rPr>
        <w:t xml:space="preserve">até a data e o horário estabelecidos para abertura da sessão pública, quando então, encerrar-se-á automaticamente a fase de recebimento de propostas e dos documentos de habilitação, </w:t>
      </w:r>
      <w:r w:rsidR="00007CE8" w:rsidRPr="0071665A">
        <w:rPr>
          <w:rFonts w:ascii="Book Antiqua" w:eastAsia="Book Antiqua" w:hAnsi="Book Antiqua"/>
          <w:b/>
          <w:u w:val="single"/>
        </w:rPr>
        <w:t>os seguintes documentos:</w:t>
      </w:r>
    </w:p>
    <w:p w:rsidR="00007CE8" w:rsidRPr="0071665A" w:rsidRDefault="00007CE8" w:rsidP="004D7542">
      <w:pPr>
        <w:widowControl w:val="0"/>
        <w:ind w:left="0" w:right="-1"/>
        <w:rPr>
          <w:rFonts w:ascii="Book Antiqua" w:eastAsia="Book Antiqua" w:hAnsi="Book Antiqua"/>
          <w:b/>
        </w:rPr>
      </w:pPr>
    </w:p>
    <w:p w:rsidR="00007CE8" w:rsidRPr="0071665A" w:rsidRDefault="00007CE8" w:rsidP="004D7542">
      <w:pPr>
        <w:widowControl w:val="0"/>
        <w:ind w:left="0" w:right="-1"/>
        <w:rPr>
          <w:rFonts w:ascii="Book Antiqua" w:eastAsia="Book Antiqua" w:hAnsi="Book Antiqua"/>
          <w:b/>
          <w:u w:val="single"/>
        </w:rPr>
      </w:pPr>
      <w:r w:rsidRPr="0071665A">
        <w:rPr>
          <w:rFonts w:ascii="Book Antiqua" w:eastAsia="Book Antiqua" w:hAnsi="Book Antiqua"/>
          <w:b/>
        </w:rPr>
        <w:t xml:space="preserve">5.1.1 Habilitação Jurídica: </w:t>
      </w:r>
    </w:p>
    <w:p w:rsidR="00CD7591"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5.1.1.1 No caso de </w:t>
      </w:r>
      <w:r w:rsidRPr="0071665A">
        <w:rPr>
          <w:rFonts w:ascii="Book Antiqua" w:eastAsia="Book Antiqua" w:hAnsi="Book Antiqua"/>
          <w:u w:val="single"/>
        </w:rPr>
        <w:t>empresário individual</w:t>
      </w:r>
      <w:r w:rsidRPr="0071665A">
        <w:rPr>
          <w:rFonts w:ascii="Book Antiqua" w:eastAsia="Book Antiqua" w:hAnsi="Book Antiqua"/>
        </w:rPr>
        <w:t xml:space="preserve">: </w:t>
      </w:r>
      <w:r w:rsidR="00CD7591" w:rsidRPr="0071665A">
        <w:rPr>
          <w:rFonts w:ascii="Book Antiqua" w:eastAsia="Book Antiqua" w:hAnsi="Book Antiqua"/>
        </w:rPr>
        <w:t>Registro C</w:t>
      </w:r>
      <w:r w:rsidR="003E6606" w:rsidRPr="0071665A">
        <w:rPr>
          <w:rFonts w:ascii="Book Antiqua" w:eastAsia="Book Antiqua" w:hAnsi="Book Antiqua"/>
        </w:rPr>
        <w:t>omercial e cédula de identidade,</w:t>
      </w:r>
      <w:r w:rsidR="00D45946" w:rsidRPr="0071665A">
        <w:rPr>
          <w:rFonts w:ascii="Book Antiqua" w:eastAsia="Book Antiqua" w:hAnsi="Book Antiqua"/>
        </w:rPr>
        <w:t xml:space="preserve"> </w:t>
      </w:r>
      <w:r w:rsidR="00CD7591" w:rsidRPr="0071665A">
        <w:rPr>
          <w:rFonts w:ascii="Book Antiqua" w:eastAsia="Book Antiqua" w:hAnsi="Book Antiqua"/>
          <w:b/>
          <w:u w:val="single"/>
        </w:rPr>
        <w:t>ou</w:t>
      </w:r>
      <w:r w:rsidR="003E6606" w:rsidRPr="0071665A">
        <w:rPr>
          <w:rFonts w:ascii="Book Antiqua" w:eastAsia="Book Antiqua" w:hAnsi="Book Antiqua"/>
        </w:rPr>
        <w:t>;</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5.1.1.2 Em se tratando de </w:t>
      </w:r>
      <w:r w:rsidRPr="0071665A">
        <w:rPr>
          <w:rFonts w:ascii="Book Antiqua" w:eastAsia="Book Antiqua" w:hAnsi="Book Antiqua"/>
          <w:u w:val="single"/>
        </w:rPr>
        <w:t>Microempreendedor Individual</w:t>
      </w:r>
      <w:r w:rsidRPr="0071665A">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71665A">
          <w:rPr>
            <w:rStyle w:val="Hyperlink"/>
            <w:rFonts w:ascii="Book Antiqua" w:eastAsia="Book Antiqua" w:hAnsi="Book Antiqua"/>
            <w:color w:val="auto"/>
          </w:rPr>
          <w:t>www.portaldoempreendedor.gov.br</w:t>
        </w:r>
      </w:hyperlink>
      <w:r w:rsidR="00CD7591" w:rsidRPr="0071665A">
        <w:rPr>
          <w:rFonts w:ascii="Book Antiqua" w:eastAsia="Book Antiqua" w:hAnsi="Book Antiqua"/>
        </w:rPr>
        <w:t>,</w:t>
      </w:r>
      <w:r w:rsidR="00D45946" w:rsidRPr="0071665A">
        <w:rPr>
          <w:rFonts w:ascii="Book Antiqua" w:eastAsia="Book Antiqua" w:hAnsi="Book Antiqua"/>
        </w:rPr>
        <w:t xml:space="preserve"> </w:t>
      </w:r>
      <w:r w:rsidR="00CD7591" w:rsidRPr="0071665A">
        <w:rPr>
          <w:rFonts w:ascii="Book Antiqua" w:eastAsia="Book Antiqua" w:hAnsi="Book Antiqua"/>
          <w:b/>
          <w:u w:val="single"/>
        </w:rPr>
        <w:t>ou</w:t>
      </w:r>
      <w:r w:rsidR="00CD7591" w:rsidRPr="0071665A">
        <w:rPr>
          <w:rFonts w:ascii="Book Antiqua" w:eastAsia="Book Antiqua" w:hAnsi="Book Antiqua"/>
        </w:rPr>
        <w:t>;</w:t>
      </w:r>
    </w:p>
    <w:p w:rsidR="00CD7591"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5.1.1.3 No caso de </w:t>
      </w:r>
      <w:r w:rsidRPr="0071665A">
        <w:rPr>
          <w:rFonts w:ascii="Book Antiqua" w:eastAsia="Book Antiqua" w:hAnsi="Book Antiqua"/>
          <w:u w:val="single"/>
        </w:rPr>
        <w:t>sociedade empresária ou empresa individual de responsabilidade limitada</w:t>
      </w:r>
      <w:r w:rsidRPr="0071665A">
        <w:rPr>
          <w:rFonts w:ascii="Book Antiqua" w:eastAsia="Book Antiqua" w:hAnsi="Book Antiqua"/>
        </w:rPr>
        <w:t xml:space="preserve"> - EIRELI: ato constitutivo, estatuto ou contrato social em vigor, devidamente registrado na Junta Comercial da respectiva sede</w:t>
      </w:r>
      <w:r w:rsidR="00CD7591" w:rsidRPr="0071665A">
        <w:rPr>
          <w:rFonts w:ascii="Book Antiqua" w:eastAsia="Book Antiqua" w:hAnsi="Book Antiqua"/>
        </w:rPr>
        <w:t xml:space="preserve">, </w:t>
      </w:r>
      <w:r w:rsidR="00CD7591" w:rsidRPr="0071665A">
        <w:rPr>
          <w:rFonts w:ascii="Book Antiqua" w:eastAsia="Book Antiqua" w:hAnsi="Book Antiqua"/>
          <w:b/>
          <w:u w:val="single"/>
        </w:rPr>
        <w:t>ou</w:t>
      </w:r>
      <w:r w:rsidR="00CD7591" w:rsidRPr="0071665A">
        <w:rPr>
          <w:rFonts w:ascii="Book Antiqua" w:eastAsia="Book Antiqua" w:hAnsi="Book Antiqua"/>
        </w:rPr>
        <w:t>;</w:t>
      </w:r>
    </w:p>
    <w:p w:rsidR="00CD7591"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5.1.1.4 No caso de </w:t>
      </w:r>
      <w:r w:rsidRPr="0071665A">
        <w:rPr>
          <w:rFonts w:ascii="Book Antiqua" w:eastAsia="Book Antiqua" w:hAnsi="Book Antiqua"/>
          <w:u w:val="single"/>
        </w:rPr>
        <w:t>sociedade por ações</w:t>
      </w:r>
      <w:r w:rsidRPr="0071665A">
        <w:rPr>
          <w:rFonts w:ascii="Book Antiqua" w:eastAsia="Book Antiqua" w:hAnsi="Book Antiqua"/>
        </w:rPr>
        <w:t>, ato constitutivo e estatuto em vigor, devidamente registrado na Junta Comercial, acompanhado de documentos de eleição de seus administradores</w:t>
      </w:r>
      <w:r w:rsidR="00CD7591" w:rsidRPr="0071665A">
        <w:rPr>
          <w:rFonts w:ascii="Book Antiqua" w:eastAsia="Book Antiqua" w:hAnsi="Book Antiqua"/>
        </w:rPr>
        <w:t xml:space="preserve">, </w:t>
      </w:r>
      <w:r w:rsidR="00CD7591" w:rsidRPr="0071665A">
        <w:rPr>
          <w:rFonts w:ascii="Book Antiqua" w:eastAsia="Book Antiqua" w:hAnsi="Book Antiqua"/>
          <w:b/>
          <w:u w:val="single"/>
        </w:rPr>
        <w:t>ou</w:t>
      </w:r>
      <w:r w:rsidR="00CD7591" w:rsidRPr="0071665A">
        <w:rPr>
          <w:rFonts w:ascii="Book Antiqua" w:eastAsia="Book Antiqua" w:hAnsi="Book Antiqua"/>
        </w:rPr>
        <w:t>;</w:t>
      </w:r>
    </w:p>
    <w:p w:rsidR="00CD7591"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5.1.1.</w:t>
      </w:r>
      <w:r w:rsidR="00CD7591" w:rsidRPr="0071665A">
        <w:rPr>
          <w:rFonts w:ascii="Book Antiqua" w:eastAsia="Book Antiqua" w:hAnsi="Book Antiqua"/>
        </w:rPr>
        <w:t>5</w:t>
      </w:r>
      <w:r w:rsidRPr="0071665A">
        <w:rPr>
          <w:rFonts w:ascii="Book Antiqua" w:eastAsia="Book Antiqua" w:hAnsi="Book Antiqua"/>
        </w:rPr>
        <w:t xml:space="preserve"> No caso de </w:t>
      </w:r>
      <w:r w:rsidRPr="0071665A">
        <w:rPr>
          <w:rFonts w:ascii="Book Antiqua" w:eastAsia="Book Antiqua" w:hAnsi="Book Antiqua"/>
          <w:u w:val="single"/>
        </w:rPr>
        <w:t>sociedade cooperativa</w:t>
      </w:r>
      <w:r w:rsidRPr="0071665A">
        <w:rPr>
          <w:rFonts w:ascii="Book Antiqua" w:eastAsia="Book Antiqua" w:hAnsi="Book Antiqua"/>
        </w:rPr>
        <w:t xml:space="preserve">: ata de fundação e estatuto social em vigor, com a ata da </w:t>
      </w:r>
      <w:r w:rsidR="001914F2" w:rsidRPr="0071665A">
        <w:rPr>
          <w:rFonts w:ascii="Book Antiqua" w:eastAsia="Book Antiqua" w:hAnsi="Book Antiqua"/>
        </w:rPr>
        <w:t>assembléia</w:t>
      </w:r>
      <w:r w:rsidRPr="0071665A">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71665A">
        <w:rPr>
          <w:rFonts w:ascii="Book Antiqua" w:eastAsia="Book Antiqua" w:hAnsi="Book Antiqua"/>
        </w:rPr>
        <w:t xml:space="preserve">, </w:t>
      </w:r>
      <w:r w:rsidR="00CD7591" w:rsidRPr="0071665A">
        <w:rPr>
          <w:rFonts w:ascii="Book Antiqua" w:eastAsia="Book Antiqua" w:hAnsi="Book Antiqua"/>
          <w:b/>
          <w:u w:val="single"/>
        </w:rPr>
        <w:t>ou</w:t>
      </w:r>
      <w:r w:rsidR="00CD7591" w:rsidRPr="0071665A">
        <w:rPr>
          <w:rFonts w:ascii="Book Antiqua" w:eastAsia="Book Antiqua" w:hAnsi="Book Antiqua"/>
        </w:rPr>
        <w:t>;</w:t>
      </w:r>
    </w:p>
    <w:p w:rsidR="00CD7591"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5.1.1.</w:t>
      </w:r>
      <w:r w:rsidR="00CD7591" w:rsidRPr="0071665A">
        <w:rPr>
          <w:rFonts w:ascii="Book Antiqua" w:eastAsia="Book Antiqua" w:hAnsi="Book Antiqua"/>
        </w:rPr>
        <w:t xml:space="preserve">6 </w:t>
      </w:r>
      <w:r w:rsidRPr="0071665A">
        <w:rPr>
          <w:rFonts w:ascii="Book Antiqua" w:eastAsia="Book Antiqua" w:hAnsi="Book Antiqua"/>
        </w:rPr>
        <w:t xml:space="preserve">Decreto de Autorização, em se tratando de </w:t>
      </w:r>
      <w:r w:rsidRPr="0071665A">
        <w:rPr>
          <w:rFonts w:ascii="Book Antiqua" w:eastAsia="Book Antiqua" w:hAnsi="Book Antiqua"/>
          <w:u w:val="single"/>
        </w:rPr>
        <w:t>empresa ou sociedade estrangeira</w:t>
      </w:r>
      <w:r w:rsidRPr="0071665A">
        <w:rPr>
          <w:rFonts w:ascii="Book Antiqua" w:eastAsia="Book Antiqua" w:hAnsi="Book Antiqua"/>
        </w:rPr>
        <w:t xml:space="preserve"> em funcionamento no País, e Ato de Registro ou Autorização para funcionamento expedido pelo órgão competente, quando a atividade assim o exigir</w:t>
      </w:r>
      <w:r w:rsidR="00CD7591" w:rsidRPr="0071665A">
        <w:rPr>
          <w:rFonts w:ascii="Book Antiqua" w:eastAsia="Book Antiqua" w:hAnsi="Book Antiqua"/>
        </w:rPr>
        <w:t xml:space="preserve">, </w:t>
      </w:r>
      <w:r w:rsidR="00CD7591" w:rsidRPr="0071665A">
        <w:rPr>
          <w:rFonts w:ascii="Book Antiqua" w:eastAsia="Book Antiqua" w:hAnsi="Book Antiqua"/>
          <w:b/>
          <w:u w:val="single"/>
        </w:rPr>
        <w:t>ou</w:t>
      </w:r>
      <w:r w:rsidR="00CD7591" w:rsidRPr="0071665A">
        <w:rPr>
          <w:rFonts w:ascii="Book Antiqua" w:eastAsia="Book Antiqua" w:hAnsi="Book Antiqua"/>
        </w:rPr>
        <w:t>;</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5.1.1.</w:t>
      </w:r>
      <w:r w:rsidR="00E80458" w:rsidRPr="0071665A">
        <w:rPr>
          <w:rFonts w:ascii="Book Antiqua" w:eastAsia="Book Antiqua" w:hAnsi="Book Antiqua"/>
        </w:rPr>
        <w:t>7</w:t>
      </w:r>
      <w:r w:rsidRPr="0071665A">
        <w:rPr>
          <w:rFonts w:ascii="Book Antiqua" w:eastAsia="Book Antiqua" w:hAnsi="Book Antiqua"/>
        </w:rPr>
        <w:t xml:space="preserve"> No caso de </w:t>
      </w:r>
      <w:r w:rsidRPr="0071665A">
        <w:rPr>
          <w:rFonts w:ascii="Book Antiqua" w:eastAsia="Book Antiqua" w:hAnsi="Book Antiqua"/>
          <w:u w:val="single"/>
        </w:rPr>
        <w:t>Microempresa ou Empresa de Pequeno Porte</w:t>
      </w:r>
      <w:r w:rsidRPr="0071665A">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71665A" w:rsidRDefault="00007CE8" w:rsidP="004D7542">
      <w:pPr>
        <w:widowControl w:val="0"/>
        <w:ind w:left="0" w:right="-1"/>
        <w:rPr>
          <w:rFonts w:ascii="Book Antiqua" w:eastAsia="Book Antiqua" w:hAnsi="Book Antiqua"/>
          <w:b/>
        </w:rPr>
      </w:pPr>
    </w:p>
    <w:p w:rsidR="00007CE8" w:rsidRPr="0071665A" w:rsidRDefault="00007CE8" w:rsidP="004D7542">
      <w:pPr>
        <w:widowControl w:val="0"/>
        <w:ind w:left="0" w:right="-1"/>
        <w:rPr>
          <w:rFonts w:ascii="Book Antiqua" w:eastAsia="Book Antiqua" w:hAnsi="Book Antiqua"/>
          <w:b/>
          <w:u w:val="single"/>
        </w:rPr>
      </w:pPr>
      <w:r w:rsidRPr="0071665A">
        <w:rPr>
          <w:rFonts w:ascii="Book Antiqua" w:eastAsia="Book Antiqua" w:hAnsi="Book Antiqua"/>
          <w:b/>
        </w:rPr>
        <w:t>5.1.2 Regularidade Fiscal e Trabalhista:</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5.1.2.1 Prova de inscrição no Cadastro Nacional de Pessoa Jurídica (CNPJ). </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5.1.2.2 </w:t>
      </w:r>
      <w:r w:rsidRPr="0071665A">
        <w:rPr>
          <w:rFonts w:ascii="Book Antiqua" w:hAnsi="Book Antiqua"/>
        </w:rPr>
        <w:t xml:space="preserve">Prova de regularidade fiscal perante a Fazenda </w:t>
      </w:r>
      <w:r w:rsidR="00EA1C9A" w:rsidRPr="0071665A">
        <w:rPr>
          <w:rFonts w:ascii="Book Antiqua" w:hAnsi="Book Antiqua"/>
        </w:rPr>
        <w:t>Federal</w:t>
      </w:r>
      <w:r w:rsidRPr="0071665A">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71665A">
        <w:rPr>
          <w:rFonts w:ascii="Book Antiqua" w:eastAsia="Book Antiqua" w:hAnsi="Book Antiqua"/>
        </w:rPr>
        <w:t>;</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5.1.2.3 Prova de regularidade para com a Fazenda Estadual.</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5.1.2.4 Prova de regularidade para com a Fazenda Municipal.  </w:t>
      </w:r>
    </w:p>
    <w:p w:rsidR="00EA1C9A"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5.1.2.5 Prova de regularidade relativa ao Fundo de Garantia por Tempo de Serviço </w:t>
      </w:r>
      <w:r w:rsidR="00EA1C9A" w:rsidRPr="0071665A">
        <w:rPr>
          <w:rFonts w:ascii="Book Antiqua" w:eastAsia="Book Antiqua" w:hAnsi="Book Antiqua"/>
        </w:rPr>
        <w:t>–</w:t>
      </w:r>
      <w:r w:rsidRPr="0071665A">
        <w:rPr>
          <w:rFonts w:ascii="Book Antiqua" w:eastAsia="Book Antiqua" w:hAnsi="Book Antiqua"/>
        </w:rPr>
        <w:t xml:space="preserve"> FGTS</w:t>
      </w:r>
      <w:r w:rsidR="00EA1C9A" w:rsidRPr="0071665A">
        <w:rPr>
          <w:rFonts w:ascii="Book Antiqua" w:eastAsia="Book Antiqua" w:hAnsi="Book Antiqua"/>
        </w:rPr>
        <w:t>.</w:t>
      </w:r>
    </w:p>
    <w:p w:rsidR="00007CE8" w:rsidRPr="0071665A" w:rsidRDefault="00007CE8" w:rsidP="004D7542">
      <w:pPr>
        <w:widowControl w:val="0"/>
        <w:ind w:left="0" w:right="-1"/>
        <w:rPr>
          <w:rFonts w:ascii="Book Antiqua" w:hAnsi="Book Antiqua"/>
        </w:rPr>
      </w:pPr>
      <w:r w:rsidRPr="0071665A">
        <w:rPr>
          <w:rFonts w:ascii="Book Antiqua" w:eastAsia="Book Antiqua" w:hAnsi="Book Antiqua"/>
        </w:rPr>
        <w:t xml:space="preserve">5.1.2.6 </w:t>
      </w:r>
      <w:r w:rsidRPr="0071665A">
        <w:rPr>
          <w:rFonts w:ascii="Book Antiqua" w:hAnsi="Book Antiqua"/>
        </w:rPr>
        <w:t xml:space="preserve">Prova de inexistência de débitos inadimplidos perante a Justiça do Trabalho, mediante a apresentação de </w:t>
      </w:r>
      <w:r w:rsidR="00EA1C9A" w:rsidRPr="0071665A">
        <w:rPr>
          <w:rFonts w:ascii="Book Antiqua" w:hAnsi="Book Antiqua"/>
        </w:rPr>
        <w:t>Certidão N</w:t>
      </w:r>
      <w:r w:rsidRPr="0071665A">
        <w:rPr>
          <w:rFonts w:ascii="Book Antiqua" w:hAnsi="Book Antiqua"/>
        </w:rPr>
        <w:t>egativa</w:t>
      </w:r>
      <w:r w:rsidR="00EA1C9A" w:rsidRPr="0071665A">
        <w:rPr>
          <w:rFonts w:ascii="Book Antiqua" w:hAnsi="Book Antiqua"/>
        </w:rPr>
        <w:t xml:space="preserve"> de Débitos Trabalhistas (CNDT). </w:t>
      </w:r>
    </w:p>
    <w:p w:rsidR="00B92C13" w:rsidRPr="0071665A" w:rsidRDefault="00B92C13" w:rsidP="004D7542">
      <w:pPr>
        <w:widowControl w:val="0"/>
        <w:ind w:left="0" w:right="-1"/>
        <w:rPr>
          <w:rFonts w:ascii="Book Antiqua" w:hAnsi="Book Antiqua" w:cs="Book Antiqua"/>
          <w:b/>
          <w:bCs/>
        </w:rPr>
      </w:pPr>
    </w:p>
    <w:p w:rsidR="00007CE8" w:rsidRPr="0071665A" w:rsidRDefault="007A2E0A" w:rsidP="004D7542">
      <w:pPr>
        <w:widowControl w:val="0"/>
        <w:ind w:left="0" w:right="-1"/>
        <w:rPr>
          <w:rFonts w:ascii="Book Antiqua" w:eastAsia="Book Antiqua" w:hAnsi="Book Antiqua"/>
          <w:b/>
          <w:u w:val="single"/>
        </w:rPr>
      </w:pPr>
      <w:r w:rsidRPr="0071665A">
        <w:rPr>
          <w:rFonts w:ascii="Book Antiqua" w:hAnsi="Book Antiqua" w:cs="Book Antiqua"/>
          <w:b/>
          <w:bCs/>
        </w:rPr>
        <w:t>OBSERVAÇÃO 01:</w:t>
      </w:r>
    </w:p>
    <w:p w:rsidR="00007CE8" w:rsidRPr="0071665A" w:rsidRDefault="004D66C6" w:rsidP="004D7542">
      <w:pPr>
        <w:widowControl w:val="0"/>
        <w:ind w:left="0" w:right="-1"/>
        <w:rPr>
          <w:rFonts w:ascii="Book Antiqua" w:hAnsi="Book Antiqua"/>
        </w:rPr>
      </w:pPr>
      <w:r w:rsidRPr="0071665A">
        <w:rPr>
          <w:rFonts w:ascii="Book Antiqua" w:hAnsi="Book Antiqua"/>
          <w:b/>
        </w:rPr>
        <w:t>a)</w:t>
      </w:r>
      <w:r w:rsidRPr="0071665A">
        <w:rPr>
          <w:rFonts w:ascii="Book Antiqua" w:hAnsi="Book Antiqua"/>
        </w:rPr>
        <w:t xml:space="preserve"> </w:t>
      </w:r>
      <w:r w:rsidR="00007CE8" w:rsidRPr="0071665A">
        <w:rPr>
          <w:rFonts w:ascii="Book Antiqua" w:hAnsi="Book Antiqua"/>
        </w:rPr>
        <w:t xml:space="preserve">As certidões negativas </w:t>
      </w:r>
      <w:r w:rsidR="00007CE8" w:rsidRPr="0071665A">
        <w:rPr>
          <w:rFonts w:ascii="Book Antiqua" w:eastAsia="Book Antiqua" w:hAnsi="Book Antiqua"/>
        </w:rPr>
        <w:t xml:space="preserve">ou positivas com efeito de negativas </w:t>
      </w:r>
      <w:r w:rsidR="00007CE8" w:rsidRPr="0071665A">
        <w:rPr>
          <w:rFonts w:ascii="Book Antiqua" w:hAnsi="Book Antiqua"/>
        </w:rPr>
        <w:t>deverão ser do domicílio ou sede d</w:t>
      </w:r>
      <w:r w:rsidR="002A6217" w:rsidRPr="0071665A">
        <w:rPr>
          <w:rFonts w:ascii="Book Antiqua" w:hAnsi="Book Antiqua"/>
        </w:rPr>
        <w:t>o</w:t>
      </w:r>
      <w:r w:rsidR="00007CE8" w:rsidRPr="0071665A">
        <w:rPr>
          <w:rFonts w:ascii="Book Antiqua" w:hAnsi="Book Antiqua"/>
        </w:rPr>
        <w:t xml:space="preserve"> licitante. </w:t>
      </w:r>
    </w:p>
    <w:p w:rsidR="00007CE8" w:rsidRPr="0071665A" w:rsidRDefault="004D66C6" w:rsidP="004D7542">
      <w:pPr>
        <w:widowControl w:val="0"/>
        <w:ind w:left="0" w:right="-1"/>
        <w:rPr>
          <w:rFonts w:ascii="Book Antiqua" w:hAnsi="Book Antiqua"/>
        </w:rPr>
      </w:pPr>
      <w:r w:rsidRPr="0071665A">
        <w:rPr>
          <w:rFonts w:ascii="Book Antiqua" w:hAnsi="Book Antiqua"/>
          <w:b/>
        </w:rPr>
        <w:t>b)</w:t>
      </w:r>
      <w:r w:rsidRPr="0071665A">
        <w:rPr>
          <w:rFonts w:ascii="Book Antiqua" w:hAnsi="Book Antiqua"/>
        </w:rPr>
        <w:t xml:space="preserve"> </w:t>
      </w:r>
      <w:r w:rsidR="00007CE8" w:rsidRPr="0071665A">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71665A" w:rsidRDefault="004D66C6" w:rsidP="004D7542">
      <w:pPr>
        <w:widowControl w:val="0"/>
        <w:ind w:left="0" w:right="-1"/>
        <w:rPr>
          <w:rFonts w:ascii="Book Antiqua" w:hAnsi="Book Antiqua"/>
        </w:rPr>
      </w:pPr>
      <w:r w:rsidRPr="0071665A">
        <w:rPr>
          <w:rFonts w:ascii="Book Antiqua" w:hAnsi="Book Antiqua"/>
          <w:b/>
        </w:rPr>
        <w:lastRenderedPageBreak/>
        <w:t>c)</w:t>
      </w:r>
      <w:r w:rsidRPr="0071665A">
        <w:rPr>
          <w:rFonts w:ascii="Book Antiqua" w:hAnsi="Book Antiqua"/>
        </w:rPr>
        <w:t xml:space="preserve"> </w:t>
      </w:r>
      <w:r w:rsidR="00007CE8" w:rsidRPr="0071665A">
        <w:rPr>
          <w:rFonts w:ascii="Book Antiqua" w:hAnsi="Book Antiqua"/>
        </w:rPr>
        <w:t>A AUSÊNCIA</w:t>
      </w:r>
      <w:r w:rsidR="00007CE8" w:rsidRPr="0071665A">
        <w:rPr>
          <w:rFonts w:ascii="Book Antiqua" w:eastAsia="Book Antiqua" w:hAnsi="Book Antiqua"/>
        </w:rPr>
        <w:t xml:space="preserve"> de documentação de Regularidade Fiscal</w:t>
      </w:r>
      <w:r w:rsidR="00007CE8" w:rsidRPr="0071665A">
        <w:rPr>
          <w:rFonts w:ascii="Book Antiqua" w:hAnsi="Book Antiqua"/>
        </w:rPr>
        <w:t xml:space="preserve"> por parte das Microempresas ou Empresas de Pequeno Porte importará em Inabilitação da mesma.</w:t>
      </w:r>
    </w:p>
    <w:p w:rsidR="00007CE8" w:rsidRPr="0071665A" w:rsidRDefault="004D66C6" w:rsidP="004D7542">
      <w:pPr>
        <w:widowControl w:val="0"/>
        <w:ind w:left="0" w:right="-1"/>
        <w:rPr>
          <w:rFonts w:ascii="Book Antiqua" w:hAnsi="Book Antiqua"/>
        </w:rPr>
      </w:pPr>
      <w:r w:rsidRPr="0071665A">
        <w:rPr>
          <w:rFonts w:ascii="Book Antiqua" w:hAnsi="Book Antiqua"/>
          <w:b/>
        </w:rPr>
        <w:t>d)</w:t>
      </w:r>
      <w:r w:rsidRPr="0071665A">
        <w:rPr>
          <w:rFonts w:ascii="Book Antiqua" w:hAnsi="Book Antiqua"/>
        </w:rPr>
        <w:t xml:space="preserve"> </w:t>
      </w:r>
      <w:r w:rsidR="00007CE8" w:rsidRPr="0071665A">
        <w:rPr>
          <w:rFonts w:ascii="Book Antiqua" w:hAnsi="Book Antiqua"/>
        </w:rPr>
        <w:t xml:space="preserve">As certidões negativas </w:t>
      </w:r>
      <w:r w:rsidR="00007CE8" w:rsidRPr="0071665A">
        <w:rPr>
          <w:rFonts w:ascii="Book Antiqua" w:eastAsia="Book Antiqua" w:hAnsi="Book Antiqua"/>
        </w:rPr>
        <w:t xml:space="preserve">ou positivas com efeito de negativas </w:t>
      </w:r>
      <w:r w:rsidR="00007CE8" w:rsidRPr="0071665A">
        <w:rPr>
          <w:rFonts w:ascii="Book Antiqua" w:hAnsi="Book Antiqua"/>
        </w:rPr>
        <w:t>deverão constar a data de validação e de validade.</w:t>
      </w:r>
    </w:p>
    <w:p w:rsidR="00F01970" w:rsidRPr="0071665A" w:rsidRDefault="004D66C6" w:rsidP="004D7542">
      <w:pPr>
        <w:widowControl w:val="0"/>
        <w:ind w:left="0" w:right="-1"/>
        <w:rPr>
          <w:rFonts w:ascii="Book Antiqua" w:hAnsi="Book Antiqua"/>
        </w:rPr>
      </w:pPr>
      <w:r w:rsidRPr="0071665A">
        <w:rPr>
          <w:rFonts w:ascii="Book Antiqua" w:eastAsia="Book Antiqua" w:hAnsi="Book Antiqua"/>
          <w:b/>
        </w:rPr>
        <w:t>e)</w:t>
      </w:r>
      <w:r w:rsidRPr="0071665A">
        <w:rPr>
          <w:rFonts w:ascii="Book Antiqua" w:eastAsia="Book Antiqua" w:hAnsi="Book Antiqua"/>
        </w:rPr>
        <w:t xml:space="preserve"> </w:t>
      </w:r>
      <w:r w:rsidR="00F01970" w:rsidRPr="0071665A">
        <w:rPr>
          <w:rFonts w:ascii="Book Antiqua" w:eastAsia="Book Antiqua" w:hAnsi="Book Antiqua"/>
        </w:rPr>
        <w:t>Quando se tratar de documento obtido através da Internet, este deve p</w:t>
      </w:r>
      <w:r w:rsidR="00F01970" w:rsidRPr="0071665A">
        <w:rPr>
          <w:rFonts w:ascii="Book Antiqua" w:hAnsi="Book Antiqua"/>
        </w:rPr>
        <w:t xml:space="preserve">ossuir elementos para a sua verificação, </w:t>
      </w:r>
      <w:r w:rsidR="00F01970" w:rsidRPr="0071665A">
        <w:rPr>
          <w:rFonts w:ascii="Book Antiqua" w:eastAsia="Book Antiqua" w:hAnsi="Book Antiqua"/>
        </w:rPr>
        <w:t>uma vez que PODERÁ ter sua validade confirmada pelo Pregoeiro e equipe de apoio.</w:t>
      </w:r>
    </w:p>
    <w:p w:rsidR="00007CE8" w:rsidRPr="0071665A" w:rsidRDefault="00007CE8" w:rsidP="004D7542">
      <w:pPr>
        <w:widowControl w:val="0"/>
        <w:ind w:left="0" w:right="-1"/>
        <w:rPr>
          <w:rFonts w:ascii="Book Antiqua" w:eastAsia="Book Antiqua" w:hAnsi="Book Antiqua"/>
          <w:b/>
        </w:rPr>
      </w:pPr>
    </w:p>
    <w:p w:rsidR="006F3184" w:rsidRPr="0071665A" w:rsidRDefault="006F3184"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71665A">
        <w:rPr>
          <w:rFonts w:ascii="Book Antiqua" w:eastAsia="Book Antiqua" w:hAnsi="Book Antiqua"/>
          <w:b/>
        </w:rPr>
        <w:t>5.1.3 QUALIFICAÇÃO TÉCNICA:</w:t>
      </w:r>
    </w:p>
    <w:p w:rsidR="006F3184" w:rsidRPr="0071665A" w:rsidRDefault="006F3184"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71665A">
        <w:rPr>
          <w:rFonts w:ascii="Book Antiqua" w:hAnsi="Book Antiqua"/>
        </w:rPr>
        <w:t>5.1.3.1 Comprovação de que a licitante forneceu, sem restrição, materiais que sejam compatíveis com o objeto da licitação, através de 01 (um) ou mais, ATESTADO(S) DE CAPACIDADE TÉCNICA, emitido(s) para a Razão Social e Número de CNPJ da licitante, por pessoa jurídica de direito público ou privado, com o número do CNPJ, devidamente assinado por pessoa responsável, em papel timbrado e/ou carimbado.</w:t>
      </w:r>
    </w:p>
    <w:p w:rsidR="006F3184" w:rsidRPr="0071665A" w:rsidRDefault="006F3184"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p>
    <w:p w:rsidR="009822C7" w:rsidRPr="0071665A" w:rsidRDefault="009822C7"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71665A">
        <w:rPr>
          <w:rFonts w:ascii="Book Antiqua" w:hAnsi="Book Antiqua" w:cs="Book Antiqua"/>
          <w:b/>
          <w:bCs/>
        </w:rPr>
        <w:t>OBSERVAÇÃO</w:t>
      </w:r>
      <w:r w:rsidR="007A2E0A" w:rsidRPr="0071665A">
        <w:rPr>
          <w:rFonts w:ascii="Book Antiqua" w:hAnsi="Book Antiqua" w:cs="Book Antiqua"/>
          <w:b/>
          <w:bCs/>
        </w:rPr>
        <w:t xml:space="preserve"> 02</w:t>
      </w:r>
      <w:r w:rsidRPr="0071665A">
        <w:rPr>
          <w:rFonts w:ascii="Book Antiqua" w:hAnsi="Book Antiqua" w:cs="Book Antiqua"/>
          <w:b/>
          <w:bCs/>
        </w:rPr>
        <w:t xml:space="preserve">: </w:t>
      </w:r>
    </w:p>
    <w:p w:rsidR="009822C7" w:rsidRPr="0071665A" w:rsidRDefault="009822C7" w:rsidP="004D7542">
      <w:pPr>
        <w:widowControl w:val="0"/>
        <w:ind w:left="0" w:right="-1"/>
        <w:rPr>
          <w:rFonts w:ascii="Book Antiqua" w:hAnsi="Book Antiqua" w:cs="Book Antiqua"/>
          <w:bCs/>
        </w:rPr>
      </w:pPr>
      <w:r w:rsidRPr="0071665A">
        <w:rPr>
          <w:rFonts w:ascii="Book Antiqua" w:hAnsi="Book Antiqua" w:cs="Book Antiqua"/>
          <w:b/>
          <w:bCs/>
        </w:rPr>
        <w:t xml:space="preserve">a) </w:t>
      </w:r>
      <w:r w:rsidRPr="0071665A">
        <w:rPr>
          <w:rFonts w:ascii="Book Antiqua" w:hAnsi="Book Antiqua" w:cs="Book Antiqua"/>
          <w:bCs/>
        </w:rPr>
        <w:t>Os documentos enviados eletronicamente devem ser versões digitalizadas dos originais assinados.</w:t>
      </w:r>
    </w:p>
    <w:p w:rsidR="009822C7" w:rsidRPr="0071665A" w:rsidRDefault="009822C7" w:rsidP="004D7542">
      <w:pPr>
        <w:widowControl w:val="0"/>
        <w:ind w:left="0" w:right="-1"/>
        <w:rPr>
          <w:rFonts w:ascii="Book Antiqua" w:hAnsi="Book Antiqua" w:cs="Book Antiqua"/>
          <w:bCs/>
        </w:rPr>
      </w:pPr>
      <w:r w:rsidRPr="0071665A">
        <w:rPr>
          <w:rFonts w:ascii="Book Antiqua" w:hAnsi="Book Antiqua" w:cs="Book Antiqua"/>
          <w:b/>
          <w:bCs/>
        </w:rPr>
        <w:t xml:space="preserve">b) </w:t>
      </w:r>
      <w:r w:rsidRPr="0071665A">
        <w:rPr>
          <w:rFonts w:ascii="Book Antiqua" w:hAnsi="Book Antiqua" w:cs="Book Antiqua"/>
          <w:bCs/>
        </w:rPr>
        <w:t xml:space="preserve">Os documentos remetidos eletronicamente poderão ser solicitados, a qualquer momento, </w:t>
      </w:r>
      <w:r w:rsidR="00377E47" w:rsidRPr="0071665A">
        <w:rPr>
          <w:rFonts w:ascii="Book Antiqua" w:hAnsi="Book Antiqua" w:cs="Book Antiqua"/>
          <w:bCs/>
        </w:rPr>
        <w:t xml:space="preserve">em prazo a ser estabelecido pelo Pregoeiro, </w:t>
      </w:r>
      <w:r w:rsidRPr="0071665A">
        <w:rPr>
          <w:rFonts w:ascii="Book Antiqua" w:hAnsi="Book Antiqua" w:cs="Book Antiqua"/>
          <w:bCs/>
        </w:rPr>
        <w:t xml:space="preserve">em original ou por cópia autenticada por tabelião ou autenticada </w:t>
      </w:r>
      <w:r w:rsidRPr="0071665A">
        <w:rPr>
          <w:rFonts w:ascii="Book Antiqua" w:hAnsi="Book Antiqua"/>
          <w:shd w:val="clear" w:color="auto" w:fill="FFFFFF"/>
        </w:rPr>
        <w:t>por servidor do Departamento de Compras da Prefeitura Municipal de Gaspar</w:t>
      </w:r>
      <w:r w:rsidRPr="0071665A">
        <w:rPr>
          <w:rFonts w:ascii="Book Antiqua" w:hAnsi="Book Antiqua" w:cs="Book Antiqua"/>
          <w:bCs/>
        </w:rPr>
        <w:t>.</w:t>
      </w:r>
    </w:p>
    <w:p w:rsidR="00377E47" w:rsidRPr="0071665A" w:rsidRDefault="00377E47" w:rsidP="004D7542">
      <w:pPr>
        <w:widowControl w:val="0"/>
        <w:ind w:left="0" w:right="-1"/>
        <w:rPr>
          <w:rFonts w:ascii="Book Antiqua" w:hAnsi="Book Antiqua" w:cs="Book Antiqua"/>
          <w:bCs/>
        </w:rPr>
      </w:pPr>
      <w:r w:rsidRPr="0071665A">
        <w:rPr>
          <w:rFonts w:ascii="Book Antiqua" w:hAnsi="Book Antiqua" w:cs="Book Antiqua"/>
          <w:b/>
          <w:bCs/>
        </w:rPr>
        <w:t>c)</w:t>
      </w:r>
      <w:r w:rsidR="00794B9C" w:rsidRPr="0071665A">
        <w:rPr>
          <w:rFonts w:ascii="Book Antiqua" w:hAnsi="Book Antiqua" w:cs="Book Antiqua"/>
          <w:b/>
          <w:bCs/>
        </w:rPr>
        <w:t xml:space="preserve"> </w:t>
      </w:r>
      <w:r w:rsidRPr="0071665A">
        <w:rPr>
          <w:rFonts w:ascii="Book Antiqua" w:hAnsi="Book Antiqua" w:cs="Book Antiqua"/>
          <w:bCs/>
        </w:rPr>
        <w:t xml:space="preserve">Os originais ou cópias autenticadas, caso sejam solicitados, deverão ser encaminhados </w:t>
      </w:r>
      <w:r w:rsidRPr="0071665A">
        <w:rPr>
          <w:rFonts w:ascii="Book Antiqua" w:eastAsia="Book Antiqua" w:hAnsi="Book Antiqua"/>
          <w:shd w:val="clear" w:color="auto" w:fill="FFFFFF"/>
        </w:rPr>
        <w:t>aos cuidados do Pregoeiro, n</w:t>
      </w:r>
      <w:r w:rsidRPr="0071665A">
        <w:rPr>
          <w:rFonts w:ascii="Book Antiqua" w:hAnsi="Book Antiqua" w:cs="Book Antiqua"/>
          <w:bCs/>
        </w:rPr>
        <w:t xml:space="preserve">o </w:t>
      </w:r>
      <w:r w:rsidRPr="0071665A">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71665A">
        <w:rPr>
          <w:rFonts w:ascii="Book Antiqua" w:eastAsia="Book Antiqua" w:hAnsi="Book Antiqua"/>
          <w:shd w:val="clear" w:color="auto" w:fill="FFFFFF"/>
        </w:rPr>
        <w:t>.</w:t>
      </w:r>
    </w:p>
    <w:p w:rsidR="00B92C13" w:rsidRPr="0071665A" w:rsidRDefault="00B92C13" w:rsidP="004D7542">
      <w:pPr>
        <w:widowControl w:val="0"/>
        <w:ind w:left="0" w:right="-1"/>
        <w:rPr>
          <w:rFonts w:ascii="Book Antiqua" w:eastAsia="Book Antiqua" w:hAnsi="Book Antiqua"/>
        </w:rPr>
      </w:pP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5.2 Ao Pregoeiro </w:t>
      </w:r>
      <w:proofErr w:type="gramStart"/>
      <w:r w:rsidRPr="0071665A">
        <w:rPr>
          <w:rFonts w:ascii="Book Antiqua" w:eastAsia="Book Antiqua" w:hAnsi="Book Antiqua"/>
        </w:rPr>
        <w:t>reserva-se</w:t>
      </w:r>
      <w:proofErr w:type="gramEnd"/>
      <w:r w:rsidRPr="0071665A">
        <w:rPr>
          <w:rFonts w:ascii="Book Antiqua" w:eastAsia="Book Antiqua" w:hAnsi="Book Antiqua"/>
        </w:rPr>
        <w:t xml:space="preserve"> o direito de solicitar d</w:t>
      </w:r>
      <w:r w:rsidR="002A6217" w:rsidRPr="0071665A">
        <w:rPr>
          <w:rFonts w:ascii="Book Antiqua" w:eastAsia="Book Antiqua" w:hAnsi="Book Antiqua"/>
        </w:rPr>
        <w:t>o</w:t>
      </w:r>
      <w:r w:rsidRPr="0071665A">
        <w:rPr>
          <w:rFonts w:ascii="Book Antiqua" w:eastAsia="Book Antiqua" w:hAnsi="Book Antiqua"/>
        </w:rPr>
        <w:t xml:space="preserve"> licitante, em qualquer tempo, no curso da Licitação, quaisquer esclarecimentos sobre documentos já entregues.</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 xml:space="preserve">5.3 A </w:t>
      </w:r>
      <w:r w:rsidRPr="0071665A">
        <w:rPr>
          <w:rFonts w:ascii="Book Antiqua" w:eastAsia="Book Antiqua" w:hAnsi="Book Antiqua"/>
          <w:b/>
        </w:rPr>
        <w:t>FALTA</w:t>
      </w:r>
      <w:r w:rsidRPr="0071665A">
        <w:rPr>
          <w:rFonts w:ascii="Book Antiqua" w:eastAsia="Book Antiqua" w:hAnsi="Book Antiqua"/>
        </w:rPr>
        <w:t xml:space="preserve"> de quaisquer dos documentos exigidos no Edital, implicará </w:t>
      </w:r>
      <w:r w:rsidRPr="0071665A">
        <w:rPr>
          <w:rFonts w:ascii="Book Antiqua" w:eastAsia="Book Antiqua" w:hAnsi="Book Antiqua"/>
          <w:b/>
        </w:rPr>
        <w:t>INABILITAÇÃO</w:t>
      </w:r>
      <w:r w:rsidRPr="0071665A">
        <w:rPr>
          <w:rFonts w:ascii="Book Antiqua" w:eastAsia="Book Antiqua" w:hAnsi="Book Antiqua"/>
        </w:rPr>
        <w:t xml:space="preserve"> d</w:t>
      </w:r>
      <w:r w:rsidR="002A6217" w:rsidRPr="0071665A">
        <w:rPr>
          <w:rFonts w:ascii="Book Antiqua" w:eastAsia="Book Antiqua" w:hAnsi="Book Antiqua"/>
        </w:rPr>
        <w:t>o</w:t>
      </w:r>
      <w:r w:rsidRPr="0071665A">
        <w:rPr>
          <w:rFonts w:ascii="Book Antiqua" w:eastAsia="Book Antiqua" w:hAnsi="Book Antiqua"/>
        </w:rPr>
        <w:t xml:space="preserve"> licitante, sendo vedada, sob qualquer pretexto, a concessão de prazo para complementação da documentação exigida para a habilitação. </w:t>
      </w:r>
    </w:p>
    <w:p w:rsidR="00007CE8" w:rsidRPr="0071665A" w:rsidRDefault="00007CE8" w:rsidP="004D7542">
      <w:pPr>
        <w:widowControl w:val="0"/>
        <w:ind w:left="0" w:right="-1"/>
        <w:rPr>
          <w:rFonts w:ascii="Book Antiqua" w:eastAsia="Book Antiqua" w:hAnsi="Book Antiqua"/>
        </w:rPr>
      </w:pPr>
      <w:r w:rsidRPr="0071665A">
        <w:rPr>
          <w:rFonts w:ascii="Book Antiqua" w:eastAsia="Book Antiqua" w:hAnsi="Book Antiqua"/>
        </w:rPr>
        <w:t>5.4 Não serão aceitos protocolos de entrega ou solicitação de documento em substituição aos documentos requeridos no presente Edital e seus Anexos.</w:t>
      </w:r>
    </w:p>
    <w:p w:rsidR="0048695F" w:rsidRPr="0071665A" w:rsidRDefault="0048695F" w:rsidP="004D7542">
      <w:pPr>
        <w:widowControl w:val="0"/>
        <w:ind w:left="0" w:right="-1"/>
        <w:rPr>
          <w:rFonts w:ascii="Book Antiqua" w:eastAsia="Book Antiqua" w:hAnsi="Book Antiqua"/>
        </w:rPr>
      </w:pPr>
      <w:r w:rsidRPr="0071665A">
        <w:rPr>
          <w:rFonts w:ascii="Book Antiqua" w:eastAsia="Book Antiqua" w:hAnsi="Book Antiqua"/>
        </w:rPr>
        <w:t>5.5 Os documentos que compõem a proposta e a habilitação do licitante melhor classificado somente serão</w:t>
      </w:r>
      <w:r w:rsidR="001C1B5E" w:rsidRPr="0071665A">
        <w:rPr>
          <w:rFonts w:ascii="Book Antiqua" w:eastAsia="Book Antiqua" w:hAnsi="Book Antiqua"/>
        </w:rPr>
        <w:t xml:space="preserve"> </w:t>
      </w:r>
      <w:r w:rsidRPr="0071665A">
        <w:rPr>
          <w:rFonts w:ascii="Book Antiqua" w:eastAsia="Book Antiqua" w:hAnsi="Book Antiqua"/>
        </w:rPr>
        <w:t>disponibilizados para avaliação do pregoeiro e para acesso público após o encerramento do envio de lances.</w:t>
      </w:r>
    </w:p>
    <w:p w:rsidR="003121FE" w:rsidRPr="0071665A" w:rsidRDefault="003121FE" w:rsidP="004D7542">
      <w:pPr>
        <w:widowControl w:val="0"/>
        <w:ind w:left="0" w:right="-1"/>
        <w:rPr>
          <w:rFonts w:ascii="Book Antiqua" w:hAnsi="Book Antiqua"/>
          <w:shd w:val="clear" w:color="auto" w:fill="FFFFFF"/>
        </w:rPr>
      </w:pPr>
      <w:r w:rsidRPr="0071665A">
        <w:rPr>
          <w:rFonts w:ascii="Book Antiqua" w:eastAsia="Book Antiqua" w:hAnsi="Book Antiqua"/>
        </w:rPr>
        <w:t xml:space="preserve">5.5.1 </w:t>
      </w:r>
      <w:r w:rsidR="00C90052" w:rsidRPr="0071665A">
        <w:rPr>
          <w:rFonts w:ascii="Book Antiqua" w:hAnsi="Book Antiqua"/>
          <w:b/>
          <w:shd w:val="clear" w:color="auto" w:fill="FFFFFF"/>
        </w:rPr>
        <w:t xml:space="preserve">NÃO HÁ NECESSIDADE DE ENVIO DE PROPOSTA OU DOCUMENTOS DE HABILITAÇÃO </w:t>
      </w:r>
      <w:proofErr w:type="gramStart"/>
      <w:r w:rsidR="00C90052" w:rsidRPr="0071665A">
        <w:rPr>
          <w:rFonts w:ascii="Book Antiqua" w:hAnsi="Book Antiqua"/>
          <w:b/>
          <w:shd w:val="clear" w:color="auto" w:fill="FFFFFF"/>
        </w:rPr>
        <w:t>APÓS</w:t>
      </w:r>
      <w:proofErr w:type="gramEnd"/>
      <w:r w:rsidR="00C90052" w:rsidRPr="0071665A">
        <w:rPr>
          <w:rFonts w:ascii="Book Antiqua" w:hAnsi="Book Antiqua"/>
          <w:b/>
          <w:shd w:val="clear" w:color="auto" w:fill="FFFFFF"/>
        </w:rPr>
        <w:t xml:space="preserve"> ENCERRADA A ETAPA DE LANCES, SOMENTE CASO O PREGOEIRO SOLICITE NA SESSÃO</w:t>
      </w:r>
      <w:r w:rsidR="00C90052" w:rsidRPr="0071665A">
        <w:rPr>
          <w:rFonts w:ascii="Book Antiqua" w:hAnsi="Book Antiqua"/>
          <w:shd w:val="clear" w:color="auto" w:fill="FFFFFF"/>
        </w:rPr>
        <w:t>.</w:t>
      </w:r>
    </w:p>
    <w:p w:rsidR="00030E9D" w:rsidRPr="0071665A" w:rsidRDefault="00030E9D" w:rsidP="004D7542">
      <w:pPr>
        <w:widowControl w:val="0"/>
        <w:ind w:left="0" w:right="-1"/>
        <w:rPr>
          <w:rFonts w:ascii="Book Antiqua" w:eastAsia="Book Antiqua" w:hAnsi="Book Antiqua"/>
        </w:rPr>
      </w:pPr>
    </w:p>
    <w:p w:rsidR="00792737" w:rsidRPr="0071665A" w:rsidRDefault="008205F7" w:rsidP="004D7542">
      <w:pPr>
        <w:widowControl w:val="0"/>
        <w:ind w:left="0" w:right="-1"/>
        <w:rPr>
          <w:rFonts w:ascii="Book Antiqua" w:eastAsia="Book Antiqua" w:hAnsi="Book Antiqua"/>
          <w:b/>
        </w:rPr>
      </w:pPr>
      <w:r w:rsidRPr="0071665A">
        <w:rPr>
          <w:rFonts w:ascii="Book Antiqua" w:eastAsia="Book Antiqua" w:hAnsi="Book Antiqua"/>
          <w:b/>
        </w:rPr>
        <w:t>6.</w:t>
      </w:r>
      <w:r w:rsidR="00B83C69" w:rsidRPr="0071665A">
        <w:rPr>
          <w:rFonts w:ascii="Book Antiqua" w:eastAsia="Book Antiqua" w:hAnsi="Book Antiqua"/>
          <w:b/>
        </w:rPr>
        <w:t xml:space="preserve"> </w:t>
      </w:r>
      <w:r w:rsidR="00792737" w:rsidRPr="0071665A">
        <w:rPr>
          <w:rFonts w:ascii="Book Antiqua" w:eastAsia="Book Antiqua" w:hAnsi="Book Antiqua"/>
          <w:b/>
        </w:rPr>
        <w:t>DA PROPOSTA DE PREÇOS</w:t>
      </w:r>
    </w:p>
    <w:p w:rsidR="0022182E" w:rsidRPr="0071665A" w:rsidRDefault="008205F7" w:rsidP="004D7542">
      <w:pPr>
        <w:widowControl w:val="0"/>
        <w:ind w:left="0" w:right="-1"/>
        <w:rPr>
          <w:rFonts w:ascii="Book Antiqua" w:eastAsia="Book Antiqua" w:hAnsi="Book Antiqua"/>
        </w:rPr>
      </w:pPr>
      <w:r w:rsidRPr="0071665A">
        <w:rPr>
          <w:rFonts w:ascii="Book Antiqua" w:eastAsia="Book Antiqua" w:hAnsi="Book Antiqua"/>
        </w:rPr>
        <w:t>6.</w:t>
      </w:r>
      <w:r w:rsidR="0022182E" w:rsidRPr="0071665A">
        <w:rPr>
          <w:rFonts w:ascii="Book Antiqua" w:eastAsia="Book Antiqua" w:hAnsi="Book Antiqua"/>
        </w:rPr>
        <w:t xml:space="preserve">1 O licitante deverá encaminhar </w:t>
      </w:r>
      <w:r w:rsidR="009D3229" w:rsidRPr="0071665A">
        <w:rPr>
          <w:rFonts w:ascii="Book Antiqua" w:eastAsia="Book Antiqua" w:hAnsi="Book Antiqua"/>
        </w:rPr>
        <w:t xml:space="preserve">a proposta </w:t>
      </w:r>
      <w:r w:rsidR="0022182E" w:rsidRPr="0071665A">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71665A">
        <w:rPr>
          <w:rFonts w:ascii="Book Antiqua" w:hAnsi="Book Antiqua"/>
        </w:rPr>
        <w:t xml:space="preserve">conforme as características descritas no </w:t>
      </w:r>
      <w:r w:rsidR="003F5DC9" w:rsidRPr="0071665A">
        <w:rPr>
          <w:rFonts w:ascii="Book Antiqua" w:hAnsi="Book Antiqua"/>
          <w:b/>
          <w:u w:val="single"/>
        </w:rPr>
        <w:t>ANEXO I</w:t>
      </w:r>
      <w:bookmarkStart w:id="0" w:name="_GoBack"/>
      <w:bookmarkEnd w:id="0"/>
      <w:r w:rsidR="003F5DC9" w:rsidRPr="0071665A">
        <w:rPr>
          <w:rFonts w:ascii="Book Antiqua" w:hAnsi="Book Antiqua"/>
          <w:b/>
          <w:u w:val="single"/>
        </w:rPr>
        <w:t xml:space="preserve">I – Proposta de Preços, </w:t>
      </w:r>
      <w:r w:rsidR="0022182E" w:rsidRPr="0071665A">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71665A" w:rsidRDefault="00B9272B" w:rsidP="004D7542">
      <w:pPr>
        <w:widowControl w:val="0"/>
        <w:ind w:left="0" w:right="-1"/>
        <w:rPr>
          <w:rFonts w:ascii="Book Antiqua" w:eastAsia="Book Antiqua" w:hAnsi="Book Antiqua"/>
        </w:rPr>
      </w:pPr>
      <w:r w:rsidRPr="0071665A">
        <w:rPr>
          <w:rFonts w:ascii="Book Antiqua" w:eastAsia="Book Antiqua" w:hAnsi="Book Antiqua"/>
        </w:rPr>
        <w:t>6.1.1</w:t>
      </w:r>
      <w:r w:rsidR="00ED3E12" w:rsidRPr="0071665A">
        <w:rPr>
          <w:rFonts w:ascii="Book Antiqua" w:eastAsia="Book Antiqua" w:hAnsi="Book Antiqua"/>
        </w:rPr>
        <w:t xml:space="preserve"> Todas as referências de tempo no Edital, no aviso e durante a sessão pública observarão o horário de Brasília – DF.</w:t>
      </w:r>
    </w:p>
    <w:p w:rsidR="00D90D32" w:rsidRPr="0071665A" w:rsidRDefault="00D90D32" w:rsidP="004D7542">
      <w:pPr>
        <w:widowControl w:val="0"/>
        <w:ind w:left="0" w:right="-1"/>
        <w:rPr>
          <w:rFonts w:ascii="Book Antiqua" w:eastAsia="Book Antiqua" w:hAnsi="Book Antiqua"/>
        </w:rPr>
      </w:pPr>
      <w:r w:rsidRPr="0071665A">
        <w:rPr>
          <w:rFonts w:ascii="Book Antiqua" w:eastAsia="Book Antiqua" w:hAnsi="Book Antiqua"/>
        </w:rPr>
        <w:t>6.2 O licitante deverá enviar sua proposta</w:t>
      </w:r>
      <w:r w:rsidR="001C1B5E" w:rsidRPr="0071665A">
        <w:rPr>
          <w:rFonts w:ascii="Book Antiqua" w:eastAsia="Book Antiqua" w:hAnsi="Book Antiqua"/>
        </w:rPr>
        <w:t xml:space="preserve"> </w:t>
      </w:r>
      <w:r w:rsidRPr="0071665A">
        <w:rPr>
          <w:rFonts w:ascii="Book Antiqua" w:eastAsia="Book Antiqua" w:hAnsi="Book Antiqua"/>
        </w:rPr>
        <w:t>mediante o preenchimento, no sistema eletrônico, dos seguintes campos</w:t>
      </w:r>
      <w:r w:rsidRPr="0071665A">
        <w:rPr>
          <w:rFonts w:ascii="Book Antiqua" w:eastAsia="Book Antiqua" w:hAnsi="Book Antiqua"/>
          <w:b/>
        </w:rPr>
        <w:t>:</w:t>
      </w:r>
    </w:p>
    <w:p w:rsidR="00D90D32" w:rsidRPr="0071665A" w:rsidRDefault="00DC3770" w:rsidP="004D7542">
      <w:pPr>
        <w:pStyle w:val="PargrafodaLista"/>
        <w:widowControl w:val="0"/>
        <w:numPr>
          <w:ilvl w:val="0"/>
          <w:numId w:val="20"/>
        </w:numPr>
        <w:ind w:right="-1"/>
        <w:rPr>
          <w:rFonts w:ascii="Book Antiqua" w:eastAsia="Book Antiqua" w:hAnsi="Book Antiqua"/>
        </w:rPr>
      </w:pPr>
      <w:r w:rsidRPr="0071665A">
        <w:rPr>
          <w:rFonts w:ascii="Book Antiqua" w:eastAsia="Book Antiqua" w:hAnsi="Book Antiqua"/>
          <w:b/>
        </w:rPr>
        <w:t>VALOR UNITÁRIO</w:t>
      </w:r>
      <w:r w:rsidR="009A042A" w:rsidRPr="0071665A">
        <w:rPr>
          <w:rFonts w:ascii="Book Antiqua" w:eastAsia="Book Antiqua" w:hAnsi="Book Antiqua"/>
        </w:rPr>
        <w:t xml:space="preserve"> </w:t>
      </w:r>
      <w:r w:rsidR="009A042A" w:rsidRPr="0071665A">
        <w:rPr>
          <w:rFonts w:ascii="Book Antiqua" w:eastAsia="Book Antiqua" w:hAnsi="Book Antiqua"/>
          <w:b/>
        </w:rPr>
        <w:t>DO ITEM</w:t>
      </w:r>
      <w:r w:rsidR="009A042A" w:rsidRPr="0071665A">
        <w:rPr>
          <w:rFonts w:ascii="Book Antiqua" w:eastAsia="Book Antiqua" w:hAnsi="Book Antiqua"/>
        </w:rPr>
        <w:t xml:space="preserve">, </w:t>
      </w:r>
      <w:r w:rsidR="00F9522D" w:rsidRPr="0071665A">
        <w:rPr>
          <w:rFonts w:ascii="Book Antiqua" w:eastAsia="Book Antiqua" w:hAnsi="Book Antiqua"/>
        </w:rPr>
        <w:t>não podendo ultrapassar o valor máximo previsto pela Administração Municipal, conforme estabelecido no Anexo I</w:t>
      </w:r>
      <w:r w:rsidR="00C010F7" w:rsidRPr="0071665A">
        <w:rPr>
          <w:rFonts w:ascii="Book Antiqua" w:eastAsia="Book Antiqua" w:hAnsi="Book Antiqua"/>
        </w:rPr>
        <w:t>I</w:t>
      </w:r>
      <w:r w:rsidR="00F9522D" w:rsidRPr="0071665A">
        <w:rPr>
          <w:rFonts w:ascii="Book Antiqua" w:eastAsia="Book Antiqua" w:hAnsi="Book Antiqua"/>
        </w:rPr>
        <w:t xml:space="preserve"> – </w:t>
      </w:r>
      <w:r w:rsidR="00C010F7" w:rsidRPr="0071665A">
        <w:rPr>
          <w:rFonts w:ascii="Book Antiqua" w:eastAsia="Book Antiqua" w:hAnsi="Book Antiqua"/>
        </w:rPr>
        <w:t>Proposta de Preços</w:t>
      </w:r>
      <w:r w:rsidR="00F9522D" w:rsidRPr="0071665A">
        <w:rPr>
          <w:rFonts w:ascii="Book Antiqua" w:eastAsia="Book Antiqua" w:hAnsi="Book Antiqua"/>
        </w:rPr>
        <w:t>,</w:t>
      </w:r>
      <w:r w:rsidR="001C1B5E" w:rsidRPr="0071665A">
        <w:rPr>
          <w:rFonts w:ascii="Book Antiqua" w:eastAsia="Book Antiqua" w:hAnsi="Book Antiqua"/>
        </w:rPr>
        <w:t xml:space="preserve"> </w:t>
      </w:r>
      <w:r w:rsidR="00F9522D" w:rsidRPr="0071665A">
        <w:rPr>
          <w:rFonts w:ascii="Book Antiqua" w:eastAsia="Book Antiqua" w:hAnsi="Book Antiqua"/>
        </w:rPr>
        <w:t>sob pena de desclassificação d</w:t>
      </w:r>
      <w:r w:rsidR="002A6217" w:rsidRPr="0071665A">
        <w:rPr>
          <w:rFonts w:ascii="Book Antiqua" w:eastAsia="Book Antiqua" w:hAnsi="Book Antiqua"/>
        </w:rPr>
        <w:t>o</w:t>
      </w:r>
      <w:r w:rsidR="00F9522D" w:rsidRPr="0071665A">
        <w:rPr>
          <w:rFonts w:ascii="Book Antiqua" w:eastAsia="Book Antiqua" w:hAnsi="Book Antiqua"/>
        </w:rPr>
        <w:t xml:space="preserve"> licitante na f</w:t>
      </w:r>
      <w:r w:rsidRPr="0071665A">
        <w:rPr>
          <w:rFonts w:ascii="Book Antiqua" w:eastAsia="Book Antiqua" w:hAnsi="Book Antiqua"/>
        </w:rPr>
        <w:t>orma de julgamento deste Edital</w:t>
      </w:r>
      <w:r w:rsidR="00C96EC1" w:rsidRPr="0071665A">
        <w:rPr>
          <w:rFonts w:ascii="Book Antiqua" w:eastAsia="Book Antiqua" w:hAnsi="Book Antiqua"/>
        </w:rPr>
        <w:t>.</w:t>
      </w:r>
    </w:p>
    <w:p w:rsidR="000909B7" w:rsidRPr="0071665A" w:rsidRDefault="000909B7" w:rsidP="004D7542">
      <w:pPr>
        <w:pStyle w:val="PargrafodaLista"/>
        <w:widowControl w:val="0"/>
        <w:numPr>
          <w:ilvl w:val="0"/>
          <w:numId w:val="20"/>
        </w:numPr>
        <w:ind w:right="-710"/>
        <w:rPr>
          <w:rFonts w:ascii="Book Antiqua" w:eastAsia="Book Antiqua" w:hAnsi="Book Antiqua"/>
        </w:rPr>
      </w:pPr>
      <w:r w:rsidRPr="0071665A">
        <w:rPr>
          <w:rFonts w:ascii="Book Antiqua" w:eastAsia="Book Antiqua" w:hAnsi="Book Antiqua"/>
        </w:rPr>
        <w:lastRenderedPageBreak/>
        <w:t>Marca;</w:t>
      </w:r>
    </w:p>
    <w:p w:rsidR="009A35FF" w:rsidRPr="0071665A" w:rsidRDefault="00D90D32" w:rsidP="004D7542">
      <w:pPr>
        <w:pStyle w:val="PargrafodaLista"/>
        <w:widowControl w:val="0"/>
        <w:numPr>
          <w:ilvl w:val="0"/>
          <w:numId w:val="20"/>
        </w:numPr>
        <w:ind w:right="-710"/>
        <w:rPr>
          <w:rFonts w:ascii="Book Antiqua" w:eastAsia="Book Antiqua" w:hAnsi="Book Antiqua"/>
        </w:rPr>
      </w:pPr>
      <w:r w:rsidRPr="0071665A">
        <w:rPr>
          <w:rFonts w:ascii="Book Antiqua" w:eastAsia="Book Antiqua" w:hAnsi="Book Antiqua"/>
        </w:rPr>
        <w:t>Descrição detalhada do objeto cotado</w:t>
      </w:r>
      <w:r w:rsidR="0035285F" w:rsidRPr="0071665A">
        <w:rPr>
          <w:rFonts w:ascii="Book Antiqua" w:eastAsia="Book Antiqua" w:hAnsi="Book Antiqua"/>
        </w:rPr>
        <w:t>.</w:t>
      </w:r>
    </w:p>
    <w:p w:rsidR="00BC4F86" w:rsidRPr="0071665A" w:rsidRDefault="00BC4F86" w:rsidP="004D7542">
      <w:pPr>
        <w:widowControl w:val="0"/>
        <w:ind w:left="0" w:right="-1"/>
        <w:rPr>
          <w:rFonts w:ascii="Book Antiqua" w:eastAsia="Book Antiqua" w:hAnsi="Book Antiqua"/>
        </w:rPr>
      </w:pPr>
    </w:p>
    <w:p w:rsidR="00ED3E12" w:rsidRPr="0071665A" w:rsidRDefault="00ED3E12" w:rsidP="004D7542">
      <w:pPr>
        <w:widowControl w:val="0"/>
        <w:ind w:left="0" w:right="-1"/>
        <w:rPr>
          <w:rFonts w:ascii="Book Antiqua" w:eastAsia="Book Antiqua" w:hAnsi="Book Antiqua"/>
        </w:rPr>
      </w:pPr>
      <w:r w:rsidRPr="0071665A">
        <w:rPr>
          <w:rFonts w:ascii="Book Antiqua" w:eastAsia="Book Antiqua" w:hAnsi="Book Antiqua"/>
        </w:rPr>
        <w:t>6.2.</w:t>
      </w:r>
      <w:r w:rsidR="00B9272B" w:rsidRPr="0071665A">
        <w:rPr>
          <w:rFonts w:ascii="Book Antiqua" w:eastAsia="Book Antiqua" w:hAnsi="Book Antiqua"/>
        </w:rPr>
        <w:t>1</w:t>
      </w:r>
      <w:r w:rsidRPr="0071665A">
        <w:rPr>
          <w:rFonts w:ascii="Book Antiqua" w:eastAsia="Book Antiqua" w:hAnsi="Book Antiqua"/>
        </w:rPr>
        <w:t xml:space="preserve"> Não serão aceitas descrições genéricas do objeto como: “conforme Edital”, “atendemos o Edital” de</w:t>
      </w:r>
      <w:r w:rsidR="0035285F" w:rsidRPr="0071665A">
        <w:rPr>
          <w:rFonts w:ascii="Book Antiqua" w:eastAsia="Book Antiqua" w:hAnsi="Book Antiqua"/>
        </w:rPr>
        <w:t>ntre outras, sem especificar o objeto</w:t>
      </w:r>
      <w:r w:rsidRPr="0071665A">
        <w:rPr>
          <w:rFonts w:ascii="Book Antiqua" w:eastAsia="Book Antiqua" w:hAnsi="Book Antiqua"/>
        </w:rPr>
        <w:t xml:space="preserve"> ofertado</w:t>
      </w:r>
      <w:r w:rsidR="00165C70" w:rsidRPr="0071665A">
        <w:rPr>
          <w:rFonts w:ascii="Book Antiqua" w:eastAsia="Book Antiqua" w:hAnsi="Book Antiqua"/>
        </w:rPr>
        <w:t xml:space="preserve">. </w:t>
      </w:r>
    </w:p>
    <w:p w:rsidR="00711DA0" w:rsidRPr="0071665A" w:rsidRDefault="00711DA0" w:rsidP="004D7542">
      <w:pPr>
        <w:widowControl w:val="0"/>
        <w:ind w:left="0" w:right="-1"/>
        <w:rPr>
          <w:rFonts w:ascii="Book Antiqua" w:eastAsia="Book Antiqua" w:hAnsi="Book Antiqua"/>
          <w:b/>
        </w:rPr>
      </w:pPr>
      <w:r w:rsidRPr="0071665A">
        <w:rPr>
          <w:rFonts w:ascii="Book Antiqua" w:eastAsia="Book Antiqua" w:hAnsi="Book Antiqua"/>
          <w:b/>
        </w:rPr>
        <w:t>6.2.1.1 Deverá ser ofertado apenas 01 (uma) marca para cada item da Proposta de Preços.</w:t>
      </w:r>
    </w:p>
    <w:p w:rsidR="0035285F" w:rsidRPr="0071665A" w:rsidRDefault="0035285F" w:rsidP="004D7542">
      <w:pPr>
        <w:widowControl w:val="0"/>
        <w:ind w:left="0" w:right="-1"/>
        <w:rPr>
          <w:rFonts w:ascii="Book Antiqua" w:eastAsia="Book Antiqua" w:hAnsi="Book Antiqua"/>
        </w:rPr>
      </w:pPr>
      <w:r w:rsidRPr="0071665A">
        <w:rPr>
          <w:rFonts w:ascii="Book Antiqua" w:eastAsia="Book Antiqua" w:hAnsi="Book Antiqua"/>
        </w:rPr>
        <w:t>6.2.2 Todas as especificações do objeto contidas na proposta vinculam a Contratada.</w:t>
      </w:r>
    </w:p>
    <w:p w:rsidR="0035285F" w:rsidRPr="0071665A" w:rsidRDefault="0035285F" w:rsidP="004D7542">
      <w:pPr>
        <w:widowControl w:val="0"/>
        <w:ind w:left="0" w:right="-1"/>
        <w:rPr>
          <w:rFonts w:ascii="Book Antiqua" w:eastAsia="Book Antiqua" w:hAnsi="Book Antiqua"/>
        </w:rPr>
      </w:pPr>
      <w:r w:rsidRPr="0071665A">
        <w:rPr>
          <w:rFonts w:ascii="Book Antiqua" w:eastAsia="Book Antiqua" w:hAnsi="Book Antiqua"/>
        </w:rPr>
        <w:t xml:space="preserve">6.2.3 Não poderá ser incluído no registro da proposta eletrônica qualquer nome, texto, elemento ou caractere que possa identificar o licitante, sob pena de </w:t>
      </w:r>
      <w:r w:rsidRPr="0071665A">
        <w:rPr>
          <w:rFonts w:ascii="Book Antiqua" w:eastAsia="Book Antiqua" w:hAnsi="Book Antiqua"/>
          <w:b/>
        </w:rPr>
        <w:t>DESCLASSIFICAÇÃO</w:t>
      </w:r>
      <w:r w:rsidRPr="0071665A">
        <w:rPr>
          <w:rFonts w:ascii="Book Antiqua" w:eastAsia="Book Antiqua" w:hAnsi="Book Antiqua"/>
        </w:rPr>
        <w:t xml:space="preserve"> da proposta e aplicação de sanção administrativa prevista neste edital.</w:t>
      </w:r>
    </w:p>
    <w:p w:rsidR="00ED3E12" w:rsidRPr="0071665A" w:rsidRDefault="00B9272B" w:rsidP="004D7542">
      <w:pPr>
        <w:widowControl w:val="0"/>
        <w:ind w:left="0" w:right="-1"/>
        <w:rPr>
          <w:rFonts w:ascii="Book Antiqua" w:eastAsia="Book Antiqua" w:hAnsi="Book Antiqua"/>
        </w:rPr>
      </w:pPr>
      <w:r w:rsidRPr="0071665A">
        <w:rPr>
          <w:rFonts w:ascii="Book Antiqua" w:eastAsia="Book Antiqua" w:hAnsi="Book Antiqua"/>
        </w:rPr>
        <w:t>6.</w:t>
      </w:r>
      <w:r w:rsidR="00C73AC9" w:rsidRPr="0071665A">
        <w:rPr>
          <w:rFonts w:ascii="Book Antiqua" w:eastAsia="Book Antiqua" w:hAnsi="Book Antiqua"/>
        </w:rPr>
        <w:t>3</w:t>
      </w:r>
      <w:r w:rsidR="00D90D32" w:rsidRPr="0071665A">
        <w:rPr>
          <w:rFonts w:ascii="Book Antiqua" w:eastAsia="Book Antiqua" w:hAnsi="Book Antiqua"/>
        </w:rPr>
        <w:t xml:space="preserve"> Os preços deverão ser apresentados em moeda corrente nacional com, no máximo, </w:t>
      </w:r>
      <w:r w:rsidR="00F545CD" w:rsidRPr="0071665A">
        <w:rPr>
          <w:rFonts w:ascii="Book Antiqua" w:eastAsia="Book Antiqua" w:hAnsi="Book Antiqua"/>
          <w:b/>
        </w:rPr>
        <w:t>02</w:t>
      </w:r>
      <w:r w:rsidR="00D90D32" w:rsidRPr="0071665A">
        <w:rPr>
          <w:rFonts w:ascii="Book Antiqua" w:eastAsia="Book Antiqua" w:hAnsi="Book Antiqua"/>
          <w:b/>
        </w:rPr>
        <w:t xml:space="preserve"> (</w:t>
      </w:r>
      <w:r w:rsidR="00F545CD" w:rsidRPr="0071665A">
        <w:rPr>
          <w:rFonts w:ascii="Book Antiqua" w:eastAsia="Book Antiqua" w:hAnsi="Book Antiqua"/>
          <w:b/>
        </w:rPr>
        <w:t>duas</w:t>
      </w:r>
      <w:r w:rsidR="00D90D32" w:rsidRPr="0071665A">
        <w:rPr>
          <w:rFonts w:ascii="Book Antiqua" w:eastAsia="Book Antiqua" w:hAnsi="Book Antiqua"/>
          <w:b/>
        </w:rPr>
        <w:t>) casas decimais</w:t>
      </w:r>
      <w:r w:rsidR="00D90D32" w:rsidRPr="0071665A">
        <w:rPr>
          <w:rFonts w:ascii="Book Antiqua" w:eastAsia="Book Antiqua" w:hAnsi="Book Antiqua"/>
        </w:rPr>
        <w:t xml:space="preserve"> após a vírgula, computados os tributos de qualquer natureza incidentes sobre o objeto a </w:t>
      </w:r>
      <w:proofErr w:type="gramStart"/>
      <w:r w:rsidR="00D90D32" w:rsidRPr="0071665A">
        <w:rPr>
          <w:rFonts w:ascii="Book Antiqua" w:eastAsia="Book Antiqua" w:hAnsi="Book Antiqua"/>
        </w:rPr>
        <w:t>ser</w:t>
      </w:r>
      <w:proofErr w:type="gramEnd"/>
      <w:r w:rsidR="00D90D32" w:rsidRPr="0071665A">
        <w:rPr>
          <w:rFonts w:ascii="Book Antiqua" w:eastAsia="Book Antiqua" w:hAnsi="Book Antiqua"/>
        </w:rPr>
        <w:t xml:space="preserve">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71665A" w:rsidRDefault="007A563C" w:rsidP="004D7542">
      <w:pPr>
        <w:widowControl w:val="0"/>
        <w:ind w:left="0" w:right="-1"/>
        <w:rPr>
          <w:rFonts w:ascii="Book Antiqua" w:eastAsia="Book Antiqua" w:hAnsi="Book Antiqua"/>
        </w:rPr>
      </w:pPr>
      <w:r w:rsidRPr="0071665A">
        <w:rPr>
          <w:rFonts w:ascii="Book Antiqua" w:eastAsia="Book Antiqua" w:hAnsi="Book Antiqua"/>
        </w:rPr>
        <w:t>6.</w:t>
      </w:r>
      <w:r w:rsidR="00C73AC9" w:rsidRPr="0071665A">
        <w:rPr>
          <w:rFonts w:ascii="Book Antiqua" w:eastAsia="Book Antiqua" w:hAnsi="Book Antiqua"/>
        </w:rPr>
        <w:t>4</w:t>
      </w:r>
      <w:r w:rsidRPr="0071665A">
        <w:rPr>
          <w:rFonts w:ascii="Book Antiqua" w:eastAsia="Book Antiqua" w:hAnsi="Book Antiqua"/>
        </w:rPr>
        <w:t xml:space="preserve"> O prazo de validade da proposta</w:t>
      </w:r>
      <w:r w:rsidR="00B068A3" w:rsidRPr="0071665A">
        <w:rPr>
          <w:rFonts w:ascii="Book Antiqua" w:eastAsia="Book Antiqua" w:hAnsi="Book Antiqua"/>
        </w:rPr>
        <w:t xml:space="preserve"> </w:t>
      </w:r>
      <w:r w:rsidRPr="0071665A">
        <w:rPr>
          <w:rFonts w:ascii="Book Antiqua" w:eastAsia="Book Antiqua" w:hAnsi="Book Antiqua"/>
        </w:rPr>
        <w:t>será de 60 dias, a contar da data de abertura da sessão pública.</w:t>
      </w:r>
    </w:p>
    <w:p w:rsidR="007A563C" w:rsidRPr="0071665A" w:rsidRDefault="007A563C" w:rsidP="004D7542">
      <w:pPr>
        <w:widowControl w:val="0"/>
        <w:ind w:left="0" w:right="-1"/>
        <w:rPr>
          <w:rFonts w:ascii="Book Antiqua" w:eastAsia="Book Antiqua" w:hAnsi="Book Antiqua"/>
          <w:b/>
        </w:rPr>
      </w:pPr>
      <w:r w:rsidRPr="0071665A">
        <w:rPr>
          <w:rFonts w:ascii="Book Antiqua" w:eastAsia="Book Antiqua" w:hAnsi="Book Antiqua"/>
        </w:rPr>
        <w:t>6.</w:t>
      </w:r>
      <w:r w:rsidR="00C73AC9" w:rsidRPr="0071665A">
        <w:rPr>
          <w:rFonts w:ascii="Book Antiqua" w:eastAsia="Book Antiqua" w:hAnsi="Book Antiqua"/>
        </w:rPr>
        <w:t>4</w:t>
      </w:r>
      <w:r w:rsidRPr="0071665A">
        <w:rPr>
          <w:rFonts w:ascii="Book Antiqua" w:eastAsia="Book Antiqua" w:hAnsi="Book Antiqua"/>
        </w:rPr>
        <w:t>.1 Caso o prazo estabelecido no item 6.</w:t>
      </w:r>
      <w:r w:rsidR="00F739E0" w:rsidRPr="0071665A">
        <w:rPr>
          <w:rFonts w:ascii="Book Antiqua" w:eastAsia="Book Antiqua" w:hAnsi="Book Antiqua"/>
        </w:rPr>
        <w:t>4</w:t>
      </w:r>
      <w:r w:rsidRPr="0071665A">
        <w:rPr>
          <w:rFonts w:ascii="Book Antiqua" w:eastAsia="Book Antiqua" w:hAnsi="Book Antiqua"/>
        </w:rPr>
        <w:t xml:space="preserve"> não esteja expressamente indicado na proposta, este será considerado como aceito para efeito de julgamento.</w:t>
      </w:r>
    </w:p>
    <w:p w:rsidR="007A563C" w:rsidRPr="0071665A" w:rsidRDefault="007A563C" w:rsidP="004D7542">
      <w:pPr>
        <w:widowControl w:val="0"/>
        <w:ind w:left="0" w:right="-1"/>
        <w:rPr>
          <w:rFonts w:ascii="Book Antiqua" w:eastAsia="Book Antiqua" w:hAnsi="Book Antiqua"/>
        </w:rPr>
      </w:pPr>
      <w:r w:rsidRPr="0071665A">
        <w:rPr>
          <w:rFonts w:ascii="Book Antiqua" w:eastAsia="Book Antiqua" w:hAnsi="Book Antiqua"/>
        </w:rPr>
        <w:t>6.</w:t>
      </w:r>
      <w:r w:rsidR="00C73AC9" w:rsidRPr="0071665A">
        <w:rPr>
          <w:rFonts w:ascii="Book Antiqua" w:eastAsia="Book Antiqua" w:hAnsi="Book Antiqua"/>
        </w:rPr>
        <w:t>5</w:t>
      </w:r>
      <w:r w:rsidR="00671A5E" w:rsidRPr="0071665A">
        <w:rPr>
          <w:rFonts w:ascii="Book Antiqua" w:eastAsia="Book Antiqua" w:hAnsi="Book Antiqua"/>
        </w:rPr>
        <w:t xml:space="preserve"> </w:t>
      </w:r>
      <w:r w:rsidR="00EB4462" w:rsidRPr="0071665A">
        <w:rPr>
          <w:rFonts w:ascii="Book Antiqua" w:eastAsia="Book Antiqua" w:hAnsi="Book Antiqua"/>
        </w:rPr>
        <w:t>O</w:t>
      </w:r>
      <w:r w:rsidRPr="0071665A">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71665A" w:rsidRDefault="00C73AC9" w:rsidP="004D7542">
      <w:pPr>
        <w:widowControl w:val="0"/>
        <w:ind w:left="0" w:right="-1"/>
        <w:rPr>
          <w:rFonts w:ascii="Book Antiqua" w:eastAsia="Book Antiqua" w:hAnsi="Book Antiqua"/>
        </w:rPr>
      </w:pPr>
      <w:r w:rsidRPr="0071665A">
        <w:rPr>
          <w:rFonts w:ascii="Book Antiqua" w:eastAsia="Book Antiqua" w:hAnsi="Book Antiqua"/>
        </w:rPr>
        <w:t>6.6</w:t>
      </w:r>
      <w:r w:rsidR="00671A5E" w:rsidRPr="0071665A">
        <w:rPr>
          <w:rFonts w:ascii="Book Antiqua" w:eastAsia="Book Antiqua" w:hAnsi="Book Antiqua"/>
        </w:rPr>
        <w:t xml:space="preserve"> </w:t>
      </w:r>
      <w:r w:rsidR="00EB4462" w:rsidRPr="0071665A">
        <w:rPr>
          <w:rFonts w:ascii="Book Antiqua" w:eastAsia="Book Antiqua" w:hAnsi="Book Antiqua"/>
        </w:rPr>
        <w:t>O</w:t>
      </w:r>
      <w:r w:rsidR="007A563C" w:rsidRPr="0071665A">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71665A">
        <w:rPr>
          <w:rFonts w:ascii="Book Antiqua" w:eastAsia="Book Antiqua" w:hAnsi="Book Antiqua"/>
        </w:rPr>
        <w:t>perigoso ou insalubre, nem menores de dezesseis anos</w:t>
      </w:r>
      <w:proofErr w:type="gramEnd"/>
      <w:r w:rsidR="007A563C" w:rsidRPr="0071665A">
        <w:rPr>
          <w:rFonts w:ascii="Book Antiqua" w:eastAsia="Book Antiqua" w:hAnsi="Book Antiqua"/>
        </w:rPr>
        <w:t xml:space="preserve"> em qualquer trabalho, salvo na condição de aprendiz, a partir dos quatorze anos.</w:t>
      </w:r>
    </w:p>
    <w:p w:rsidR="007A563C" w:rsidRPr="0071665A" w:rsidRDefault="007A563C" w:rsidP="004D7542">
      <w:pPr>
        <w:widowControl w:val="0"/>
        <w:ind w:left="0" w:right="-1"/>
        <w:rPr>
          <w:rFonts w:ascii="Book Antiqua" w:eastAsia="Book Antiqua" w:hAnsi="Book Antiqua"/>
        </w:rPr>
      </w:pPr>
      <w:r w:rsidRPr="0071665A">
        <w:rPr>
          <w:rFonts w:ascii="Book Antiqua" w:eastAsia="Book Antiqua" w:hAnsi="Book Antiqua"/>
        </w:rPr>
        <w:t>6.</w:t>
      </w:r>
      <w:r w:rsidR="00C73AC9" w:rsidRPr="0071665A">
        <w:rPr>
          <w:rFonts w:ascii="Book Antiqua" w:eastAsia="Book Antiqua" w:hAnsi="Book Antiqua"/>
        </w:rPr>
        <w:t>7</w:t>
      </w:r>
      <w:r w:rsidR="00671A5E" w:rsidRPr="0071665A">
        <w:rPr>
          <w:rFonts w:ascii="Book Antiqua" w:eastAsia="Book Antiqua" w:hAnsi="Book Antiqua"/>
        </w:rPr>
        <w:t xml:space="preserve"> </w:t>
      </w:r>
      <w:r w:rsidR="00EB4462" w:rsidRPr="0071665A">
        <w:rPr>
          <w:rFonts w:ascii="Book Antiqua" w:eastAsia="Book Antiqua" w:hAnsi="Book Antiqua"/>
        </w:rPr>
        <w:t>O licitante enquadrado</w:t>
      </w:r>
      <w:r w:rsidRPr="0071665A">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71665A" w:rsidRDefault="007A563C" w:rsidP="004D7542">
      <w:pPr>
        <w:widowControl w:val="0"/>
        <w:ind w:left="0" w:right="-1"/>
        <w:rPr>
          <w:rFonts w:ascii="Book Antiqua" w:eastAsia="Book Antiqua" w:hAnsi="Book Antiqua"/>
        </w:rPr>
      </w:pPr>
      <w:r w:rsidRPr="0071665A">
        <w:rPr>
          <w:rFonts w:ascii="Book Antiqua" w:eastAsia="Book Antiqua" w:hAnsi="Book Antiqua"/>
        </w:rPr>
        <w:t>6.</w:t>
      </w:r>
      <w:r w:rsidR="00C73AC9" w:rsidRPr="0071665A">
        <w:rPr>
          <w:rFonts w:ascii="Book Antiqua" w:eastAsia="Book Antiqua" w:hAnsi="Book Antiqua"/>
        </w:rPr>
        <w:t>8</w:t>
      </w:r>
      <w:r w:rsidR="00671A5E" w:rsidRPr="0071665A">
        <w:rPr>
          <w:rFonts w:ascii="Book Antiqua" w:eastAsia="Book Antiqua" w:hAnsi="Book Antiqua"/>
        </w:rPr>
        <w:t xml:space="preserve"> </w:t>
      </w:r>
      <w:r w:rsidRPr="0071665A">
        <w:rPr>
          <w:rFonts w:ascii="Book Antiqua" w:eastAsia="Book Antiqua" w:hAnsi="Book Antiqua"/>
          <w:b/>
        </w:rPr>
        <w:t>A declaração falsa relativa ao cumprimento dos requisitos estabelecidos nos itens</w:t>
      </w:r>
      <w:r w:rsidR="00C73AC9" w:rsidRPr="0071665A">
        <w:rPr>
          <w:rFonts w:ascii="Book Antiqua" w:eastAsia="Book Antiqua" w:hAnsi="Book Antiqua"/>
          <w:b/>
        </w:rPr>
        <w:t xml:space="preserve"> 6.5</w:t>
      </w:r>
      <w:r w:rsidR="002A6217" w:rsidRPr="0071665A">
        <w:rPr>
          <w:rFonts w:ascii="Book Antiqua" w:eastAsia="Book Antiqua" w:hAnsi="Book Antiqua"/>
          <w:b/>
        </w:rPr>
        <w:t>, 6.</w:t>
      </w:r>
      <w:r w:rsidR="00C73AC9" w:rsidRPr="0071665A">
        <w:rPr>
          <w:rFonts w:ascii="Book Antiqua" w:eastAsia="Book Antiqua" w:hAnsi="Book Antiqua"/>
          <w:b/>
        </w:rPr>
        <w:t>6</w:t>
      </w:r>
      <w:r w:rsidR="002A6217" w:rsidRPr="0071665A">
        <w:rPr>
          <w:rFonts w:ascii="Book Antiqua" w:eastAsia="Book Antiqua" w:hAnsi="Book Antiqua"/>
          <w:b/>
        </w:rPr>
        <w:t xml:space="preserve"> e 6.</w:t>
      </w:r>
      <w:r w:rsidR="00C73AC9" w:rsidRPr="0071665A">
        <w:rPr>
          <w:rFonts w:ascii="Book Antiqua" w:eastAsia="Book Antiqua" w:hAnsi="Book Antiqua"/>
          <w:b/>
        </w:rPr>
        <w:t>7</w:t>
      </w:r>
      <w:r w:rsidR="002A6217" w:rsidRPr="0071665A">
        <w:rPr>
          <w:rFonts w:ascii="Book Antiqua" w:eastAsia="Book Antiqua" w:hAnsi="Book Antiqua"/>
          <w:b/>
        </w:rPr>
        <w:t xml:space="preserve"> sujeitará o</w:t>
      </w:r>
      <w:r w:rsidRPr="0071665A">
        <w:rPr>
          <w:rFonts w:ascii="Book Antiqua" w:eastAsia="Book Antiqua" w:hAnsi="Book Antiqua"/>
          <w:b/>
        </w:rPr>
        <w:t xml:space="preserve"> licitante às sanções previstas neste Edital.</w:t>
      </w:r>
    </w:p>
    <w:p w:rsidR="00D90D32" w:rsidRPr="0071665A" w:rsidRDefault="00ED3E12" w:rsidP="004D7542">
      <w:pPr>
        <w:widowControl w:val="0"/>
        <w:ind w:left="0" w:right="-1"/>
        <w:rPr>
          <w:rFonts w:ascii="Book Antiqua" w:eastAsia="Book Antiqua" w:hAnsi="Book Antiqua"/>
        </w:rPr>
      </w:pPr>
      <w:r w:rsidRPr="0071665A">
        <w:rPr>
          <w:rFonts w:ascii="Book Antiqua" w:eastAsia="Book Antiqua" w:hAnsi="Book Antiqua"/>
        </w:rPr>
        <w:t>6.</w:t>
      </w:r>
      <w:r w:rsidR="00866E8B" w:rsidRPr="0071665A">
        <w:rPr>
          <w:rFonts w:ascii="Book Antiqua" w:eastAsia="Book Antiqua" w:hAnsi="Book Antiqua"/>
        </w:rPr>
        <w:t>9</w:t>
      </w:r>
      <w:r w:rsidRPr="0071665A">
        <w:rPr>
          <w:rFonts w:ascii="Book Antiqua" w:eastAsia="Book Antiqua" w:hAnsi="Book Antiqua"/>
        </w:rPr>
        <w:t xml:space="preserve"> Até a abertura da sessão, os licitantes poderão re</w:t>
      </w:r>
      <w:r w:rsidRPr="0071665A">
        <w:rPr>
          <w:rFonts w:ascii="Book Antiqua" w:eastAsia="Book Antiqua" w:hAnsi="Book Antiqua" w:cs="Book Antiqua"/>
        </w:rPr>
        <w:t>ti</w:t>
      </w:r>
      <w:r w:rsidRPr="0071665A">
        <w:rPr>
          <w:rFonts w:ascii="Book Antiqua" w:eastAsia="Book Antiqua" w:hAnsi="Book Antiqua"/>
        </w:rPr>
        <w:t>rar ou substituir as propostas e os documentos de habilitação anteriormente inseridos no sistema.</w:t>
      </w:r>
    </w:p>
    <w:p w:rsidR="0022182E" w:rsidRPr="0071665A" w:rsidRDefault="008205F7" w:rsidP="004D7542">
      <w:pPr>
        <w:widowControl w:val="0"/>
        <w:ind w:left="0" w:right="-1"/>
        <w:rPr>
          <w:rFonts w:ascii="Book Antiqua" w:eastAsia="Book Antiqua" w:hAnsi="Book Antiqua"/>
        </w:rPr>
      </w:pPr>
      <w:r w:rsidRPr="0071665A">
        <w:rPr>
          <w:rFonts w:ascii="Book Antiqua" w:eastAsia="Book Antiqua" w:hAnsi="Book Antiqua"/>
        </w:rPr>
        <w:t>6.</w:t>
      </w:r>
      <w:r w:rsidR="00866E8B" w:rsidRPr="0071665A">
        <w:rPr>
          <w:rFonts w:ascii="Book Antiqua" w:eastAsia="Book Antiqua" w:hAnsi="Book Antiqua"/>
        </w:rPr>
        <w:t>10</w:t>
      </w:r>
      <w:r w:rsidR="0022182E" w:rsidRPr="0071665A">
        <w:rPr>
          <w:rFonts w:ascii="Book Antiqua" w:eastAsia="Book Antiqua" w:hAnsi="Book Antiqua"/>
        </w:rPr>
        <w:t xml:space="preserve"> O licitante será responsável por todas as transações que forem efetuadas em seu nome no sistema eletrônico, assumindo</w:t>
      </w:r>
      <w:r w:rsidR="00671A5E" w:rsidRPr="0071665A">
        <w:rPr>
          <w:rFonts w:ascii="Book Antiqua" w:eastAsia="Book Antiqua" w:hAnsi="Book Antiqua"/>
        </w:rPr>
        <w:t xml:space="preserve"> </w:t>
      </w:r>
      <w:r w:rsidR="0022182E" w:rsidRPr="0071665A">
        <w:rPr>
          <w:rFonts w:ascii="Book Antiqua" w:eastAsia="Book Antiqua" w:hAnsi="Book Antiqua"/>
        </w:rPr>
        <w:t>como firmes e verdadeiras suas propostas e lances.</w:t>
      </w:r>
    </w:p>
    <w:p w:rsidR="009036A0" w:rsidRPr="0071665A" w:rsidRDefault="009036A0" w:rsidP="004D7542">
      <w:pPr>
        <w:widowControl w:val="0"/>
        <w:ind w:left="0" w:right="-1"/>
        <w:rPr>
          <w:rFonts w:ascii="Book Antiqua" w:eastAsia="Book Antiqua" w:hAnsi="Book Antiqua"/>
        </w:rPr>
      </w:pPr>
      <w:r w:rsidRPr="0071665A">
        <w:rPr>
          <w:rFonts w:ascii="Book Antiqua" w:eastAsia="Book Antiqua" w:hAnsi="Book Antiqua"/>
        </w:rPr>
        <w:t>6.1</w:t>
      </w:r>
      <w:r w:rsidR="00866E8B" w:rsidRPr="0071665A">
        <w:rPr>
          <w:rFonts w:ascii="Book Antiqua" w:eastAsia="Book Antiqua" w:hAnsi="Book Antiqua"/>
        </w:rPr>
        <w:t>1</w:t>
      </w:r>
      <w:r w:rsidRPr="0071665A">
        <w:rPr>
          <w:rFonts w:ascii="Book Antiqua" w:eastAsia="Book Antiqua" w:hAnsi="Book Antiqua"/>
        </w:rPr>
        <w:t xml:space="preserve"> A apresentação da proposta será considerada como evidência de que </w:t>
      </w:r>
      <w:r w:rsidR="00EB4462" w:rsidRPr="0071665A">
        <w:rPr>
          <w:rFonts w:ascii="Book Antiqua" w:eastAsia="Book Antiqua" w:hAnsi="Book Antiqua"/>
        </w:rPr>
        <w:t>o</w:t>
      </w:r>
      <w:r w:rsidRPr="0071665A">
        <w:rPr>
          <w:rFonts w:ascii="Book Antiqua" w:eastAsia="Book Antiqua" w:hAnsi="Book Antiqua"/>
        </w:rPr>
        <w:t xml:space="preserve"> licitante </w:t>
      </w:r>
      <w:r w:rsidRPr="0071665A">
        <w:rPr>
          <w:rFonts w:ascii="Book Antiqua" w:eastAsia="Book Antiqua" w:hAnsi="Book Antiqua"/>
          <w:b/>
        </w:rPr>
        <w:t>EXAMINOU CRITERIOSAMENTE OS DOCUMENTOS DESTE EDITAL, SEUS ANEXOS</w:t>
      </w:r>
      <w:r w:rsidR="002A52CE" w:rsidRPr="0071665A">
        <w:rPr>
          <w:rFonts w:ascii="Book Antiqua" w:eastAsia="Book Antiqua" w:hAnsi="Book Antiqua"/>
          <w:b/>
        </w:rPr>
        <w:t xml:space="preserve"> </w:t>
      </w:r>
      <w:r w:rsidRPr="0071665A">
        <w:rPr>
          <w:rFonts w:ascii="Book Antiqua" w:eastAsia="Book Antiqua" w:hAnsi="Book Antiqua"/>
          <w:b/>
        </w:rPr>
        <w:t xml:space="preserve">E QUE OS </w:t>
      </w:r>
      <w:r w:rsidR="004D4EA6" w:rsidRPr="0071665A">
        <w:rPr>
          <w:rFonts w:ascii="Book Antiqua" w:eastAsia="Book Antiqua" w:hAnsi="Book Antiqua"/>
          <w:b/>
        </w:rPr>
        <w:t>MATERIAIS</w:t>
      </w:r>
      <w:r w:rsidRPr="0071665A">
        <w:rPr>
          <w:rFonts w:ascii="Book Antiqua" w:eastAsia="Book Antiqua" w:hAnsi="Book Antiqua"/>
          <w:b/>
        </w:rPr>
        <w:t>/SERVIÇOS QUE FORAM COTADOS APRESENTAM TODAS AS CARACTERÍSTICAS E ESPECIFICAÇÕES MÍNIMAS EXIGIDAS NO TERMO DE REFERÊNCIA</w:t>
      </w:r>
      <w:r w:rsidRPr="0071665A">
        <w:rPr>
          <w:rFonts w:ascii="Book Antiqua" w:eastAsia="Book Antiqua" w:hAnsi="Book Antiqua"/>
        </w:rPr>
        <w:t>, conforme ANEXO I do Edital.</w:t>
      </w:r>
    </w:p>
    <w:p w:rsidR="009036A0" w:rsidRPr="0071665A" w:rsidRDefault="009036A0" w:rsidP="004D7542">
      <w:pPr>
        <w:widowControl w:val="0"/>
        <w:ind w:left="0" w:right="-1"/>
        <w:rPr>
          <w:rFonts w:ascii="Book Antiqua" w:eastAsia="Book Antiqua" w:hAnsi="Book Antiqua"/>
          <w:b/>
        </w:rPr>
      </w:pPr>
      <w:r w:rsidRPr="0071665A">
        <w:rPr>
          <w:rFonts w:ascii="Book Antiqua" w:eastAsia="Book Antiqua" w:hAnsi="Book Antiqua"/>
        </w:rPr>
        <w:t>6.1</w:t>
      </w:r>
      <w:r w:rsidR="00866E8B" w:rsidRPr="0071665A">
        <w:rPr>
          <w:rFonts w:ascii="Book Antiqua" w:eastAsia="Book Antiqua" w:hAnsi="Book Antiqua"/>
        </w:rPr>
        <w:t>2</w:t>
      </w:r>
      <w:r w:rsidR="002A52CE" w:rsidRPr="0071665A">
        <w:rPr>
          <w:rFonts w:ascii="Book Antiqua" w:eastAsia="Book Antiqua" w:hAnsi="Book Antiqua"/>
        </w:rPr>
        <w:t xml:space="preserve"> </w:t>
      </w:r>
      <w:r w:rsidRPr="0071665A">
        <w:rPr>
          <w:rFonts w:ascii="Book Antiqua" w:eastAsia="Book Antiqua" w:hAnsi="Book Antiqua"/>
          <w:b/>
        </w:rPr>
        <w:t>A APRESENTAÇÃO DE PROPOSTA DE PREÇO IMPLICA NA PLENA ACEITAÇÃO, POR PARTE DA PROPONENTE, DAS CONDIÇÕES ESTABELECIDAS NESTE EDITAL E SEUS ANEXOS.</w:t>
      </w:r>
    </w:p>
    <w:p w:rsidR="007B2C06" w:rsidRPr="0071665A" w:rsidRDefault="007B2C06" w:rsidP="004D7542">
      <w:pPr>
        <w:widowControl w:val="0"/>
        <w:ind w:left="0" w:right="-1"/>
        <w:rPr>
          <w:rFonts w:ascii="Book Antiqua" w:eastAsia="Book Antiqua" w:hAnsi="Book Antiqua"/>
          <w:b/>
        </w:rPr>
      </w:pPr>
    </w:p>
    <w:p w:rsidR="0022182E" w:rsidRPr="0071665A" w:rsidRDefault="0022182E" w:rsidP="004D7542">
      <w:pPr>
        <w:widowControl w:val="0"/>
        <w:ind w:left="0" w:right="-1"/>
        <w:rPr>
          <w:rFonts w:ascii="Book Antiqua" w:eastAsia="Book Antiqua" w:hAnsi="Book Antiqua"/>
          <w:b/>
        </w:rPr>
      </w:pPr>
      <w:r w:rsidRPr="0071665A">
        <w:rPr>
          <w:rFonts w:ascii="Book Antiqua" w:eastAsia="Book Antiqua" w:hAnsi="Book Antiqua"/>
          <w:b/>
        </w:rPr>
        <w:t xml:space="preserve">7. DA ABERTURA DA SESSÃO E DA CLASSIFICAÇÃO DAS PROPOSTAS </w:t>
      </w:r>
    </w:p>
    <w:p w:rsidR="00EB1A03" w:rsidRPr="0071665A" w:rsidRDefault="0022182E" w:rsidP="004D7542">
      <w:pPr>
        <w:ind w:left="0" w:right="-1"/>
        <w:rPr>
          <w:rStyle w:val="nfase"/>
          <w:rFonts w:ascii="Book Antiqua" w:eastAsia="Book Antiqua" w:hAnsi="Book Antiqua"/>
          <w:i w:val="0"/>
        </w:rPr>
      </w:pPr>
      <w:r w:rsidRPr="0071665A">
        <w:rPr>
          <w:rFonts w:ascii="Book Antiqua" w:eastAsia="Book Antiqua" w:hAnsi="Book Antiqua"/>
        </w:rPr>
        <w:t xml:space="preserve">7.1 A abertura da presente licitação dar-se-á em sessão pública, na data e horário indicados neste Edital, por meio de sistema eletrônico, </w:t>
      </w:r>
      <w:r w:rsidR="00EB1A03" w:rsidRPr="0071665A">
        <w:rPr>
          <w:rStyle w:val="nfase"/>
          <w:rFonts w:ascii="Book Antiqua" w:eastAsia="Book Antiqua" w:hAnsi="Book Antiqua"/>
          <w:i w:val="0"/>
        </w:rPr>
        <w:t xml:space="preserve">através do </w:t>
      </w:r>
      <w:r w:rsidR="00EB1A03" w:rsidRPr="0071665A">
        <w:rPr>
          <w:rStyle w:val="nfase"/>
          <w:rFonts w:ascii="Book Antiqua" w:hAnsi="Book Antiqua"/>
          <w:b/>
          <w:i w:val="0"/>
          <w:u w:val="single"/>
        </w:rPr>
        <w:t>Portal de Licitações Compras BR</w:t>
      </w:r>
      <w:r w:rsidR="00B42003" w:rsidRPr="0071665A">
        <w:rPr>
          <w:rStyle w:val="nfase"/>
          <w:rFonts w:ascii="Book Antiqua" w:hAnsi="Book Antiqua"/>
          <w:b/>
          <w:i w:val="0"/>
          <w:u w:val="single"/>
        </w:rPr>
        <w:t xml:space="preserve"> </w:t>
      </w:r>
      <w:r w:rsidR="001B4CC0" w:rsidRPr="0071665A">
        <w:rPr>
          <w:rFonts w:ascii="Book Antiqua" w:hAnsi="Book Antiqua"/>
        </w:rPr>
        <w:t>no endereço eletrônico</w:t>
      </w:r>
      <w:r w:rsidR="00B42003" w:rsidRPr="0071665A">
        <w:rPr>
          <w:rFonts w:ascii="Book Antiqua" w:hAnsi="Book Antiqua"/>
        </w:rPr>
        <w:t xml:space="preserve"> </w:t>
      </w:r>
      <w:r w:rsidR="00EB1A03" w:rsidRPr="0071665A">
        <w:rPr>
          <w:rStyle w:val="nfase"/>
          <w:rFonts w:ascii="Book Antiqua" w:hAnsi="Book Antiqua"/>
          <w:b/>
          <w:i w:val="0"/>
        </w:rPr>
        <w:t>www</w:t>
      </w:r>
      <w:r w:rsidR="00EB1A03" w:rsidRPr="0071665A">
        <w:rPr>
          <w:rFonts w:ascii="Book Antiqua" w:hAnsi="Book Antiqua"/>
          <w:b/>
        </w:rPr>
        <w:t>.comprasbr.com.br.</w:t>
      </w:r>
    </w:p>
    <w:p w:rsidR="0022182E" w:rsidRPr="0071665A" w:rsidRDefault="0022182E" w:rsidP="004D7542">
      <w:pPr>
        <w:widowControl w:val="0"/>
        <w:ind w:left="0" w:right="-1"/>
        <w:rPr>
          <w:rFonts w:ascii="Book Antiqua" w:eastAsia="Book Antiqua" w:hAnsi="Book Antiqua"/>
        </w:rPr>
      </w:pPr>
      <w:r w:rsidRPr="0071665A">
        <w:rPr>
          <w:rFonts w:ascii="Book Antiqua" w:eastAsia="Book Antiqua" w:hAnsi="Book Antiqua"/>
        </w:rPr>
        <w:t>7.2 O sistema disponibilizará campo próprio para troca de mensagens entre o Pregoeiro e os licitantes.</w:t>
      </w:r>
    </w:p>
    <w:p w:rsidR="0022182E" w:rsidRPr="0071665A" w:rsidRDefault="0022182E" w:rsidP="004D7542">
      <w:pPr>
        <w:widowControl w:val="0"/>
        <w:ind w:left="0" w:right="-1"/>
        <w:rPr>
          <w:rFonts w:ascii="Book Antiqua" w:eastAsia="Book Antiqua" w:hAnsi="Book Antiqua"/>
          <w:b/>
        </w:rPr>
      </w:pPr>
      <w:r w:rsidRPr="0071665A">
        <w:rPr>
          <w:rFonts w:ascii="Book Antiqua" w:eastAsia="Book Antiqua" w:hAnsi="Book Antiqua"/>
        </w:rPr>
        <w:t xml:space="preserve">7.3 O Pregoeiro verificará as propostas apresentadas e </w:t>
      </w:r>
      <w:proofErr w:type="gramStart"/>
      <w:r w:rsidRPr="0071665A">
        <w:rPr>
          <w:rFonts w:ascii="Book Antiqua" w:eastAsia="Book Antiqua" w:hAnsi="Book Antiqua"/>
        </w:rPr>
        <w:t>desclassificará</w:t>
      </w:r>
      <w:proofErr w:type="gramEnd"/>
      <w:r w:rsidR="00EB1A03" w:rsidRPr="0071665A">
        <w:rPr>
          <w:rFonts w:ascii="Book Antiqua" w:eastAsia="Book Antiqua" w:hAnsi="Book Antiqua"/>
        </w:rPr>
        <w:t xml:space="preserve">, motivadamente, </w:t>
      </w:r>
      <w:r w:rsidRPr="0071665A">
        <w:rPr>
          <w:rFonts w:ascii="Book Antiqua" w:eastAsia="Book Antiqua" w:hAnsi="Book Antiqua"/>
        </w:rPr>
        <w:t xml:space="preserve">aquelas que não estejam em conformidade com os requisitos estabelecidos neste Edital, contenham vícios insanáveis ou </w:t>
      </w:r>
      <w:r w:rsidRPr="0071665A">
        <w:rPr>
          <w:rFonts w:ascii="Book Antiqua" w:eastAsia="Book Antiqua" w:hAnsi="Book Antiqua"/>
        </w:rPr>
        <w:lastRenderedPageBreak/>
        <w:t>não apresentem as especificações técnicas exigidas no Termo de Referência.</w:t>
      </w:r>
    </w:p>
    <w:p w:rsidR="0022182E" w:rsidRPr="0071665A" w:rsidRDefault="0022182E" w:rsidP="004D7542">
      <w:pPr>
        <w:widowControl w:val="0"/>
        <w:ind w:left="0" w:right="-1"/>
        <w:rPr>
          <w:rFonts w:ascii="Book Antiqua" w:eastAsia="Book Antiqua" w:hAnsi="Book Antiqua"/>
        </w:rPr>
      </w:pPr>
      <w:r w:rsidRPr="0071665A">
        <w:rPr>
          <w:rFonts w:ascii="Book Antiqua" w:eastAsia="Book Antiqua" w:hAnsi="Book Antiqua"/>
        </w:rPr>
        <w:t>7.3.1 Também será desclassificada a proposta que identifique o licitante.</w:t>
      </w:r>
    </w:p>
    <w:p w:rsidR="0022182E" w:rsidRPr="0071665A" w:rsidRDefault="0022182E" w:rsidP="004D7542">
      <w:pPr>
        <w:widowControl w:val="0"/>
        <w:ind w:left="0" w:right="-1"/>
        <w:rPr>
          <w:rFonts w:ascii="Book Antiqua" w:eastAsia="Book Antiqua" w:hAnsi="Book Antiqua"/>
        </w:rPr>
      </w:pPr>
      <w:r w:rsidRPr="0071665A">
        <w:rPr>
          <w:rFonts w:ascii="Book Antiqua" w:eastAsia="Book Antiqua" w:hAnsi="Book Antiqua"/>
        </w:rPr>
        <w:t>7.3.2 A desclassificação será sempre fundamentada e registrada no sistema, com acompanhamento em tempo real por todos os participantes.</w:t>
      </w:r>
    </w:p>
    <w:p w:rsidR="0022182E" w:rsidRPr="0071665A" w:rsidRDefault="0022182E" w:rsidP="004D7542">
      <w:pPr>
        <w:widowControl w:val="0"/>
        <w:ind w:left="0" w:right="-1"/>
        <w:rPr>
          <w:rFonts w:ascii="Book Antiqua" w:eastAsia="Book Antiqua" w:hAnsi="Book Antiqua"/>
        </w:rPr>
      </w:pPr>
      <w:r w:rsidRPr="0071665A">
        <w:rPr>
          <w:rFonts w:ascii="Book Antiqua" w:eastAsia="Book Antiqua" w:hAnsi="Book Antiqua"/>
        </w:rPr>
        <w:t>7.3.3 A não desclassificação da proposta não impede o seu julgamento definitivo em sentido contrário, levado a efeito na fase de aceitação.</w:t>
      </w:r>
    </w:p>
    <w:p w:rsidR="0022182E" w:rsidRPr="0071665A" w:rsidRDefault="0022182E" w:rsidP="004D7542">
      <w:pPr>
        <w:widowControl w:val="0"/>
        <w:ind w:left="0" w:right="-1"/>
        <w:rPr>
          <w:rFonts w:ascii="Book Antiqua" w:eastAsia="Book Antiqua" w:hAnsi="Book Antiqua"/>
        </w:rPr>
      </w:pPr>
      <w:r w:rsidRPr="0071665A">
        <w:rPr>
          <w:rFonts w:ascii="Book Antiqua" w:eastAsia="Book Antiqua" w:hAnsi="Book Antiqua"/>
        </w:rPr>
        <w:t>7.4 O sistema ordenará automaticamente as propostas classificadas pelo pregoeiro, sendo que somente estas participarão da etapa de envio de lances.</w:t>
      </w:r>
    </w:p>
    <w:p w:rsidR="00C37177" w:rsidRPr="0071665A" w:rsidRDefault="00C37177" w:rsidP="004D7542">
      <w:pPr>
        <w:widowControl w:val="0"/>
        <w:ind w:left="0" w:right="-1"/>
        <w:rPr>
          <w:rFonts w:ascii="Book Antiqua" w:eastAsia="Book Antiqua" w:hAnsi="Book Antiqua"/>
        </w:rPr>
      </w:pPr>
      <w:r w:rsidRPr="0071665A">
        <w:rPr>
          <w:rFonts w:ascii="Book Antiqua" w:eastAsia="Book Antiqua" w:hAnsi="Book Antiqua"/>
        </w:rPr>
        <w:t>7.</w:t>
      </w:r>
      <w:r w:rsidR="00EC32D0" w:rsidRPr="0071665A">
        <w:rPr>
          <w:rFonts w:ascii="Book Antiqua" w:eastAsia="Book Antiqua" w:hAnsi="Book Antiqua"/>
        </w:rPr>
        <w:t>5</w:t>
      </w:r>
      <w:r w:rsidRPr="0071665A">
        <w:rPr>
          <w:rFonts w:ascii="Book Antiqua" w:eastAsia="Book Antiqua" w:hAnsi="Book Antiqua"/>
        </w:rPr>
        <w:t xml:space="preserve"> </w:t>
      </w:r>
      <w:proofErr w:type="gramStart"/>
      <w:r w:rsidRPr="0071665A">
        <w:rPr>
          <w:rFonts w:ascii="Book Antiqua" w:eastAsia="Book Antiqua" w:hAnsi="Book Antiqua"/>
        </w:rPr>
        <w:t>Incumbirá</w:t>
      </w:r>
      <w:proofErr w:type="gramEnd"/>
      <w:r w:rsidRPr="0071665A">
        <w:rPr>
          <w:rFonts w:ascii="Book Antiqua" w:eastAsia="Book Antiqua" w:hAnsi="Book Antiqua"/>
        </w:rPr>
        <w:t xml:space="preserve"> ao licitante acompanhar as operações no sistema eletrônico durante a sessão pública do Pregão, ficando</w:t>
      </w:r>
      <w:r w:rsidR="00B42003" w:rsidRPr="0071665A">
        <w:rPr>
          <w:rFonts w:ascii="Book Antiqua" w:eastAsia="Book Antiqua" w:hAnsi="Book Antiqua"/>
        </w:rPr>
        <w:t xml:space="preserve"> </w:t>
      </w:r>
      <w:r w:rsidRPr="0071665A">
        <w:rPr>
          <w:rFonts w:ascii="Book Antiqua" w:eastAsia="Book Antiqua" w:hAnsi="Book Antiqua"/>
        </w:rPr>
        <w:t>responsável pelo ônus decorrente da perda de negócios, diante da inobservância de quaisquer mensagens emitidas pelo sistema ou de</w:t>
      </w:r>
      <w:r w:rsidR="00B42003" w:rsidRPr="0071665A">
        <w:rPr>
          <w:rFonts w:ascii="Book Antiqua" w:eastAsia="Book Antiqua" w:hAnsi="Book Antiqua"/>
        </w:rPr>
        <w:t xml:space="preserve"> </w:t>
      </w:r>
      <w:r w:rsidRPr="0071665A">
        <w:rPr>
          <w:rFonts w:ascii="Book Antiqua" w:eastAsia="Book Antiqua" w:hAnsi="Book Antiqua"/>
        </w:rPr>
        <w:t>sua desconexão.</w:t>
      </w:r>
    </w:p>
    <w:p w:rsidR="0022182E" w:rsidRPr="0071665A" w:rsidRDefault="0022182E" w:rsidP="004D7542">
      <w:pPr>
        <w:widowControl w:val="0"/>
        <w:ind w:left="0" w:right="-1"/>
        <w:rPr>
          <w:rFonts w:ascii="Book Antiqua" w:eastAsia="Book Antiqua" w:hAnsi="Book Antiqua"/>
        </w:rPr>
      </w:pPr>
    </w:p>
    <w:p w:rsidR="00802ABD" w:rsidRPr="0071665A" w:rsidRDefault="00802ABD" w:rsidP="004D7542">
      <w:pPr>
        <w:widowControl w:val="0"/>
        <w:ind w:left="0" w:right="-1"/>
        <w:rPr>
          <w:rFonts w:ascii="Book Antiqua" w:eastAsia="Book Antiqua" w:hAnsi="Book Antiqua"/>
          <w:b/>
        </w:rPr>
      </w:pPr>
      <w:r w:rsidRPr="0071665A">
        <w:rPr>
          <w:rFonts w:ascii="Book Antiqua" w:eastAsia="Book Antiqua" w:hAnsi="Book Antiqua"/>
          <w:b/>
        </w:rPr>
        <w:t>8. DA FORMULAÇÃO DE LANCES</w:t>
      </w:r>
    </w:p>
    <w:p w:rsidR="00802ABD"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8.1</w:t>
      </w:r>
      <w:r w:rsidR="00BA790F" w:rsidRPr="0071665A">
        <w:rPr>
          <w:rFonts w:ascii="Book Antiqua" w:eastAsia="Book Antiqua" w:hAnsi="Book Antiqua"/>
        </w:rPr>
        <w:t xml:space="preserve"> </w:t>
      </w:r>
      <w:r w:rsidRPr="0071665A">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8.</w:t>
      </w:r>
      <w:r w:rsidR="00097B22" w:rsidRPr="0071665A">
        <w:rPr>
          <w:rFonts w:ascii="Book Antiqua" w:eastAsia="Book Antiqua" w:hAnsi="Book Antiqua"/>
        </w:rPr>
        <w:t>1</w:t>
      </w:r>
      <w:r w:rsidRPr="0071665A">
        <w:rPr>
          <w:rFonts w:ascii="Book Antiqua" w:eastAsia="Book Antiqua" w:hAnsi="Book Antiqua"/>
        </w:rPr>
        <w:t xml:space="preserve">.1 O lance deverá ser ofertado pelo valor correspondente ao </w:t>
      </w:r>
      <w:r w:rsidR="00A36300" w:rsidRPr="0071665A">
        <w:rPr>
          <w:rFonts w:ascii="Book Antiqua" w:eastAsia="Book Antiqua" w:hAnsi="Book Antiqua"/>
          <w:b/>
        </w:rPr>
        <w:t xml:space="preserve">PREÇO POR </w:t>
      </w:r>
      <w:r w:rsidR="009A042A" w:rsidRPr="0071665A">
        <w:rPr>
          <w:rFonts w:ascii="Book Antiqua" w:eastAsia="Book Antiqua" w:hAnsi="Book Antiqua"/>
          <w:b/>
        </w:rPr>
        <w:t>ITEM.</w:t>
      </w:r>
    </w:p>
    <w:p w:rsidR="00447DEB" w:rsidRPr="0071665A" w:rsidRDefault="00447DEB" w:rsidP="004D7542">
      <w:pPr>
        <w:widowControl w:val="0"/>
        <w:ind w:left="0" w:right="-1"/>
        <w:rPr>
          <w:rFonts w:ascii="Book Antiqua" w:eastAsia="Book Antiqua" w:hAnsi="Book Antiqua"/>
        </w:rPr>
      </w:pPr>
      <w:r w:rsidRPr="0071665A">
        <w:rPr>
          <w:rFonts w:ascii="Book Antiqua" w:eastAsia="Book Antiqua" w:hAnsi="Book Antiqua"/>
        </w:rPr>
        <w:t>8.</w:t>
      </w:r>
      <w:r w:rsidR="00291902" w:rsidRPr="0071665A">
        <w:rPr>
          <w:rFonts w:ascii="Book Antiqua" w:eastAsia="Book Antiqua" w:hAnsi="Book Antiqua"/>
        </w:rPr>
        <w:t>2</w:t>
      </w:r>
      <w:r w:rsidRPr="0071665A">
        <w:rPr>
          <w:rFonts w:ascii="Book Antiqua" w:eastAsia="Book Antiqua" w:hAnsi="Book Antiqua"/>
        </w:rPr>
        <w:t xml:space="preserve"> Não poderá haver desistência dos lances ofertados, sujeitando-se a licitante desistente às penalidades constantes neste Edital.</w:t>
      </w:r>
    </w:p>
    <w:p w:rsidR="002D6F5B" w:rsidRPr="0071665A" w:rsidRDefault="00802ABD" w:rsidP="004D7542">
      <w:pPr>
        <w:widowControl w:val="0"/>
        <w:ind w:left="0" w:right="-1"/>
        <w:rPr>
          <w:rFonts w:ascii="Book Antiqua" w:hAnsi="Book Antiqua"/>
        </w:rPr>
      </w:pPr>
      <w:r w:rsidRPr="0071665A">
        <w:rPr>
          <w:rFonts w:ascii="Book Antiqua" w:eastAsia="Book Antiqua" w:hAnsi="Book Antiqua"/>
        </w:rPr>
        <w:t>8.</w:t>
      </w:r>
      <w:r w:rsidR="00291902" w:rsidRPr="0071665A">
        <w:rPr>
          <w:rFonts w:ascii="Book Antiqua" w:eastAsia="Book Antiqua" w:hAnsi="Book Antiqua"/>
        </w:rPr>
        <w:t>3</w:t>
      </w:r>
      <w:r w:rsidR="00C6334C" w:rsidRPr="0071665A">
        <w:rPr>
          <w:rFonts w:ascii="Book Antiqua" w:eastAsia="Book Antiqua" w:hAnsi="Book Antiqua"/>
        </w:rPr>
        <w:t xml:space="preserve"> </w:t>
      </w:r>
      <w:r w:rsidR="002D6F5B" w:rsidRPr="0071665A">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71665A" w:rsidRDefault="002D6F5B" w:rsidP="004D7542">
      <w:pPr>
        <w:widowControl w:val="0"/>
        <w:ind w:left="0" w:right="-1"/>
        <w:rPr>
          <w:rFonts w:ascii="Book Antiqua" w:eastAsia="Book Antiqua" w:hAnsi="Book Antiqua"/>
          <w:vertAlign w:val="superscript"/>
        </w:rPr>
      </w:pPr>
      <w:r w:rsidRPr="0071665A">
        <w:rPr>
          <w:rFonts w:ascii="Book Antiqua" w:eastAsia="Book Antiqua" w:hAnsi="Book Antiqua"/>
        </w:rPr>
        <w:t>8.</w:t>
      </w:r>
      <w:r w:rsidR="00291902" w:rsidRPr="0071665A">
        <w:rPr>
          <w:rFonts w:ascii="Book Antiqua" w:eastAsia="Book Antiqua" w:hAnsi="Book Antiqua"/>
        </w:rPr>
        <w:t>3</w:t>
      </w:r>
      <w:r w:rsidRPr="0071665A">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8.</w:t>
      </w:r>
      <w:r w:rsidR="00291902" w:rsidRPr="0071665A">
        <w:rPr>
          <w:rFonts w:ascii="Book Antiqua" w:eastAsia="Book Antiqua" w:hAnsi="Book Antiqua"/>
        </w:rPr>
        <w:t>4</w:t>
      </w:r>
      <w:r w:rsidRPr="0071665A">
        <w:rPr>
          <w:rFonts w:ascii="Book Antiqua" w:eastAsia="Book Antiqua" w:hAnsi="Book Antiqua"/>
        </w:rPr>
        <w:t xml:space="preserve"> Não serão aceitos dois ou mais lances de mesmo valor, prevalecendo aquele que for recebido e registrado em primeiro lugar.</w:t>
      </w:r>
    </w:p>
    <w:p w:rsidR="007F5971"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8.</w:t>
      </w:r>
      <w:r w:rsidR="00291902" w:rsidRPr="0071665A">
        <w:rPr>
          <w:rFonts w:ascii="Book Antiqua" w:eastAsia="Book Antiqua" w:hAnsi="Book Antiqua"/>
        </w:rPr>
        <w:t>5</w:t>
      </w:r>
      <w:r w:rsidRPr="0071665A">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8.</w:t>
      </w:r>
      <w:r w:rsidR="00291902" w:rsidRPr="0071665A">
        <w:rPr>
          <w:rFonts w:ascii="Book Antiqua" w:eastAsia="Book Antiqua" w:hAnsi="Book Antiqua"/>
        </w:rPr>
        <w:t>6</w:t>
      </w:r>
      <w:r w:rsidRPr="0071665A">
        <w:rPr>
          <w:rFonts w:ascii="Book Antiqua" w:eastAsia="Book Antiqua" w:hAnsi="Book Antiqua"/>
        </w:rPr>
        <w:t xml:space="preserve"> No caso de desconexão com o Pregoeiro, no decorrer da etapa </w:t>
      </w:r>
      <w:r w:rsidR="00B71981" w:rsidRPr="0071665A">
        <w:rPr>
          <w:rFonts w:ascii="Book Antiqua" w:eastAsia="Book Antiqua" w:hAnsi="Book Antiqua"/>
        </w:rPr>
        <w:t>de envio de lances da sessão pública</w:t>
      </w:r>
      <w:r w:rsidRPr="0071665A">
        <w:rPr>
          <w:rFonts w:ascii="Book Antiqua" w:eastAsia="Book Antiqua" w:hAnsi="Book Antiqua"/>
        </w:rPr>
        <w:t>, o sistema eletrônico poderá permanecer acessível aos licitantes para a recepção dos lances.</w:t>
      </w:r>
    </w:p>
    <w:p w:rsidR="003D379B" w:rsidRPr="0071665A" w:rsidRDefault="00802ABD" w:rsidP="004D7542">
      <w:pPr>
        <w:widowControl w:val="0"/>
        <w:ind w:left="0" w:right="-1"/>
        <w:rPr>
          <w:rFonts w:ascii="Book Antiqua" w:hAnsi="Book Antiqua"/>
        </w:rPr>
      </w:pPr>
      <w:r w:rsidRPr="0071665A">
        <w:rPr>
          <w:rFonts w:ascii="Book Antiqua" w:eastAsia="Book Antiqua" w:hAnsi="Book Antiqua"/>
        </w:rPr>
        <w:t>8.</w:t>
      </w:r>
      <w:r w:rsidR="00291902" w:rsidRPr="0071665A">
        <w:rPr>
          <w:rFonts w:ascii="Book Antiqua" w:eastAsia="Book Antiqua" w:hAnsi="Book Antiqua"/>
        </w:rPr>
        <w:t>6</w:t>
      </w:r>
      <w:r w:rsidR="00B71981" w:rsidRPr="0071665A">
        <w:rPr>
          <w:rFonts w:ascii="Book Antiqua" w:eastAsia="Book Antiqua" w:hAnsi="Book Antiqua"/>
        </w:rPr>
        <w:t>.</w:t>
      </w:r>
      <w:r w:rsidRPr="0071665A">
        <w:rPr>
          <w:rFonts w:ascii="Book Antiqua" w:eastAsia="Book Antiqua" w:hAnsi="Book Antiqua"/>
        </w:rPr>
        <w:t xml:space="preserve">1 Se a desconexão </w:t>
      </w:r>
      <w:r w:rsidR="00B71981" w:rsidRPr="0071665A">
        <w:rPr>
          <w:rFonts w:ascii="Book Antiqua" w:eastAsia="Book Antiqua" w:hAnsi="Book Antiqua"/>
        </w:rPr>
        <w:t xml:space="preserve">do sistema eletrônico para o pregoeiro persistir </w:t>
      </w:r>
      <w:r w:rsidRPr="0071665A">
        <w:rPr>
          <w:rFonts w:ascii="Book Antiqua" w:eastAsia="Book Antiqua" w:hAnsi="Book Antiqua"/>
        </w:rPr>
        <w:t xml:space="preserve">por tempo superior a 10 (dez) minutos, a sessão </w:t>
      </w:r>
      <w:r w:rsidR="00B71981" w:rsidRPr="0071665A">
        <w:rPr>
          <w:rFonts w:ascii="Book Antiqua" w:eastAsia="Book Antiqua" w:hAnsi="Book Antiqua"/>
        </w:rPr>
        <w:t xml:space="preserve">pública </w:t>
      </w:r>
      <w:r w:rsidRPr="0071665A">
        <w:rPr>
          <w:rFonts w:ascii="Book Antiqua" w:eastAsia="Book Antiqua" w:hAnsi="Book Antiqua"/>
        </w:rPr>
        <w:t>será suspensa</w:t>
      </w:r>
      <w:r w:rsidR="00B71981" w:rsidRPr="0071665A">
        <w:rPr>
          <w:rFonts w:ascii="Book Antiqua" w:eastAsia="Book Antiqua" w:hAnsi="Book Antiqua"/>
        </w:rPr>
        <w:t xml:space="preserve"> e reiniciada somente decorridas vinte e quatro horas após a comunicação do fato aos participantes,</w:t>
      </w:r>
      <w:r w:rsidR="00BD768A" w:rsidRPr="0071665A">
        <w:rPr>
          <w:rFonts w:ascii="Book Antiqua" w:eastAsia="Book Antiqua" w:hAnsi="Book Antiqua"/>
        </w:rPr>
        <w:t xml:space="preserve"> através de publicação</w:t>
      </w:r>
      <w:r w:rsidR="00B71981" w:rsidRPr="0071665A">
        <w:rPr>
          <w:rFonts w:ascii="Book Antiqua" w:eastAsia="Book Antiqua" w:hAnsi="Book Antiqua"/>
        </w:rPr>
        <w:t xml:space="preserve"> no </w:t>
      </w:r>
      <w:r w:rsidR="00E75DD3" w:rsidRPr="0071665A">
        <w:rPr>
          <w:rFonts w:ascii="Book Antiqua" w:hAnsi="Book Antiqua"/>
        </w:rPr>
        <w:t>sítio eletrônico oficial do Município de Gaspar, disponível no endereço eletrônico</w:t>
      </w:r>
      <w:r w:rsidR="00BA790F" w:rsidRPr="0071665A">
        <w:rPr>
          <w:rFonts w:ascii="Book Antiqua" w:hAnsi="Book Antiqua"/>
        </w:rPr>
        <w:t xml:space="preserve"> </w:t>
      </w:r>
      <w:hyperlink r:id="rId11" w:history="1">
        <w:r w:rsidR="003D379B" w:rsidRPr="0071665A">
          <w:rPr>
            <w:rStyle w:val="Hyperlink"/>
            <w:rFonts w:ascii="Book Antiqua" w:hAnsi="Book Antiqua"/>
            <w:color w:val="auto"/>
          </w:rPr>
          <w:t>www.gaspar.sc.gov.br</w:t>
        </w:r>
      </w:hyperlink>
      <w:r w:rsidR="003D379B" w:rsidRPr="0071665A">
        <w:rPr>
          <w:rFonts w:ascii="Book Antiqua" w:hAnsi="Book Antiqua"/>
        </w:rPr>
        <w:t>.</w:t>
      </w:r>
    </w:p>
    <w:p w:rsidR="00D2333F" w:rsidRPr="0071665A" w:rsidRDefault="00D2333F" w:rsidP="004D7542">
      <w:pPr>
        <w:widowControl w:val="0"/>
        <w:ind w:left="0" w:right="-1"/>
        <w:rPr>
          <w:rFonts w:ascii="Book Antiqua" w:hAnsi="Book Antiqua"/>
        </w:rPr>
      </w:pPr>
      <w:r w:rsidRPr="0071665A">
        <w:rPr>
          <w:rFonts w:ascii="Book Antiqua" w:hAnsi="Book Antiqua"/>
        </w:rPr>
        <w:t>8.</w:t>
      </w:r>
      <w:r w:rsidR="00291902" w:rsidRPr="0071665A">
        <w:rPr>
          <w:rFonts w:ascii="Book Antiqua" w:hAnsi="Book Antiqua"/>
        </w:rPr>
        <w:t>7</w:t>
      </w:r>
      <w:r w:rsidR="00BA790F" w:rsidRPr="0071665A">
        <w:rPr>
          <w:rFonts w:ascii="Book Antiqua" w:hAnsi="Book Antiqua"/>
        </w:rPr>
        <w:t xml:space="preserve"> </w:t>
      </w:r>
      <w:r w:rsidRPr="0071665A">
        <w:rPr>
          <w:rFonts w:ascii="Book Antiqua" w:hAnsi="Book Antiqua"/>
        </w:rPr>
        <w:t xml:space="preserve">Na fase de lances, no caso de evidente equívoco de digitação pelo licitante, em que este equívoco der </w:t>
      </w:r>
      <w:proofErr w:type="gramStart"/>
      <w:r w:rsidRPr="0071665A">
        <w:rPr>
          <w:rFonts w:ascii="Book Antiqua" w:hAnsi="Book Antiqua"/>
        </w:rPr>
        <w:t>causa</w:t>
      </w:r>
      <w:proofErr w:type="gramEnd"/>
      <w:r w:rsidRPr="0071665A">
        <w:rPr>
          <w:rFonts w:ascii="Book Antiqua" w:hAnsi="Book Antiqua"/>
        </w:rPr>
        <w:t xml:space="preserve"> a preço incompatível ou lance manifestamente </w:t>
      </w:r>
      <w:r w:rsidR="00A87A2C" w:rsidRPr="0071665A">
        <w:rPr>
          <w:rFonts w:ascii="Book Antiqua" w:hAnsi="Book Antiqua"/>
        </w:rPr>
        <w:t>inexeqüível</w:t>
      </w:r>
      <w:r w:rsidRPr="0071665A">
        <w:rPr>
          <w:rFonts w:ascii="Book Antiqua" w:hAnsi="Book Antiqua"/>
        </w:rPr>
        <w:t xml:space="preserve">, o preço incompatível ou lance manifestamente </w:t>
      </w:r>
      <w:r w:rsidR="00A87A2C" w:rsidRPr="0071665A">
        <w:rPr>
          <w:rFonts w:ascii="Book Antiqua" w:hAnsi="Book Antiqua"/>
        </w:rPr>
        <w:t>inexeqüível</w:t>
      </w:r>
      <w:r w:rsidRPr="0071665A">
        <w:rPr>
          <w:rFonts w:ascii="Book Antiqua" w:hAnsi="Book Antiqua"/>
        </w:rPr>
        <w:t xml:space="preserve"> poderá, motivadamente, ser excluído do sistema.</w:t>
      </w:r>
    </w:p>
    <w:p w:rsidR="00B603AB" w:rsidRPr="0071665A" w:rsidRDefault="00B603AB" w:rsidP="004D7542">
      <w:pPr>
        <w:widowControl w:val="0"/>
        <w:ind w:left="0" w:right="-1"/>
        <w:rPr>
          <w:rFonts w:ascii="Book Antiqua" w:eastAsia="Book Antiqua" w:hAnsi="Book Antiqua"/>
        </w:rPr>
      </w:pPr>
      <w:r w:rsidRPr="0071665A">
        <w:rPr>
          <w:rFonts w:ascii="Book Antiqua" w:eastAsia="Book Antiqua" w:hAnsi="Book Antiqua"/>
        </w:rPr>
        <w:t>8.</w:t>
      </w:r>
      <w:r w:rsidR="00291902" w:rsidRPr="0071665A">
        <w:rPr>
          <w:rFonts w:ascii="Book Antiqua" w:eastAsia="Book Antiqua" w:hAnsi="Book Antiqua"/>
        </w:rPr>
        <w:t>8</w:t>
      </w:r>
      <w:r w:rsidRPr="0071665A">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AD1907" w:rsidRPr="0071665A" w:rsidRDefault="00AD1907" w:rsidP="004D7542">
      <w:pPr>
        <w:widowControl w:val="0"/>
        <w:ind w:left="0" w:right="-1"/>
        <w:rPr>
          <w:rFonts w:ascii="Book Antiqua" w:eastAsia="Book Antiqua" w:hAnsi="Book Antiqua"/>
          <w:b/>
        </w:rPr>
      </w:pPr>
    </w:p>
    <w:p w:rsidR="008360E2" w:rsidRPr="0071665A" w:rsidRDefault="00802ABD" w:rsidP="004D7542">
      <w:pPr>
        <w:widowControl w:val="0"/>
        <w:ind w:left="0" w:right="-1"/>
        <w:rPr>
          <w:rFonts w:ascii="Book Antiqua" w:eastAsia="Book Antiqua" w:hAnsi="Book Antiqua"/>
          <w:b/>
        </w:rPr>
      </w:pPr>
      <w:r w:rsidRPr="0071665A">
        <w:rPr>
          <w:rFonts w:ascii="Book Antiqua" w:eastAsia="Book Antiqua" w:hAnsi="Book Antiqua"/>
          <w:b/>
        </w:rPr>
        <w:t>9</w:t>
      </w:r>
      <w:r w:rsidR="0022182E" w:rsidRPr="0071665A">
        <w:rPr>
          <w:rFonts w:ascii="Book Antiqua" w:eastAsia="Book Antiqua" w:hAnsi="Book Antiqua"/>
          <w:b/>
        </w:rPr>
        <w:t xml:space="preserve">. DO MODO DE DISPUTA </w:t>
      </w:r>
    </w:p>
    <w:p w:rsidR="00447DEB"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9</w:t>
      </w:r>
      <w:r w:rsidR="00A845C1" w:rsidRPr="0071665A">
        <w:rPr>
          <w:rFonts w:ascii="Book Antiqua" w:eastAsia="Book Antiqua" w:hAnsi="Book Antiqua"/>
        </w:rPr>
        <w:t xml:space="preserve">.1 </w:t>
      </w:r>
      <w:proofErr w:type="gramStart"/>
      <w:r w:rsidR="00A845C1" w:rsidRPr="0071665A">
        <w:rPr>
          <w:rFonts w:ascii="Book Antiqua" w:eastAsia="Book Antiqua" w:hAnsi="Book Antiqua"/>
        </w:rPr>
        <w:t>Será</w:t>
      </w:r>
      <w:proofErr w:type="gramEnd"/>
      <w:r w:rsidR="00EF2358" w:rsidRPr="0071665A">
        <w:rPr>
          <w:rFonts w:ascii="Book Antiqua" w:eastAsia="Book Antiqua" w:hAnsi="Book Antiqua"/>
        </w:rPr>
        <w:t xml:space="preserve"> adotado para o envio de lances n</w:t>
      </w:r>
      <w:r w:rsidR="00A845C1" w:rsidRPr="0071665A">
        <w:rPr>
          <w:rFonts w:ascii="Book Antiqua" w:eastAsia="Book Antiqua" w:hAnsi="Book Antiqua"/>
        </w:rPr>
        <w:t xml:space="preserve">este </w:t>
      </w:r>
      <w:r w:rsidR="00EF2358" w:rsidRPr="0071665A">
        <w:rPr>
          <w:rFonts w:ascii="Book Antiqua" w:eastAsia="Book Antiqua" w:hAnsi="Book Antiqua"/>
        </w:rPr>
        <w:t xml:space="preserve">pregão eletrônico o </w:t>
      </w:r>
      <w:r w:rsidR="00EF2358" w:rsidRPr="0071665A">
        <w:rPr>
          <w:rFonts w:ascii="Book Antiqua" w:eastAsia="Book Antiqua" w:hAnsi="Book Antiqua"/>
          <w:b/>
          <w:u w:val="single"/>
        </w:rPr>
        <w:t>modo de disputa</w:t>
      </w:r>
      <w:r w:rsidR="00A845C1" w:rsidRPr="0071665A">
        <w:rPr>
          <w:rFonts w:ascii="Book Antiqua" w:eastAsia="Book Antiqua" w:hAnsi="Book Antiqua"/>
          <w:b/>
          <w:u w:val="single"/>
        </w:rPr>
        <w:t xml:space="preserve"> aberto</w:t>
      </w:r>
      <w:r w:rsidR="00A845C1" w:rsidRPr="0071665A">
        <w:rPr>
          <w:rFonts w:ascii="Book Antiqua" w:eastAsia="Book Antiqua" w:hAnsi="Book Antiqua"/>
        </w:rPr>
        <w:t>.</w:t>
      </w:r>
    </w:p>
    <w:p w:rsidR="00447DEB" w:rsidRPr="0071665A" w:rsidRDefault="00802ABD" w:rsidP="004D7542">
      <w:pPr>
        <w:widowControl w:val="0"/>
        <w:ind w:left="0" w:right="-1"/>
        <w:rPr>
          <w:rFonts w:ascii="Book Antiqua" w:eastAsia="Book Antiqua" w:hAnsi="Book Antiqua"/>
          <w:vertAlign w:val="superscript"/>
        </w:rPr>
      </w:pPr>
      <w:r w:rsidRPr="0071665A">
        <w:rPr>
          <w:rFonts w:ascii="Book Antiqua" w:eastAsia="Book Antiqua" w:hAnsi="Book Antiqua"/>
        </w:rPr>
        <w:t>9</w:t>
      </w:r>
      <w:r w:rsidR="00A845C1" w:rsidRPr="0071665A">
        <w:rPr>
          <w:rFonts w:ascii="Book Antiqua" w:eastAsia="Book Antiqua" w:hAnsi="Book Antiqua"/>
        </w:rPr>
        <w:t xml:space="preserve">.1.1 </w:t>
      </w:r>
      <w:r w:rsidR="00416471" w:rsidRPr="0071665A">
        <w:rPr>
          <w:rFonts w:ascii="Book Antiqua" w:eastAsia="Book Antiqua" w:hAnsi="Book Antiqua"/>
        </w:rPr>
        <w:t>Os licitantes apresentarão lances públicos e sucessivos,</w:t>
      </w:r>
      <w:r w:rsidR="00BA790F" w:rsidRPr="0071665A">
        <w:rPr>
          <w:rFonts w:ascii="Book Antiqua" w:eastAsia="Book Antiqua" w:hAnsi="Book Antiqua"/>
        </w:rPr>
        <w:t xml:space="preserve"> </w:t>
      </w:r>
      <w:r w:rsidR="001060C7" w:rsidRPr="0071665A">
        <w:rPr>
          <w:rFonts w:ascii="Book Antiqua" w:eastAsia="Book Antiqua" w:hAnsi="Book Antiqua"/>
        </w:rPr>
        <w:t xml:space="preserve">exclusivamente </w:t>
      </w:r>
      <w:r w:rsidR="00447DEB" w:rsidRPr="0071665A">
        <w:rPr>
          <w:rFonts w:ascii="Book Antiqua" w:eastAsia="Book Antiqua" w:hAnsi="Book Antiqua"/>
        </w:rPr>
        <w:t xml:space="preserve">por meio do sistema eletrônico, </w:t>
      </w:r>
      <w:r w:rsidR="00950CFC" w:rsidRPr="0071665A">
        <w:rPr>
          <w:rFonts w:ascii="Book Antiqua" w:eastAsia="Book Antiqua" w:hAnsi="Book Antiqua"/>
        </w:rPr>
        <w:t xml:space="preserve">de valor correspondente ao </w:t>
      </w:r>
      <w:r w:rsidR="00950CFC" w:rsidRPr="0071665A">
        <w:rPr>
          <w:rFonts w:ascii="Book Antiqua" w:eastAsia="Book Antiqua" w:hAnsi="Book Antiqua"/>
          <w:b/>
          <w:u w:val="single"/>
        </w:rPr>
        <w:t>PREÇO</w:t>
      </w:r>
      <w:r w:rsidR="00BA790F" w:rsidRPr="0071665A">
        <w:rPr>
          <w:rFonts w:ascii="Book Antiqua" w:eastAsia="Book Antiqua" w:hAnsi="Book Antiqua"/>
          <w:b/>
          <w:u w:val="single"/>
        </w:rPr>
        <w:t xml:space="preserve"> </w:t>
      </w:r>
      <w:r w:rsidR="005919EE" w:rsidRPr="0071665A">
        <w:rPr>
          <w:rFonts w:ascii="Book Antiqua" w:eastAsia="Book Antiqua" w:hAnsi="Book Antiqua"/>
          <w:b/>
          <w:u w:val="single"/>
        </w:rPr>
        <w:t xml:space="preserve">POR </w:t>
      </w:r>
      <w:r w:rsidR="009A042A" w:rsidRPr="0071665A">
        <w:rPr>
          <w:rFonts w:ascii="Book Antiqua" w:eastAsia="Book Antiqua" w:hAnsi="Book Antiqua"/>
          <w:b/>
          <w:u w:val="single"/>
        </w:rPr>
        <w:t>ITEM.</w:t>
      </w:r>
    </w:p>
    <w:p w:rsidR="00950CFC"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9</w:t>
      </w:r>
      <w:r w:rsidR="00EE2EA7" w:rsidRPr="0071665A">
        <w:rPr>
          <w:rFonts w:ascii="Book Antiqua" w:eastAsia="Book Antiqua" w:hAnsi="Book Antiqua"/>
        </w:rPr>
        <w:t xml:space="preserve">.1.2 </w:t>
      </w:r>
      <w:r w:rsidR="00950CFC" w:rsidRPr="0071665A">
        <w:rPr>
          <w:rFonts w:ascii="Book Antiqua" w:eastAsia="Book Antiqua" w:hAnsi="Book Antiqua"/>
        </w:rPr>
        <w:t>A</w:t>
      </w:r>
      <w:r w:rsidR="00EE2EA7" w:rsidRPr="0071665A">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9</w:t>
      </w:r>
      <w:r w:rsidR="00507FE6" w:rsidRPr="0071665A">
        <w:rPr>
          <w:rFonts w:ascii="Book Antiqua" w:eastAsia="Book Antiqua" w:hAnsi="Book Antiqua"/>
        </w:rPr>
        <w:t xml:space="preserve">.1.2.1 A prorrogação automática da etapa de envio de lances será de dois minutos e ocorrerá </w:t>
      </w:r>
      <w:r w:rsidR="00507FE6" w:rsidRPr="0071665A">
        <w:rPr>
          <w:rFonts w:ascii="Book Antiqua" w:eastAsia="Book Antiqua" w:hAnsi="Book Antiqua"/>
        </w:rPr>
        <w:lastRenderedPageBreak/>
        <w:t xml:space="preserve">sucessivamente sempre que houver </w:t>
      </w:r>
      <w:proofErr w:type="gramStart"/>
      <w:r w:rsidR="00507FE6" w:rsidRPr="0071665A">
        <w:rPr>
          <w:rFonts w:ascii="Book Antiqua" w:eastAsia="Book Antiqua" w:hAnsi="Book Antiqua"/>
        </w:rPr>
        <w:t>lances enviados</w:t>
      </w:r>
      <w:proofErr w:type="gramEnd"/>
      <w:r w:rsidR="00507FE6" w:rsidRPr="0071665A">
        <w:rPr>
          <w:rFonts w:ascii="Book Antiqua" w:eastAsia="Book Antiqua" w:hAnsi="Book Antiqua"/>
        </w:rPr>
        <w:t xml:space="preserve"> nesse período de prorrogação, inclusive quando se tratar de lances intermediários.</w:t>
      </w:r>
    </w:p>
    <w:p w:rsidR="00DD75FB"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9</w:t>
      </w:r>
      <w:r w:rsidR="00DD75FB" w:rsidRPr="0071665A">
        <w:rPr>
          <w:rFonts w:ascii="Book Antiqua" w:eastAsia="Book Antiqua" w:hAnsi="Book Antiqua"/>
        </w:rPr>
        <w:t xml:space="preserve">.1.3 Na hipótese de não haver novos lances na forma estabelecida </w:t>
      </w:r>
      <w:r w:rsidR="004B4701" w:rsidRPr="0071665A">
        <w:rPr>
          <w:rFonts w:ascii="Book Antiqua" w:eastAsia="Book Antiqua" w:hAnsi="Book Antiqua"/>
        </w:rPr>
        <w:t xml:space="preserve">nos itens </w:t>
      </w:r>
      <w:r w:rsidRPr="0071665A">
        <w:rPr>
          <w:rFonts w:ascii="Book Antiqua" w:eastAsia="Book Antiqua" w:hAnsi="Book Antiqua"/>
        </w:rPr>
        <w:t>9</w:t>
      </w:r>
      <w:r w:rsidR="004B4701" w:rsidRPr="0071665A">
        <w:rPr>
          <w:rFonts w:ascii="Book Antiqua" w:eastAsia="Book Antiqua" w:hAnsi="Book Antiqua"/>
        </w:rPr>
        <w:t xml:space="preserve">.1.2 e </w:t>
      </w:r>
      <w:r w:rsidRPr="0071665A">
        <w:rPr>
          <w:rFonts w:ascii="Book Antiqua" w:eastAsia="Book Antiqua" w:hAnsi="Book Antiqua"/>
        </w:rPr>
        <w:t>9</w:t>
      </w:r>
      <w:r w:rsidR="004B4701" w:rsidRPr="0071665A">
        <w:rPr>
          <w:rFonts w:ascii="Book Antiqua" w:eastAsia="Book Antiqua" w:hAnsi="Book Antiqua"/>
        </w:rPr>
        <w:t>.1.2.1</w:t>
      </w:r>
      <w:r w:rsidR="00DD75FB" w:rsidRPr="0071665A">
        <w:rPr>
          <w:rFonts w:ascii="Book Antiqua" w:eastAsia="Book Antiqua" w:hAnsi="Book Antiqua"/>
        </w:rPr>
        <w:t>, a sessão pública será encerrada automaticamente.</w:t>
      </w:r>
    </w:p>
    <w:p w:rsidR="00DD75FB" w:rsidRPr="0071665A" w:rsidRDefault="00802ABD" w:rsidP="004D7542">
      <w:pPr>
        <w:widowControl w:val="0"/>
        <w:ind w:left="0" w:right="-1"/>
        <w:rPr>
          <w:rFonts w:ascii="Book Antiqua" w:eastAsia="Book Antiqua" w:hAnsi="Book Antiqua"/>
        </w:rPr>
      </w:pPr>
      <w:r w:rsidRPr="0071665A">
        <w:rPr>
          <w:rFonts w:ascii="Book Antiqua" w:eastAsia="Book Antiqua" w:hAnsi="Book Antiqua"/>
        </w:rPr>
        <w:t>9</w:t>
      </w:r>
      <w:r w:rsidR="00A606EC" w:rsidRPr="0071665A">
        <w:rPr>
          <w:rFonts w:ascii="Book Antiqua" w:eastAsia="Book Antiqua" w:hAnsi="Book Antiqua"/>
        </w:rPr>
        <w:t xml:space="preserve">.1.4 </w:t>
      </w:r>
      <w:r w:rsidR="00DD75FB" w:rsidRPr="0071665A">
        <w:rPr>
          <w:rFonts w:ascii="Book Antiqua" w:eastAsia="Book Antiqua" w:hAnsi="Book Antiqua"/>
        </w:rPr>
        <w:t>Encerrada a sessão pública sem</w:t>
      </w:r>
      <w:r w:rsidR="00BA790F" w:rsidRPr="0071665A">
        <w:rPr>
          <w:rFonts w:ascii="Book Antiqua" w:eastAsia="Book Antiqua" w:hAnsi="Book Antiqua"/>
        </w:rPr>
        <w:t xml:space="preserve"> </w:t>
      </w:r>
      <w:r w:rsidR="00DD75FB" w:rsidRPr="0071665A">
        <w:rPr>
          <w:rFonts w:ascii="Book Antiqua" w:eastAsia="Book Antiqua" w:hAnsi="Book Antiqua"/>
        </w:rPr>
        <w:t>prorrogação automática pelo sistema</w:t>
      </w:r>
      <w:r w:rsidR="00A606EC" w:rsidRPr="0071665A">
        <w:rPr>
          <w:rFonts w:ascii="Book Antiqua" w:eastAsia="Book Antiqua" w:hAnsi="Book Antiqua"/>
        </w:rPr>
        <w:t xml:space="preserve">, nos termos do item </w:t>
      </w:r>
      <w:r w:rsidRPr="0071665A">
        <w:rPr>
          <w:rFonts w:ascii="Book Antiqua" w:eastAsia="Book Antiqua" w:hAnsi="Book Antiqua"/>
        </w:rPr>
        <w:t>9</w:t>
      </w:r>
      <w:r w:rsidR="00A606EC" w:rsidRPr="0071665A">
        <w:rPr>
          <w:rFonts w:ascii="Book Antiqua" w:eastAsia="Book Antiqua" w:hAnsi="Book Antiqua"/>
        </w:rPr>
        <w:t xml:space="preserve">.1.2.1, </w:t>
      </w:r>
      <w:r w:rsidR="00DD75FB" w:rsidRPr="0071665A">
        <w:rPr>
          <w:rFonts w:ascii="Book Antiqua" w:eastAsia="Book Antiqua" w:hAnsi="Book Antiqua"/>
        </w:rPr>
        <w:t xml:space="preserve">o </w:t>
      </w:r>
      <w:r w:rsidR="00A606EC" w:rsidRPr="0071665A">
        <w:rPr>
          <w:rFonts w:ascii="Book Antiqua" w:eastAsia="Book Antiqua" w:hAnsi="Book Antiqua"/>
        </w:rPr>
        <w:t xml:space="preserve">pregoeiro poderá </w:t>
      </w:r>
      <w:r w:rsidR="00DD75FB" w:rsidRPr="0071665A">
        <w:rPr>
          <w:rFonts w:ascii="Book Antiqua" w:eastAsia="Book Antiqua" w:hAnsi="Book Antiqua"/>
        </w:rPr>
        <w:t>admitir o reinício da etapa de envio de lances, em prol da consecução do melhor preço</w:t>
      </w:r>
      <w:r w:rsidR="00A606EC" w:rsidRPr="0071665A">
        <w:rPr>
          <w:rFonts w:ascii="Book Antiqua" w:eastAsia="Book Antiqua" w:hAnsi="Book Antiqua"/>
        </w:rPr>
        <w:t>,</w:t>
      </w:r>
      <w:r w:rsidR="00DD75FB" w:rsidRPr="0071665A">
        <w:rPr>
          <w:rFonts w:ascii="Book Antiqua" w:eastAsia="Book Antiqua" w:hAnsi="Book Antiqua"/>
        </w:rPr>
        <w:t xml:space="preserve"> mediante justificativa.</w:t>
      </w:r>
    </w:p>
    <w:p w:rsidR="00B92C13" w:rsidRPr="0071665A" w:rsidRDefault="00B92C13" w:rsidP="004D7542">
      <w:pPr>
        <w:widowControl w:val="0"/>
        <w:ind w:left="0" w:right="-1"/>
        <w:rPr>
          <w:rFonts w:ascii="Book Antiqua" w:hAnsi="Book Antiqua"/>
          <w:b/>
          <w:shd w:val="clear" w:color="auto" w:fill="FFFFFF"/>
        </w:rPr>
      </w:pPr>
    </w:p>
    <w:p w:rsidR="00CF6E9A" w:rsidRPr="0071665A" w:rsidRDefault="00CF6E9A" w:rsidP="004D7542">
      <w:pPr>
        <w:widowControl w:val="0"/>
        <w:ind w:left="0" w:right="-1"/>
        <w:rPr>
          <w:rFonts w:ascii="Book Antiqua" w:hAnsi="Book Antiqua"/>
          <w:b/>
          <w:shd w:val="clear" w:color="auto" w:fill="FFFFFF"/>
        </w:rPr>
      </w:pPr>
      <w:r w:rsidRPr="0071665A">
        <w:rPr>
          <w:rFonts w:ascii="Book Antiqua" w:hAnsi="Book Antiqua"/>
          <w:b/>
          <w:shd w:val="clear" w:color="auto" w:fill="FFFFFF"/>
        </w:rPr>
        <w:t>10</w:t>
      </w:r>
      <w:r w:rsidR="003E6CC6" w:rsidRPr="0071665A">
        <w:rPr>
          <w:rFonts w:ascii="Book Antiqua" w:hAnsi="Book Antiqua"/>
          <w:b/>
          <w:shd w:val="clear" w:color="auto" w:fill="FFFFFF"/>
        </w:rPr>
        <w:t xml:space="preserve">. DO EMPATE LEGAL </w:t>
      </w:r>
      <w:r w:rsidRPr="0071665A">
        <w:rPr>
          <w:rFonts w:ascii="Book Antiqua" w:hAnsi="Book Antiqua"/>
          <w:b/>
          <w:shd w:val="clear" w:color="auto" w:fill="FFFFFF"/>
        </w:rPr>
        <w:t>(art. 44 e 45 da LC nº 123/2006)</w:t>
      </w:r>
    </w:p>
    <w:p w:rsidR="00CF6E9A" w:rsidRPr="0071665A" w:rsidRDefault="003E6CC6" w:rsidP="004D7542">
      <w:pPr>
        <w:widowControl w:val="0"/>
        <w:ind w:left="0" w:right="-1"/>
        <w:rPr>
          <w:rFonts w:ascii="Book Antiqua" w:hAnsi="Book Antiqua"/>
          <w:shd w:val="clear" w:color="auto" w:fill="FFFFFF"/>
        </w:rPr>
      </w:pPr>
      <w:r w:rsidRPr="0071665A">
        <w:rPr>
          <w:rFonts w:ascii="Book Antiqua" w:hAnsi="Book Antiqua"/>
          <w:shd w:val="clear" w:color="auto" w:fill="FFFFFF"/>
        </w:rPr>
        <w:t>10</w:t>
      </w:r>
      <w:r w:rsidR="00CF6E9A" w:rsidRPr="0071665A">
        <w:rPr>
          <w:rFonts w:ascii="Book Antiqua" w:hAnsi="Book Antiqua"/>
          <w:shd w:val="clear" w:color="auto" w:fill="FFFFFF"/>
        </w:rPr>
        <w:t xml:space="preserve">.1 </w:t>
      </w:r>
      <w:r w:rsidRPr="0071665A">
        <w:rPr>
          <w:rFonts w:ascii="Book Antiqua" w:hAnsi="Book Antiqua"/>
          <w:shd w:val="clear" w:color="auto" w:fill="FFFFFF"/>
        </w:rPr>
        <w:t>Após a fase de lances, p</w:t>
      </w:r>
      <w:r w:rsidR="00CF6E9A" w:rsidRPr="0071665A">
        <w:rPr>
          <w:rFonts w:ascii="Book Antiqua" w:hAnsi="Book Antiqua"/>
          <w:shd w:val="clear" w:color="auto" w:fill="FFFFFF"/>
        </w:rPr>
        <w:t xml:space="preserve">rocedida </w:t>
      </w:r>
      <w:proofErr w:type="gramStart"/>
      <w:r w:rsidR="00CF6E9A" w:rsidRPr="0071665A">
        <w:rPr>
          <w:rFonts w:ascii="Book Antiqua" w:hAnsi="Book Antiqua"/>
          <w:shd w:val="clear" w:color="auto" w:fill="FFFFFF"/>
        </w:rPr>
        <w:t>a</w:t>
      </w:r>
      <w:proofErr w:type="gramEnd"/>
      <w:r w:rsidR="00CF6E9A" w:rsidRPr="0071665A">
        <w:rPr>
          <w:rFonts w:ascii="Book Antiqua" w:hAnsi="Book Antiqua"/>
          <w:shd w:val="clear" w:color="auto" w:fill="FFFFFF"/>
        </w:rPr>
        <w:t xml:space="preserve"> classificação provisória e verificado que a melhor oferta </w:t>
      </w:r>
      <w:r w:rsidR="00CF6E9A" w:rsidRPr="0071665A">
        <w:rPr>
          <w:rFonts w:ascii="Book Antiqua" w:hAnsi="Book Antiqua"/>
          <w:b/>
          <w:shd w:val="clear" w:color="auto" w:fill="FFFFFF"/>
        </w:rPr>
        <w:t>não</w:t>
      </w:r>
      <w:r w:rsidR="00CF6E9A" w:rsidRPr="0071665A">
        <w:rPr>
          <w:rFonts w:ascii="Book Antiqua" w:hAnsi="Book Antiqua"/>
          <w:shd w:val="clear" w:color="auto" w:fill="FFFFFF"/>
        </w:rPr>
        <w:t xml:space="preserve"> foi apresentada por </w:t>
      </w:r>
      <w:r w:rsidR="00CF6E9A" w:rsidRPr="0071665A">
        <w:rPr>
          <w:rFonts w:ascii="Book Antiqua" w:hAnsi="Book Antiqua"/>
          <w:b/>
          <w:u w:val="single"/>
          <w:shd w:val="clear" w:color="auto" w:fill="FFFFFF"/>
        </w:rPr>
        <w:t>Microempresa ou Empresa de Pequeno Porte</w:t>
      </w:r>
      <w:r w:rsidR="00BA790F" w:rsidRPr="0071665A">
        <w:rPr>
          <w:rFonts w:ascii="Book Antiqua" w:hAnsi="Book Antiqua"/>
          <w:shd w:val="clear" w:color="auto" w:fill="FFFFFF"/>
        </w:rPr>
        <w:t xml:space="preserve"> </w:t>
      </w:r>
      <w:r w:rsidR="00CF6E9A" w:rsidRPr="0071665A">
        <w:rPr>
          <w:rFonts w:ascii="Book Antiqua" w:hAnsi="Book Antiqua"/>
          <w:shd w:val="clear" w:color="auto" w:fill="FFFFFF"/>
        </w:rPr>
        <w:t>licitante, o Pregoeiro verificará o eventual empate legal das propostas (</w:t>
      </w:r>
      <w:r w:rsidR="00CF6E9A" w:rsidRPr="0071665A">
        <w:rPr>
          <w:rFonts w:ascii="Book Antiqua" w:hAnsi="Book Antiqua"/>
          <w:b/>
          <w:shd w:val="clear" w:color="auto" w:fill="FFFFFF"/>
        </w:rPr>
        <w:t>empate fictício)</w:t>
      </w:r>
      <w:r w:rsidR="00CF6E9A" w:rsidRPr="0071665A">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71665A" w:rsidRDefault="00CF6E9A"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I - a </w:t>
      </w:r>
      <w:r w:rsidRPr="0071665A">
        <w:rPr>
          <w:rFonts w:ascii="Book Antiqua" w:hAnsi="Book Antiqua"/>
          <w:b/>
          <w:u w:val="single"/>
          <w:shd w:val="clear" w:color="auto" w:fill="FFFFFF"/>
        </w:rPr>
        <w:t>Microempresa ou Empresa de Pequeno Porte</w:t>
      </w:r>
      <w:r w:rsidRPr="0071665A">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71665A" w:rsidRDefault="00CF6E9A"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II - não apresentando lance a </w:t>
      </w:r>
      <w:r w:rsidRPr="0071665A">
        <w:rPr>
          <w:rFonts w:ascii="Book Antiqua" w:hAnsi="Book Antiqua"/>
          <w:b/>
          <w:u w:val="single"/>
          <w:shd w:val="clear" w:color="auto" w:fill="FFFFFF"/>
        </w:rPr>
        <w:t>Microempresa ou Empresa de Pequeno Porte</w:t>
      </w:r>
      <w:r w:rsidRPr="0071665A">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71665A" w:rsidRDefault="00CF6E9A"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III - no caso de equivalência dos valores apresentados pelas </w:t>
      </w:r>
      <w:r w:rsidRPr="0071665A">
        <w:rPr>
          <w:rFonts w:ascii="Book Antiqua" w:hAnsi="Book Antiqua"/>
          <w:b/>
          <w:u w:val="single"/>
          <w:shd w:val="clear" w:color="auto" w:fill="FFFFFF"/>
        </w:rPr>
        <w:t>Microempresas ou Empresas de Pequeno Porte</w:t>
      </w:r>
      <w:r w:rsidRPr="0071665A">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71665A" w:rsidRDefault="003E6CC6" w:rsidP="004D7542">
      <w:pPr>
        <w:widowControl w:val="0"/>
        <w:ind w:left="0" w:right="-1"/>
        <w:rPr>
          <w:rFonts w:ascii="Book Antiqua" w:hAnsi="Book Antiqua"/>
          <w:shd w:val="clear" w:color="auto" w:fill="FFFFFF"/>
        </w:rPr>
      </w:pPr>
      <w:r w:rsidRPr="0071665A">
        <w:rPr>
          <w:rFonts w:ascii="Book Antiqua" w:hAnsi="Book Antiqua"/>
          <w:shd w:val="clear" w:color="auto" w:fill="FFFFFF"/>
        </w:rPr>
        <w:t>10</w:t>
      </w:r>
      <w:r w:rsidR="00CF6E9A" w:rsidRPr="0071665A">
        <w:rPr>
          <w:rFonts w:ascii="Book Antiqua" w:hAnsi="Book Antiqua"/>
          <w:shd w:val="clear" w:color="auto" w:fill="FFFFFF"/>
        </w:rPr>
        <w:t xml:space="preserve">.2 O prazo para apresentação do lance será de </w:t>
      </w:r>
      <w:r w:rsidR="00CF6E9A" w:rsidRPr="0071665A">
        <w:rPr>
          <w:rFonts w:ascii="Book Antiqua" w:hAnsi="Book Antiqua"/>
          <w:b/>
          <w:u w:val="single"/>
          <w:shd w:val="clear" w:color="auto" w:fill="FFFFFF"/>
        </w:rPr>
        <w:t>até 05 (cinco) minutos</w:t>
      </w:r>
      <w:r w:rsidR="00BA790F" w:rsidRPr="0071665A">
        <w:rPr>
          <w:rFonts w:ascii="Book Antiqua" w:hAnsi="Book Antiqua"/>
          <w:shd w:val="clear" w:color="auto" w:fill="FFFFFF"/>
        </w:rPr>
        <w:t xml:space="preserve"> </w:t>
      </w:r>
      <w:r w:rsidR="00CF6E9A" w:rsidRPr="0071665A">
        <w:rPr>
          <w:rFonts w:ascii="Book Antiqua" w:hAnsi="Book Antiqua"/>
          <w:shd w:val="clear" w:color="auto" w:fill="FFFFFF"/>
        </w:rPr>
        <w:t>após a notificação</w:t>
      </w:r>
      <w:r w:rsidRPr="0071665A">
        <w:rPr>
          <w:rFonts w:ascii="Book Antiqua" w:hAnsi="Book Antiqua"/>
          <w:shd w:val="clear" w:color="auto" w:fill="FFFFFF"/>
        </w:rPr>
        <w:t xml:space="preserve"> via sistema </w:t>
      </w:r>
      <w:r w:rsidR="00CF6E9A" w:rsidRPr="0071665A">
        <w:rPr>
          <w:rFonts w:ascii="Book Antiqua" w:hAnsi="Book Antiqua"/>
          <w:shd w:val="clear" w:color="auto" w:fill="FFFFFF"/>
        </w:rPr>
        <w:t>ao interessado, sob pena de preclusão do direito de inovar em seu preço (art. 45, parágrafo 3º da LC nº 123/2006).</w:t>
      </w:r>
    </w:p>
    <w:p w:rsidR="00CF6E9A" w:rsidRPr="0071665A" w:rsidRDefault="003E6CC6" w:rsidP="004D7542">
      <w:pPr>
        <w:widowControl w:val="0"/>
        <w:ind w:left="0" w:right="-1"/>
        <w:rPr>
          <w:rFonts w:ascii="Book Antiqua" w:hAnsi="Book Antiqua"/>
          <w:shd w:val="clear" w:color="auto" w:fill="FFFFFF"/>
        </w:rPr>
      </w:pPr>
      <w:r w:rsidRPr="0071665A">
        <w:rPr>
          <w:rFonts w:ascii="Book Antiqua" w:hAnsi="Book Antiqua"/>
          <w:shd w:val="clear" w:color="auto" w:fill="FFFFFF"/>
        </w:rPr>
        <w:t>10</w:t>
      </w:r>
      <w:r w:rsidR="00CF6E9A" w:rsidRPr="0071665A">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71665A" w:rsidRDefault="00B311C3" w:rsidP="004D7542">
      <w:pPr>
        <w:widowControl w:val="0"/>
        <w:ind w:left="0" w:right="-1"/>
        <w:rPr>
          <w:rFonts w:ascii="Book Antiqua" w:eastAsia="Book Antiqua" w:hAnsi="Book Antiqua"/>
        </w:rPr>
      </w:pPr>
      <w:r w:rsidRPr="0071665A">
        <w:rPr>
          <w:rFonts w:ascii="Book Antiqua" w:eastAsia="Book Antiqua" w:hAnsi="Book Antiqua"/>
        </w:rPr>
        <w:t>10.4 Os critérios de desempate serão aplicados nos termos do item 10 e subitens, caso não haja envio de lances após o início da fase competitiva.</w:t>
      </w:r>
    </w:p>
    <w:p w:rsidR="00B33B2A" w:rsidRPr="0071665A" w:rsidRDefault="00B33B2A" w:rsidP="004D7542">
      <w:pPr>
        <w:widowControl w:val="0"/>
        <w:ind w:left="0" w:right="-1"/>
        <w:rPr>
          <w:rFonts w:ascii="Book Antiqua" w:eastAsia="Book Antiqua" w:hAnsi="Book Antiqua"/>
        </w:rPr>
      </w:pPr>
      <w:r w:rsidRPr="0071665A">
        <w:rPr>
          <w:rFonts w:ascii="Book Antiqua" w:eastAsia="Book Antiqua" w:hAnsi="Book Antiqua"/>
        </w:rPr>
        <w:t>10.4.1 Na hipótese de persistir o empate, a proposta vencedora será sorteada pelo sistema eletrônico dentre as propostas empatadas.</w:t>
      </w:r>
    </w:p>
    <w:p w:rsidR="00A96F93" w:rsidRPr="0071665A" w:rsidRDefault="00A96F93" w:rsidP="004D7542">
      <w:pPr>
        <w:widowControl w:val="0"/>
        <w:ind w:left="0" w:right="-1"/>
        <w:rPr>
          <w:rFonts w:ascii="Book Antiqua" w:eastAsia="Book Antiqua" w:hAnsi="Book Antiqua"/>
        </w:rPr>
      </w:pPr>
    </w:p>
    <w:p w:rsidR="00CF6E9A" w:rsidRPr="0071665A" w:rsidRDefault="00231884" w:rsidP="004D7542">
      <w:pPr>
        <w:widowControl w:val="0"/>
        <w:ind w:left="0" w:right="-1"/>
        <w:rPr>
          <w:rFonts w:ascii="Book Antiqua" w:eastAsia="Book Antiqua" w:hAnsi="Book Antiqua"/>
          <w:b/>
        </w:rPr>
      </w:pPr>
      <w:r w:rsidRPr="0071665A">
        <w:rPr>
          <w:rFonts w:ascii="Book Antiqua" w:eastAsia="Book Antiqua" w:hAnsi="Book Antiqua"/>
          <w:b/>
        </w:rPr>
        <w:t>11. DA NEGOCIAÇÃO DA PROPOSTA</w:t>
      </w:r>
    </w:p>
    <w:p w:rsidR="00231884" w:rsidRPr="0071665A" w:rsidRDefault="002B6A00" w:rsidP="004D7542">
      <w:pPr>
        <w:widowControl w:val="0"/>
        <w:ind w:left="0" w:right="-1"/>
        <w:rPr>
          <w:rFonts w:ascii="Book Antiqua" w:eastAsia="Book Antiqua" w:hAnsi="Book Antiqua"/>
        </w:rPr>
      </w:pPr>
      <w:proofErr w:type="gramStart"/>
      <w:r w:rsidRPr="0071665A">
        <w:rPr>
          <w:rFonts w:ascii="Book Antiqua" w:eastAsia="Book Antiqua" w:hAnsi="Book Antiqua"/>
        </w:rPr>
        <w:t>11.1 Encerrada</w:t>
      </w:r>
      <w:proofErr w:type="gramEnd"/>
      <w:r w:rsidRPr="0071665A">
        <w:rPr>
          <w:rFonts w:ascii="Book Antiqua" w:eastAsia="Book Antiqua" w:hAnsi="Book Antiqua"/>
        </w:rPr>
        <w:t xml:space="preserve"> a etapa de envio de lances, o </w:t>
      </w:r>
      <w:r w:rsidR="00231884" w:rsidRPr="0071665A">
        <w:rPr>
          <w:rFonts w:ascii="Book Antiqua" w:eastAsia="Book Antiqua" w:hAnsi="Book Antiqua"/>
        </w:rPr>
        <w:t xml:space="preserve">Pregoeiro </w:t>
      </w:r>
      <w:r w:rsidR="00146819" w:rsidRPr="0071665A">
        <w:rPr>
          <w:rFonts w:ascii="Book Antiqua" w:eastAsia="Book Antiqua" w:hAnsi="Book Antiqua"/>
          <w:b/>
        </w:rPr>
        <w:t>PODERÁ</w:t>
      </w:r>
      <w:r w:rsidR="00146819" w:rsidRPr="0071665A">
        <w:rPr>
          <w:rFonts w:ascii="Book Antiqua" w:eastAsia="Book Antiqua" w:hAnsi="Book Antiqua"/>
        </w:rPr>
        <w:t xml:space="preserve"> </w:t>
      </w:r>
      <w:r w:rsidR="00231884" w:rsidRPr="0071665A">
        <w:rPr>
          <w:rFonts w:ascii="Book Antiqua" w:eastAsia="Book Antiqua" w:hAnsi="Book Antiqua"/>
        </w:rPr>
        <w:t xml:space="preserve">encaminhar, </w:t>
      </w:r>
      <w:r w:rsidR="003E6F86" w:rsidRPr="0071665A">
        <w:rPr>
          <w:rFonts w:ascii="Book Antiqua" w:eastAsia="Book Antiqua" w:hAnsi="Book Antiqua"/>
        </w:rPr>
        <w:t>via</w:t>
      </w:r>
      <w:r w:rsidR="00231884" w:rsidRPr="0071665A">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Pr="0071665A" w:rsidRDefault="00BD11E3"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71665A">
        <w:rPr>
          <w:rFonts w:ascii="Book Antiqua" w:hAnsi="Book Antiqua"/>
        </w:rPr>
        <w:t xml:space="preserve">11.1.1 </w:t>
      </w:r>
      <w:r w:rsidR="00C90052" w:rsidRPr="0071665A">
        <w:rPr>
          <w:rFonts w:ascii="Book Antiqua" w:hAnsi="Book Antiqua"/>
          <w:b/>
          <w:u w:val="single"/>
          <w:shd w:val="clear" w:color="auto" w:fill="FFFFFF"/>
        </w:rPr>
        <w:t>SOMENTE NO CASO DE TER OCORRIDO NOVA NEGOCIAÇÃO E APÓS A SOLICITAÇÃO DO PREGOEIRO NO SISTEMA</w:t>
      </w:r>
      <w:r w:rsidR="00C90052" w:rsidRPr="0071665A">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00C90052" w:rsidRPr="0071665A">
        <w:rPr>
          <w:rFonts w:ascii="Book Antiqua" w:hAnsi="Book Antiqua"/>
          <w:b/>
          <w:shd w:val="clear" w:color="auto" w:fill="FFFFFF"/>
        </w:rPr>
        <w:t>ANEXO I – Termo de Referência</w:t>
      </w:r>
      <w:r w:rsidR="00C90052" w:rsidRPr="0071665A">
        <w:rPr>
          <w:rFonts w:ascii="Book Antiqua" w:hAnsi="Book Antiqua"/>
          <w:shd w:val="clear" w:color="auto" w:fill="FFFFFF"/>
        </w:rPr>
        <w:t xml:space="preserve"> e </w:t>
      </w:r>
      <w:r w:rsidR="00C90052" w:rsidRPr="0071665A">
        <w:rPr>
          <w:rFonts w:ascii="Book Antiqua" w:hAnsi="Book Antiqua"/>
          <w:b/>
          <w:shd w:val="clear" w:color="auto" w:fill="FFFFFF"/>
        </w:rPr>
        <w:t>ANEXO II – Proposta de Preços</w:t>
      </w:r>
      <w:r w:rsidR="00C90052" w:rsidRPr="0071665A">
        <w:rPr>
          <w:rFonts w:ascii="Book Antiqua" w:hAnsi="Book Antiqua"/>
          <w:shd w:val="clear" w:color="auto" w:fill="FFFFFF"/>
        </w:rPr>
        <w:t>.</w:t>
      </w:r>
    </w:p>
    <w:p w:rsidR="00BD11E3" w:rsidRPr="0071665A" w:rsidRDefault="00B9272B" w:rsidP="004D7542">
      <w:pPr>
        <w:widowControl w:val="0"/>
        <w:ind w:left="0" w:right="-1"/>
        <w:rPr>
          <w:rFonts w:ascii="Book Antiqua" w:eastAsia="Book Antiqua" w:hAnsi="Book Antiqua"/>
        </w:rPr>
      </w:pPr>
      <w:r w:rsidRPr="0071665A">
        <w:rPr>
          <w:rFonts w:ascii="Book Antiqua" w:hAnsi="Book Antiqua"/>
        </w:rPr>
        <w:t>11.1.2 Para facil</w:t>
      </w:r>
      <w:r w:rsidR="00AE11F5" w:rsidRPr="0071665A">
        <w:rPr>
          <w:rFonts w:ascii="Book Antiqua" w:hAnsi="Book Antiqua"/>
        </w:rPr>
        <w:t>itar o julgamento, solicita-se ao</w:t>
      </w:r>
      <w:r w:rsidRPr="0071665A">
        <w:rPr>
          <w:rFonts w:ascii="Book Antiqua" w:hAnsi="Book Antiqua"/>
        </w:rPr>
        <w:t xml:space="preserve">s licitantes que apresentem suas propostas conforme o </w:t>
      </w:r>
      <w:r w:rsidRPr="0071665A">
        <w:rPr>
          <w:rFonts w:ascii="Book Antiqua" w:hAnsi="Book Antiqua"/>
          <w:b/>
        </w:rPr>
        <w:t>ANEXO II – PROPOSTA DE PREÇOS</w:t>
      </w:r>
      <w:r w:rsidRPr="0071665A">
        <w:rPr>
          <w:rFonts w:ascii="Book Antiqua" w:hAnsi="Book Antiqua"/>
        </w:rPr>
        <w:t>.</w:t>
      </w:r>
    </w:p>
    <w:p w:rsidR="002B6A00" w:rsidRPr="0071665A" w:rsidRDefault="00BD11E3" w:rsidP="004D7542">
      <w:pPr>
        <w:widowControl w:val="0"/>
        <w:ind w:left="0" w:right="-1"/>
        <w:rPr>
          <w:rFonts w:ascii="Book Antiqua" w:eastAsia="Book Antiqua" w:hAnsi="Book Antiqua"/>
        </w:rPr>
      </w:pPr>
      <w:r w:rsidRPr="0071665A">
        <w:rPr>
          <w:rFonts w:ascii="Book Antiqua" w:eastAsia="Book Antiqua" w:hAnsi="Book Antiqua"/>
        </w:rPr>
        <w:t>11.1.</w:t>
      </w:r>
      <w:r w:rsidR="00B9272B" w:rsidRPr="0071665A">
        <w:rPr>
          <w:rFonts w:ascii="Book Antiqua" w:eastAsia="Book Antiqua" w:hAnsi="Book Antiqua"/>
        </w:rPr>
        <w:t>3</w:t>
      </w:r>
      <w:r w:rsidR="002B6A00" w:rsidRPr="0071665A">
        <w:rPr>
          <w:rFonts w:ascii="Book Antiqua" w:eastAsia="Book Antiqua" w:hAnsi="Book Antiqua"/>
        </w:rPr>
        <w:t xml:space="preserve"> </w:t>
      </w:r>
      <w:r w:rsidR="00C90052" w:rsidRPr="0071665A">
        <w:rPr>
          <w:rFonts w:ascii="Book Antiqua" w:hAnsi="Book Antiqua"/>
          <w:shd w:val="clear" w:color="auto" w:fill="FFFFFF"/>
        </w:rPr>
        <w:t xml:space="preserve">O licitante terá o prazo de </w:t>
      </w:r>
      <w:proofErr w:type="gramStart"/>
      <w:r w:rsidR="00C90052" w:rsidRPr="0071665A">
        <w:rPr>
          <w:rFonts w:ascii="Book Antiqua" w:hAnsi="Book Antiqua"/>
          <w:b/>
          <w:shd w:val="clear" w:color="auto" w:fill="FFFFFF"/>
        </w:rPr>
        <w:t>2</w:t>
      </w:r>
      <w:proofErr w:type="gramEnd"/>
      <w:r w:rsidR="00C90052" w:rsidRPr="0071665A">
        <w:rPr>
          <w:rFonts w:ascii="Book Antiqua" w:hAnsi="Book Antiqua"/>
          <w:b/>
          <w:shd w:val="clear" w:color="auto" w:fill="FFFFFF"/>
        </w:rPr>
        <w:t xml:space="preserve"> (duas) horas</w:t>
      </w:r>
      <w:r w:rsidR="00C90052" w:rsidRPr="0071665A">
        <w:rPr>
          <w:rFonts w:ascii="Book Antiqua" w:hAnsi="Book Antiqua"/>
          <w:shd w:val="clear" w:color="auto" w:fill="FFFFFF"/>
        </w:rPr>
        <w:t xml:space="preserve">, </w:t>
      </w:r>
      <w:r w:rsidR="00C90052" w:rsidRPr="0071665A">
        <w:rPr>
          <w:rFonts w:ascii="Book Antiqua" w:hAnsi="Book Antiqua"/>
          <w:b/>
          <w:u w:val="single"/>
          <w:shd w:val="clear" w:color="auto" w:fill="FFFFFF"/>
        </w:rPr>
        <w:t>CONTADO DA SOLICITAÇÃO DO PREGOEIRO NO SISTEMA</w:t>
      </w:r>
      <w:r w:rsidR="00C90052" w:rsidRPr="0071665A">
        <w:rPr>
          <w:rFonts w:ascii="Book Antiqua" w:hAnsi="Book Antiqua"/>
          <w:shd w:val="clear" w:color="auto" w:fill="FFFFFF"/>
        </w:rPr>
        <w:t>, para envio da proposta.</w:t>
      </w:r>
    </w:p>
    <w:p w:rsidR="00CF6E9A" w:rsidRPr="0071665A" w:rsidRDefault="00231884" w:rsidP="004D7542">
      <w:pPr>
        <w:widowControl w:val="0"/>
        <w:ind w:left="0" w:right="-1"/>
        <w:rPr>
          <w:rFonts w:ascii="Book Antiqua" w:eastAsia="Book Antiqua" w:hAnsi="Book Antiqua"/>
        </w:rPr>
      </w:pPr>
      <w:r w:rsidRPr="0071665A">
        <w:rPr>
          <w:rFonts w:ascii="Book Antiqua" w:eastAsia="Book Antiqua" w:hAnsi="Book Antiqua"/>
        </w:rPr>
        <w:t>11.2 A negociação será realizada por meio do sistema, podendo ser acompanhada pel</w:t>
      </w:r>
      <w:r w:rsidR="002B6A00" w:rsidRPr="0071665A">
        <w:rPr>
          <w:rFonts w:ascii="Book Antiqua" w:eastAsia="Book Antiqua" w:hAnsi="Book Antiqua"/>
        </w:rPr>
        <w:t>o</w:t>
      </w:r>
      <w:r w:rsidRPr="0071665A">
        <w:rPr>
          <w:rFonts w:ascii="Book Antiqua" w:eastAsia="Book Antiqua" w:hAnsi="Book Antiqua"/>
        </w:rPr>
        <w:t>s demais licitantes.</w:t>
      </w:r>
    </w:p>
    <w:p w:rsidR="00246BA1" w:rsidRPr="0071665A" w:rsidRDefault="00080C7C" w:rsidP="004D7542">
      <w:pPr>
        <w:widowControl w:val="0"/>
        <w:ind w:left="0" w:right="-1"/>
        <w:rPr>
          <w:rFonts w:ascii="Book Antiqua" w:eastAsia="Book Antiqua" w:hAnsi="Book Antiqua"/>
        </w:rPr>
      </w:pPr>
      <w:r w:rsidRPr="0071665A">
        <w:rPr>
          <w:rFonts w:ascii="Book Antiqua" w:eastAsia="Book Antiqua" w:hAnsi="Book Antiqua"/>
        </w:rPr>
        <w:t>11.3</w:t>
      </w:r>
      <w:r w:rsidR="00246BA1" w:rsidRPr="0071665A">
        <w:rPr>
          <w:rFonts w:ascii="Book Antiqua" w:eastAsia="Book Antiqua" w:hAnsi="Book Antiqua"/>
        </w:rPr>
        <w:t xml:space="preserve"> Após a negociação do preço, o Pregoeiro iniciará a fase de aceitação e julgamento da proposta.</w:t>
      </w:r>
    </w:p>
    <w:p w:rsidR="009A042A" w:rsidRPr="0071665A" w:rsidRDefault="009A042A" w:rsidP="004D7542">
      <w:pPr>
        <w:widowControl w:val="0"/>
        <w:ind w:left="0" w:right="-1"/>
        <w:rPr>
          <w:rFonts w:ascii="Book Antiqua" w:eastAsia="Book Antiqua" w:hAnsi="Book Antiqua"/>
        </w:rPr>
      </w:pPr>
    </w:p>
    <w:p w:rsidR="0022182E" w:rsidRPr="0071665A" w:rsidRDefault="002B6A00" w:rsidP="004D7542">
      <w:pPr>
        <w:widowControl w:val="0"/>
        <w:ind w:left="0" w:right="-1"/>
        <w:rPr>
          <w:rFonts w:ascii="Book Antiqua" w:hAnsi="Book Antiqua"/>
          <w:b/>
        </w:rPr>
      </w:pPr>
      <w:r w:rsidRPr="0071665A">
        <w:rPr>
          <w:rFonts w:ascii="Book Antiqua" w:hAnsi="Book Antiqua"/>
          <w:b/>
        </w:rPr>
        <w:t>12.</w:t>
      </w:r>
      <w:r w:rsidR="0022182E" w:rsidRPr="0071665A">
        <w:rPr>
          <w:rFonts w:ascii="Book Antiqua" w:hAnsi="Book Antiqua"/>
          <w:b/>
        </w:rPr>
        <w:t xml:space="preserve"> D</w:t>
      </w:r>
      <w:r w:rsidRPr="0071665A">
        <w:rPr>
          <w:rFonts w:ascii="Book Antiqua" w:hAnsi="Book Antiqua"/>
          <w:b/>
        </w:rPr>
        <w:t>A ACEITABILIDADE DA PROPOSTA</w:t>
      </w:r>
    </w:p>
    <w:p w:rsidR="0022182E" w:rsidRPr="0071665A" w:rsidRDefault="002B6A00" w:rsidP="004D7542">
      <w:pPr>
        <w:widowControl w:val="0"/>
        <w:ind w:left="0" w:right="-1"/>
        <w:rPr>
          <w:rFonts w:ascii="Book Antiqua" w:hAnsi="Book Antiqua"/>
        </w:rPr>
      </w:pPr>
      <w:proofErr w:type="gramStart"/>
      <w:r w:rsidRPr="0071665A">
        <w:rPr>
          <w:rFonts w:ascii="Book Antiqua" w:hAnsi="Book Antiqua"/>
        </w:rPr>
        <w:t>12.</w:t>
      </w:r>
      <w:r w:rsidR="0022182E" w:rsidRPr="0071665A">
        <w:rPr>
          <w:rFonts w:ascii="Book Antiqua" w:hAnsi="Book Antiqua"/>
        </w:rPr>
        <w:t xml:space="preserve">1 </w:t>
      </w:r>
      <w:r w:rsidRPr="0071665A">
        <w:rPr>
          <w:rFonts w:ascii="Book Antiqua" w:hAnsi="Book Antiqua"/>
        </w:rPr>
        <w:t>E</w:t>
      </w:r>
      <w:r w:rsidR="0022182E" w:rsidRPr="0071665A">
        <w:rPr>
          <w:rFonts w:ascii="Book Antiqua" w:hAnsi="Book Antiqua"/>
        </w:rPr>
        <w:t>ncerrada</w:t>
      </w:r>
      <w:proofErr w:type="gramEnd"/>
      <w:r w:rsidR="0022182E" w:rsidRPr="0071665A">
        <w:rPr>
          <w:rFonts w:ascii="Book Antiqua" w:hAnsi="Book Antiqua"/>
        </w:rPr>
        <w:t xml:space="preserve"> a etapa </w:t>
      </w:r>
      <w:r w:rsidR="002F66D6" w:rsidRPr="0071665A">
        <w:rPr>
          <w:rFonts w:ascii="Book Antiqua" w:hAnsi="Book Antiqua"/>
        </w:rPr>
        <w:t>de negociação</w:t>
      </w:r>
      <w:r w:rsidR="0022182E" w:rsidRPr="0071665A">
        <w:rPr>
          <w:rFonts w:ascii="Book Antiqua" w:hAnsi="Book Antiqua"/>
        </w:rPr>
        <w:t>, o Pregoeiro examinará a aceitabilidade da proposta</w:t>
      </w:r>
      <w:r w:rsidR="00965EC2" w:rsidRPr="0071665A">
        <w:rPr>
          <w:rFonts w:ascii="Book Antiqua" w:hAnsi="Book Antiqua"/>
        </w:rPr>
        <w:t xml:space="preserve"> classificada em </w:t>
      </w:r>
      <w:r w:rsidR="0022182E" w:rsidRPr="0071665A">
        <w:rPr>
          <w:rFonts w:ascii="Book Antiqua" w:hAnsi="Book Antiqua"/>
        </w:rPr>
        <w:t>primeir</w:t>
      </w:r>
      <w:r w:rsidR="00965EC2" w:rsidRPr="0071665A">
        <w:rPr>
          <w:rFonts w:ascii="Book Antiqua" w:hAnsi="Book Antiqua"/>
        </w:rPr>
        <w:t>o lugar</w:t>
      </w:r>
      <w:r w:rsidR="0022182E" w:rsidRPr="0071665A">
        <w:rPr>
          <w:rFonts w:ascii="Book Antiqua" w:hAnsi="Book Antiqua"/>
        </w:rPr>
        <w:t>, quanto ao objeto e valor,</w:t>
      </w:r>
      <w:r w:rsidR="00965EC2" w:rsidRPr="0071665A">
        <w:rPr>
          <w:rFonts w:ascii="Book Antiqua" w:hAnsi="Book Antiqua"/>
        </w:rPr>
        <w:t xml:space="preserve"> e verificará a habilitação do licitante,</w:t>
      </w:r>
      <w:r w:rsidR="0022182E" w:rsidRPr="0071665A">
        <w:rPr>
          <w:rFonts w:ascii="Book Antiqua" w:hAnsi="Book Antiqua"/>
        </w:rPr>
        <w:t xml:space="preserve"> decidindo motivadamente a respeito.</w:t>
      </w:r>
    </w:p>
    <w:p w:rsidR="0022182E" w:rsidRPr="0071665A" w:rsidRDefault="00965EC2" w:rsidP="004D7542">
      <w:pPr>
        <w:widowControl w:val="0"/>
        <w:ind w:left="0" w:right="-1"/>
        <w:rPr>
          <w:rFonts w:ascii="Book Antiqua" w:hAnsi="Book Antiqua"/>
        </w:rPr>
      </w:pPr>
      <w:r w:rsidRPr="0071665A">
        <w:rPr>
          <w:rFonts w:ascii="Book Antiqua" w:hAnsi="Book Antiqua"/>
        </w:rPr>
        <w:t>12</w:t>
      </w:r>
      <w:r w:rsidR="0022182E" w:rsidRPr="0071665A">
        <w:rPr>
          <w:rFonts w:ascii="Book Antiqua" w:hAnsi="Book Antiqua"/>
        </w:rPr>
        <w:t xml:space="preserve">.2 </w:t>
      </w:r>
      <w:proofErr w:type="gramStart"/>
      <w:r w:rsidR="0022182E" w:rsidRPr="0071665A">
        <w:rPr>
          <w:rFonts w:ascii="Book Antiqua" w:hAnsi="Book Antiqua"/>
        </w:rPr>
        <w:t>Será</w:t>
      </w:r>
      <w:proofErr w:type="gramEnd"/>
      <w:r w:rsidR="0022182E" w:rsidRPr="0071665A">
        <w:rPr>
          <w:rFonts w:ascii="Book Antiqua" w:hAnsi="Book Antiqua"/>
        </w:rPr>
        <w:t xml:space="preserve"> desclassificada a proponente que: </w:t>
      </w:r>
    </w:p>
    <w:p w:rsidR="0022182E" w:rsidRPr="0071665A" w:rsidRDefault="0022182E" w:rsidP="004D7542">
      <w:pPr>
        <w:widowControl w:val="0"/>
        <w:ind w:left="0" w:right="-1"/>
        <w:rPr>
          <w:rFonts w:ascii="Book Antiqua" w:hAnsi="Book Antiqua"/>
        </w:rPr>
      </w:pPr>
      <w:r w:rsidRPr="0071665A">
        <w:rPr>
          <w:rFonts w:ascii="Book Antiqua" w:hAnsi="Book Antiqua"/>
          <w:b/>
        </w:rPr>
        <w:t>a)</w:t>
      </w:r>
      <w:r w:rsidRPr="0071665A">
        <w:rPr>
          <w:rFonts w:ascii="Book Antiqua" w:hAnsi="Book Antiqua"/>
        </w:rPr>
        <w:t xml:space="preserve"> deixar de atender a alguma exigência constante deste Edital; </w:t>
      </w:r>
    </w:p>
    <w:p w:rsidR="0022182E" w:rsidRPr="0071665A" w:rsidRDefault="0022182E" w:rsidP="004D7542">
      <w:pPr>
        <w:widowControl w:val="0"/>
        <w:ind w:left="0" w:right="-1"/>
        <w:rPr>
          <w:rFonts w:ascii="Book Antiqua" w:hAnsi="Book Antiqua"/>
        </w:rPr>
      </w:pPr>
      <w:r w:rsidRPr="0071665A">
        <w:rPr>
          <w:rFonts w:ascii="Book Antiqua" w:hAnsi="Book Antiqua"/>
          <w:b/>
        </w:rPr>
        <w:t>b)</w:t>
      </w:r>
      <w:r w:rsidRPr="0071665A">
        <w:rPr>
          <w:rFonts w:ascii="Book Antiqua" w:hAnsi="Book Antiqua"/>
        </w:rPr>
        <w:t xml:space="preserve"> apresentar oferta de vantagem não prevista no Edital ou vantagem baseada nas propostas dos demais proponentes; </w:t>
      </w:r>
    </w:p>
    <w:p w:rsidR="0022182E" w:rsidRPr="0071665A" w:rsidRDefault="0022182E" w:rsidP="004D7542">
      <w:pPr>
        <w:widowControl w:val="0"/>
        <w:ind w:left="0" w:right="-1"/>
        <w:rPr>
          <w:rFonts w:ascii="Book Antiqua" w:hAnsi="Book Antiqua"/>
        </w:rPr>
      </w:pPr>
      <w:r w:rsidRPr="0071665A">
        <w:rPr>
          <w:rFonts w:ascii="Book Antiqua" w:hAnsi="Book Antiqua"/>
          <w:b/>
        </w:rPr>
        <w:t>c)</w:t>
      </w:r>
      <w:r w:rsidRPr="0071665A">
        <w:rPr>
          <w:rFonts w:ascii="Book Antiqua" w:hAnsi="Book Antiqua"/>
        </w:rPr>
        <w:t xml:space="preserve"> apresentar preços que ultrapassem os </w:t>
      </w:r>
      <w:r w:rsidRPr="0071665A">
        <w:rPr>
          <w:rFonts w:ascii="Book Antiqua" w:hAnsi="Book Antiqua"/>
          <w:b/>
        </w:rPr>
        <w:t>valores máximos</w:t>
      </w:r>
      <w:r w:rsidRPr="0071665A">
        <w:rPr>
          <w:rFonts w:ascii="Book Antiqua" w:hAnsi="Book Antiqua"/>
        </w:rPr>
        <w:t xml:space="preserve"> estipulado no Edital (artigo 4º, inciso VII da Lei nº 10.520/2002).</w:t>
      </w:r>
    </w:p>
    <w:p w:rsidR="0022182E" w:rsidRPr="0071665A" w:rsidRDefault="00965EC2" w:rsidP="004D7542">
      <w:pPr>
        <w:widowControl w:val="0"/>
        <w:ind w:left="0" w:right="-1"/>
        <w:rPr>
          <w:rFonts w:ascii="Book Antiqua" w:hAnsi="Book Antiqua"/>
          <w:shd w:val="clear" w:color="auto" w:fill="FFFFFF"/>
        </w:rPr>
      </w:pPr>
      <w:r w:rsidRPr="0071665A">
        <w:rPr>
          <w:rFonts w:ascii="Book Antiqua" w:hAnsi="Book Antiqua"/>
          <w:shd w:val="clear" w:color="auto" w:fill="FFFFFF"/>
        </w:rPr>
        <w:t>12</w:t>
      </w:r>
      <w:r w:rsidR="0022182E" w:rsidRPr="0071665A">
        <w:rPr>
          <w:rFonts w:ascii="Book Antiqua" w:hAnsi="Book Antiqua"/>
          <w:shd w:val="clear" w:color="auto" w:fill="FFFFFF"/>
        </w:rPr>
        <w:t xml:space="preserve">.3 Caso entenda necessário, o Pregoeiro ou a Autoridade Competente poderá instaurar diligência para fins de aferição de </w:t>
      </w:r>
      <w:r w:rsidR="004C6137" w:rsidRPr="0071665A">
        <w:rPr>
          <w:rFonts w:ascii="Book Antiqua" w:hAnsi="Book Antiqua"/>
          <w:shd w:val="clear" w:color="auto" w:fill="FFFFFF"/>
        </w:rPr>
        <w:t>exeqüibilidade</w:t>
      </w:r>
      <w:r w:rsidR="0022182E" w:rsidRPr="0071665A">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71665A">
        <w:rPr>
          <w:rFonts w:ascii="Book Antiqua" w:hAnsi="Book Antiqua"/>
          <w:shd w:val="clear" w:color="auto" w:fill="FFFFFF"/>
        </w:rPr>
        <w:t xml:space="preserve"> o</w:t>
      </w:r>
      <w:r w:rsidR="0022182E" w:rsidRPr="0071665A">
        <w:rPr>
          <w:rFonts w:ascii="Book Antiqua" w:hAnsi="Book Antiqua"/>
          <w:shd w:val="clear" w:color="auto" w:fill="FFFFFF"/>
        </w:rPr>
        <w:t xml:space="preserve"> licitante faça prova de que possui condições de cumprir o objeto do Edital, através:</w:t>
      </w:r>
    </w:p>
    <w:p w:rsidR="0022182E" w:rsidRPr="0071665A" w:rsidRDefault="0022182E" w:rsidP="004D7542">
      <w:pPr>
        <w:widowControl w:val="0"/>
        <w:ind w:left="0" w:right="-1"/>
        <w:rPr>
          <w:rFonts w:ascii="Book Antiqua" w:hAnsi="Book Antiqua"/>
          <w:shd w:val="clear" w:color="auto" w:fill="FFFFFF"/>
        </w:rPr>
      </w:pPr>
      <w:r w:rsidRPr="0071665A">
        <w:rPr>
          <w:rFonts w:ascii="Book Antiqua" w:hAnsi="Book Antiqua"/>
          <w:b/>
          <w:shd w:val="clear" w:color="auto" w:fill="FFFFFF"/>
        </w:rPr>
        <w:t>a)</w:t>
      </w:r>
      <w:r w:rsidRPr="0071665A">
        <w:rPr>
          <w:rFonts w:ascii="Book Antiqua" w:hAnsi="Book Antiqua"/>
          <w:shd w:val="clear" w:color="auto" w:fill="FFFFFF"/>
        </w:rPr>
        <w:t xml:space="preserve"> da apresentação de planilha de custos; ou </w:t>
      </w:r>
    </w:p>
    <w:p w:rsidR="0022182E" w:rsidRPr="0071665A" w:rsidRDefault="0022182E" w:rsidP="004D7542">
      <w:pPr>
        <w:widowControl w:val="0"/>
        <w:ind w:left="0" w:right="-1"/>
        <w:rPr>
          <w:rFonts w:ascii="Book Antiqua" w:hAnsi="Book Antiqua"/>
          <w:shd w:val="clear" w:color="auto" w:fill="FFFFFF"/>
        </w:rPr>
      </w:pPr>
      <w:r w:rsidRPr="0071665A">
        <w:rPr>
          <w:rFonts w:ascii="Book Antiqua" w:hAnsi="Book Antiqua"/>
          <w:b/>
          <w:shd w:val="clear" w:color="auto" w:fill="FFFFFF"/>
        </w:rPr>
        <w:t>b)</w:t>
      </w:r>
      <w:r w:rsidRPr="0071665A">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71665A" w:rsidRDefault="00965EC2" w:rsidP="004D7542">
      <w:pPr>
        <w:widowControl w:val="0"/>
        <w:ind w:left="0" w:right="-1"/>
        <w:rPr>
          <w:rFonts w:ascii="Book Antiqua" w:hAnsi="Book Antiqua"/>
          <w:shd w:val="clear" w:color="auto" w:fill="FFFFFF"/>
        </w:rPr>
      </w:pPr>
      <w:r w:rsidRPr="0071665A">
        <w:rPr>
          <w:rFonts w:ascii="Book Antiqua" w:hAnsi="Book Antiqua"/>
          <w:shd w:val="clear" w:color="auto" w:fill="FFFFFF"/>
        </w:rPr>
        <w:t>12</w:t>
      </w:r>
      <w:r w:rsidR="0022182E" w:rsidRPr="0071665A">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71665A">
        <w:rPr>
          <w:rFonts w:ascii="Book Antiqua" w:hAnsi="Book Antiqua"/>
          <w:shd w:val="clear" w:color="auto" w:fill="FFFFFF"/>
        </w:rPr>
        <w:t>inexeqüível</w:t>
      </w:r>
      <w:r w:rsidR="0022182E" w:rsidRPr="0071665A">
        <w:rPr>
          <w:rFonts w:ascii="Book Antiqua" w:hAnsi="Book Antiqua"/>
          <w:shd w:val="clear" w:color="auto" w:fill="FFFFFF"/>
        </w:rPr>
        <w:t>.</w:t>
      </w:r>
    </w:p>
    <w:p w:rsidR="00B9355F" w:rsidRPr="0071665A" w:rsidRDefault="00B9355F" w:rsidP="004D7542">
      <w:pPr>
        <w:widowControl w:val="0"/>
        <w:ind w:left="0" w:right="-1"/>
        <w:rPr>
          <w:rFonts w:ascii="Book Antiqua" w:eastAsia="Book Antiqua" w:hAnsi="Book Antiqua"/>
          <w:b/>
          <w:highlight w:val="yellow"/>
        </w:rPr>
      </w:pPr>
    </w:p>
    <w:p w:rsidR="0022182E" w:rsidRPr="0071665A" w:rsidRDefault="00FB1092" w:rsidP="004D7542">
      <w:pPr>
        <w:widowControl w:val="0"/>
        <w:ind w:left="0" w:right="-1"/>
        <w:rPr>
          <w:rFonts w:ascii="Book Antiqua" w:hAnsi="Book Antiqua"/>
          <w:b/>
          <w:shd w:val="clear" w:color="auto" w:fill="FFFFFF"/>
        </w:rPr>
      </w:pPr>
      <w:r w:rsidRPr="0071665A">
        <w:rPr>
          <w:rFonts w:ascii="Book Antiqua" w:hAnsi="Book Antiqua"/>
          <w:b/>
          <w:shd w:val="clear" w:color="auto" w:fill="FFFFFF"/>
        </w:rPr>
        <w:t>13.</w:t>
      </w:r>
      <w:r w:rsidR="0022182E" w:rsidRPr="0071665A">
        <w:rPr>
          <w:rFonts w:ascii="Book Antiqua" w:hAnsi="Book Antiqua"/>
          <w:b/>
          <w:shd w:val="clear" w:color="auto" w:fill="FFFFFF"/>
        </w:rPr>
        <w:t xml:space="preserve"> D</w:t>
      </w:r>
      <w:r w:rsidR="00B9355F" w:rsidRPr="0071665A">
        <w:rPr>
          <w:rFonts w:ascii="Book Antiqua" w:hAnsi="Book Antiqua"/>
          <w:b/>
          <w:shd w:val="clear" w:color="auto" w:fill="FFFFFF"/>
        </w:rPr>
        <w:t>OS PROCEDIMENTOS DE VERIFICAÇÃO DA HABILITAÇÃO</w:t>
      </w:r>
    </w:p>
    <w:p w:rsidR="00FB1092" w:rsidRPr="0071665A" w:rsidRDefault="00FB1092" w:rsidP="004D7542">
      <w:pPr>
        <w:widowControl w:val="0"/>
        <w:ind w:left="0" w:right="-1"/>
        <w:rPr>
          <w:rFonts w:ascii="Book Antiqua" w:hAnsi="Book Antiqua"/>
        </w:rPr>
      </w:pPr>
      <w:proofErr w:type="gramStart"/>
      <w:r w:rsidRPr="0071665A">
        <w:rPr>
          <w:rFonts w:ascii="Book Antiqua" w:hAnsi="Book Antiqua"/>
        </w:rPr>
        <w:t>13.1 Encerrada</w:t>
      </w:r>
      <w:proofErr w:type="gramEnd"/>
      <w:r w:rsidRPr="0071665A">
        <w:rPr>
          <w:rFonts w:ascii="Book Antiqua" w:hAnsi="Book Antiqua"/>
        </w:rPr>
        <w:t xml:space="preserve"> a etapa de aceitabilidade da proposta, o Pregoeiro verificará a Documentação de Habilitação d</w:t>
      </w:r>
      <w:r w:rsidR="00A559F9" w:rsidRPr="0071665A">
        <w:rPr>
          <w:rFonts w:ascii="Book Antiqua" w:hAnsi="Book Antiqua"/>
        </w:rPr>
        <w:t>o</w:t>
      </w:r>
      <w:r w:rsidRPr="0071665A">
        <w:rPr>
          <w:rFonts w:ascii="Book Antiqua" w:hAnsi="Book Antiqua"/>
        </w:rPr>
        <w:t xml:space="preserve"> licitante vencedor, para confirmação da sua habilitação, com base nas exigências constantes neste Edital.</w:t>
      </w:r>
    </w:p>
    <w:p w:rsidR="00FB1092" w:rsidRPr="0071665A" w:rsidRDefault="00DF42C5" w:rsidP="004D7542">
      <w:pPr>
        <w:widowControl w:val="0"/>
        <w:ind w:left="0" w:right="-1"/>
        <w:rPr>
          <w:rFonts w:ascii="Book Antiqua" w:hAnsi="Book Antiqua"/>
        </w:rPr>
      </w:pPr>
      <w:r w:rsidRPr="0071665A">
        <w:rPr>
          <w:rFonts w:ascii="Book Antiqua" w:hAnsi="Book Antiqua"/>
        </w:rPr>
        <w:t xml:space="preserve">13.1.1 </w:t>
      </w:r>
      <w:r w:rsidR="00C90052" w:rsidRPr="0071665A">
        <w:rPr>
          <w:rFonts w:ascii="Book Antiqua" w:hAnsi="Book Antiqua"/>
        </w:rPr>
        <w:t xml:space="preserve">Na hipótese de necessidade de envio de documentos complementares </w:t>
      </w:r>
      <w:r w:rsidR="00C90052" w:rsidRPr="0071665A">
        <w:rPr>
          <w:rFonts w:ascii="Book Antiqua" w:hAnsi="Book Antiqua"/>
          <w:b/>
        </w:rPr>
        <w:t xml:space="preserve">CONFORME SOLICITAÇÃO DO PREGOEIRO </w:t>
      </w:r>
      <w:r w:rsidR="00C90052" w:rsidRPr="0071665A">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Pr="0071665A" w:rsidRDefault="00156DB6" w:rsidP="004D7542">
      <w:pPr>
        <w:ind w:left="0" w:right="-1"/>
        <w:rPr>
          <w:rFonts w:ascii="Book Antiqua" w:hAnsi="Book Antiqua"/>
        </w:rPr>
      </w:pPr>
      <w:r w:rsidRPr="0071665A">
        <w:rPr>
          <w:rFonts w:ascii="Book Antiqua" w:hAnsi="Book Antiqua"/>
        </w:rPr>
        <w:t xml:space="preserve">13.1.2 A verificação pelo pregoeiro e equipe de apoio nos sítios eletrônicos oficiais de órgãos e entidades emissores de certidões </w:t>
      </w:r>
      <w:proofErr w:type="gramStart"/>
      <w:r w:rsidRPr="0071665A">
        <w:rPr>
          <w:rFonts w:ascii="Book Antiqua" w:hAnsi="Book Antiqua"/>
        </w:rPr>
        <w:t>constitui</w:t>
      </w:r>
      <w:proofErr w:type="gramEnd"/>
      <w:r w:rsidRPr="0071665A">
        <w:rPr>
          <w:rFonts w:ascii="Book Antiqua" w:hAnsi="Book Antiqua"/>
        </w:rPr>
        <w:t xml:space="preserve"> meio legal de prova, para fins de habilitação.</w:t>
      </w:r>
    </w:p>
    <w:p w:rsidR="0022182E" w:rsidRPr="0071665A" w:rsidRDefault="00C20F13" w:rsidP="004D7542">
      <w:pPr>
        <w:widowControl w:val="0"/>
        <w:ind w:left="0" w:right="-1"/>
        <w:rPr>
          <w:rFonts w:ascii="Book Antiqua" w:hAnsi="Book Antiqua"/>
        </w:rPr>
      </w:pPr>
      <w:proofErr w:type="gramStart"/>
      <w:r w:rsidRPr="0071665A">
        <w:rPr>
          <w:rFonts w:ascii="Book Antiqua" w:hAnsi="Book Antiqua"/>
        </w:rPr>
        <w:t>13</w:t>
      </w:r>
      <w:r w:rsidR="0022182E" w:rsidRPr="0071665A">
        <w:rPr>
          <w:rFonts w:ascii="Book Antiqua" w:hAnsi="Book Antiqua"/>
        </w:rPr>
        <w:t>.2 Constatado</w:t>
      </w:r>
      <w:proofErr w:type="gramEnd"/>
      <w:r w:rsidR="0022182E" w:rsidRPr="0071665A">
        <w:rPr>
          <w:rFonts w:ascii="Book Antiqua" w:hAnsi="Book Antiqua"/>
        </w:rPr>
        <w:t xml:space="preserve"> o atendimento pleno às exigências editalícias, será d</w:t>
      </w:r>
      <w:r w:rsidR="00C012D8" w:rsidRPr="0071665A">
        <w:rPr>
          <w:rFonts w:ascii="Book Antiqua" w:hAnsi="Book Antiqua"/>
        </w:rPr>
        <w:t>eclarada a proponente vencedora.</w:t>
      </w:r>
    </w:p>
    <w:p w:rsidR="0022182E" w:rsidRPr="0071665A" w:rsidRDefault="00C20F13" w:rsidP="004D7542">
      <w:pPr>
        <w:widowControl w:val="0"/>
        <w:ind w:left="0" w:right="-1"/>
        <w:rPr>
          <w:rFonts w:ascii="Book Antiqua" w:hAnsi="Book Antiqua"/>
        </w:rPr>
      </w:pPr>
      <w:r w:rsidRPr="0071665A">
        <w:rPr>
          <w:rFonts w:ascii="Book Antiqua" w:hAnsi="Book Antiqua"/>
        </w:rPr>
        <w:t>13.2.1</w:t>
      </w:r>
      <w:r w:rsidR="0022182E" w:rsidRPr="0071665A">
        <w:rPr>
          <w:rFonts w:ascii="Book Antiqua" w:hAnsi="Book Antiqua"/>
        </w:rPr>
        <w:t xml:space="preserve"> Será julgada inabilitada a proponente que: </w:t>
      </w:r>
    </w:p>
    <w:p w:rsidR="0022182E" w:rsidRPr="0071665A" w:rsidRDefault="0022182E" w:rsidP="004D7542">
      <w:pPr>
        <w:widowControl w:val="0"/>
        <w:ind w:left="0" w:right="-1"/>
        <w:rPr>
          <w:rFonts w:ascii="Book Antiqua" w:hAnsi="Book Antiqua"/>
        </w:rPr>
      </w:pPr>
      <w:r w:rsidRPr="0071665A">
        <w:rPr>
          <w:rFonts w:ascii="Book Antiqua" w:hAnsi="Book Antiqua"/>
          <w:b/>
        </w:rPr>
        <w:t>a)</w:t>
      </w:r>
      <w:r w:rsidRPr="0071665A">
        <w:rPr>
          <w:rFonts w:ascii="Book Antiqua" w:hAnsi="Book Antiqua"/>
        </w:rPr>
        <w:t xml:space="preserve"> deixar de atender alguma exigência constante do presente Edital;</w:t>
      </w:r>
    </w:p>
    <w:p w:rsidR="0022182E" w:rsidRPr="0071665A" w:rsidRDefault="0022182E" w:rsidP="004D7542">
      <w:pPr>
        <w:widowControl w:val="0"/>
        <w:ind w:left="0" w:right="-1"/>
        <w:rPr>
          <w:rFonts w:ascii="Book Antiqua" w:hAnsi="Book Antiqua"/>
        </w:rPr>
      </w:pPr>
      <w:r w:rsidRPr="0071665A">
        <w:rPr>
          <w:rFonts w:ascii="Book Antiqua" w:hAnsi="Book Antiqua"/>
          <w:b/>
        </w:rPr>
        <w:t>b)</w:t>
      </w:r>
      <w:r w:rsidRPr="0071665A">
        <w:rPr>
          <w:rFonts w:ascii="Book Antiqua" w:hAnsi="Book Antiqua"/>
        </w:rPr>
        <w:t xml:space="preserve"> deixar de apresentar algum dos documentos exigidos no Edital para comprovação da habilitação, independente de ser Microempresa ou Empresa de Pequeno Porte;</w:t>
      </w:r>
    </w:p>
    <w:p w:rsidR="0022182E" w:rsidRPr="0071665A" w:rsidRDefault="0022182E" w:rsidP="004D7542">
      <w:pPr>
        <w:widowControl w:val="0"/>
        <w:ind w:left="0" w:right="-1"/>
        <w:rPr>
          <w:rFonts w:ascii="Book Antiqua" w:hAnsi="Book Antiqua"/>
        </w:rPr>
      </w:pPr>
      <w:r w:rsidRPr="0071665A">
        <w:rPr>
          <w:rFonts w:ascii="Book Antiqua" w:hAnsi="Book Antiqua"/>
          <w:b/>
        </w:rPr>
        <w:t>c)</w:t>
      </w:r>
      <w:r w:rsidRPr="0071665A">
        <w:rPr>
          <w:rFonts w:ascii="Book Antiqua" w:hAnsi="Book Antiqua"/>
        </w:rPr>
        <w:t xml:space="preserve"> apresentar declaração ou documentação que contenha qualquer vício de ordem formal, que dificulte, impossibilite a compreensão ou invalide o documento;</w:t>
      </w:r>
    </w:p>
    <w:p w:rsidR="0022182E" w:rsidRPr="0071665A" w:rsidRDefault="0022182E" w:rsidP="004D7542">
      <w:pPr>
        <w:widowControl w:val="0"/>
        <w:ind w:left="0" w:right="-1"/>
        <w:rPr>
          <w:rFonts w:ascii="Book Antiqua" w:hAnsi="Book Antiqua"/>
        </w:rPr>
      </w:pPr>
      <w:r w:rsidRPr="0071665A">
        <w:rPr>
          <w:rFonts w:ascii="Book Antiqua" w:hAnsi="Book Antiqua"/>
          <w:b/>
        </w:rPr>
        <w:t>d)</w:t>
      </w:r>
      <w:r w:rsidRPr="0071665A">
        <w:rPr>
          <w:rFonts w:ascii="Book Antiqua" w:hAnsi="Book Antiqua"/>
        </w:rPr>
        <w:t xml:space="preserve"> apresentar declaração ou qualquer outro documento com conteúdo falso ou adulterado;</w:t>
      </w:r>
    </w:p>
    <w:p w:rsidR="0022182E" w:rsidRPr="0071665A" w:rsidRDefault="0022182E" w:rsidP="004D7542">
      <w:pPr>
        <w:widowControl w:val="0"/>
        <w:ind w:left="0" w:right="-1"/>
        <w:rPr>
          <w:rFonts w:ascii="Book Antiqua" w:eastAsia="Book Antiqua" w:hAnsi="Book Antiqua"/>
        </w:rPr>
      </w:pPr>
      <w:r w:rsidRPr="0071665A">
        <w:rPr>
          <w:rFonts w:ascii="Book Antiqua" w:hAnsi="Book Antiqua"/>
          <w:b/>
        </w:rPr>
        <w:t>e)</w:t>
      </w:r>
      <w:r w:rsidRPr="0071665A">
        <w:rPr>
          <w:rFonts w:ascii="Book Antiqua" w:hAnsi="Book Antiqua"/>
        </w:rPr>
        <w:t xml:space="preserve"> apresentar documento de regularidade fiscal ou trabalhista vencido. Não se aplica esta regra quando o licitante for Microempresa ou Empresa de Pequeno Porte.</w:t>
      </w:r>
    </w:p>
    <w:p w:rsidR="00B92C13" w:rsidRPr="0071665A" w:rsidRDefault="00B92C13" w:rsidP="004D7542">
      <w:pPr>
        <w:widowControl w:val="0"/>
        <w:ind w:left="0" w:right="-1"/>
        <w:rPr>
          <w:rFonts w:ascii="Book Antiqua" w:hAnsi="Book Antiqua"/>
          <w:b/>
          <w:shd w:val="clear" w:color="auto" w:fill="FFFFFF"/>
        </w:rPr>
      </w:pPr>
    </w:p>
    <w:p w:rsidR="0022182E" w:rsidRPr="0071665A" w:rsidRDefault="00C20F13" w:rsidP="004D7542">
      <w:pPr>
        <w:widowControl w:val="0"/>
        <w:ind w:left="0" w:right="-1"/>
        <w:rPr>
          <w:rFonts w:ascii="Book Antiqua" w:hAnsi="Book Antiqua"/>
          <w:b/>
          <w:shd w:val="clear" w:color="auto" w:fill="FFFFFF"/>
        </w:rPr>
      </w:pPr>
      <w:r w:rsidRPr="0071665A">
        <w:rPr>
          <w:rFonts w:ascii="Book Antiqua" w:hAnsi="Book Antiqua"/>
          <w:b/>
          <w:shd w:val="clear" w:color="auto" w:fill="FFFFFF"/>
        </w:rPr>
        <w:t>13</w:t>
      </w:r>
      <w:r w:rsidR="0022182E" w:rsidRPr="0071665A">
        <w:rPr>
          <w:rFonts w:ascii="Book Antiqua" w:hAnsi="Book Antiqua"/>
          <w:b/>
          <w:shd w:val="clear" w:color="auto" w:fill="FFFFFF"/>
        </w:rPr>
        <w:t>.</w:t>
      </w:r>
      <w:r w:rsidRPr="0071665A">
        <w:rPr>
          <w:rFonts w:ascii="Book Antiqua" w:hAnsi="Book Antiqua"/>
          <w:b/>
          <w:shd w:val="clear" w:color="auto" w:fill="FFFFFF"/>
        </w:rPr>
        <w:t>3</w:t>
      </w:r>
      <w:r w:rsidR="0022182E" w:rsidRPr="0071665A">
        <w:rPr>
          <w:rFonts w:ascii="Book Antiqua" w:hAnsi="Book Antiqua"/>
          <w:b/>
          <w:shd w:val="clear" w:color="auto" w:fill="FFFFFF"/>
        </w:rPr>
        <w:t xml:space="preserve"> Do julgamento da habilitação das Microempresas e Empresas de Pequeno Porte (art. 42 e 43 da LC nº 123/2006)</w:t>
      </w:r>
    </w:p>
    <w:p w:rsidR="0022182E" w:rsidRPr="0071665A" w:rsidRDefault="00C20F13" w:rsidP="004D7542">
      <w:pPr>
        <w:widowControl w:val="0"/>
        <w:ind w:left="0" w:right="-1"/>
        <w:rPr>
          <w:rFonts w:ascii="Book Antiqua" w:hAnsi="Book Antiqua"/>
          <w:shd w:val="clear" w:color="auto" w:fill="FFFFFF"/>
        </w:rPr>
      </w:pPr>
      <w:r w:rsidRPr="0071665A">
        <w:rPr>
          <w:rFonts w:ascii="Book Antiqua" w:hAnsi="Book Antiqua"/>
          <w:shd w:val="clear" w:color="auto" w:fill="FFFFFF"/>
        </w:rPr>
        <w:t>13</w:t>
      </w:r>
      <w:r w:rsidR="0022182E" w:rsidRPr="0071665A">
        <w:rPr>
          <w:rFonts w:ascii="Book Antiqua" w:hAnsi="Book Antiqua"/>
          <w:shd w:val="clear" w:color="auto" w:fill="FFFFFF"/>
        </w:rPr>
        <w:t>.</w:t>
      </w:r>
      <w:r w:rsidRPr="0071665A">
        <w:rPr>
          <w:rFonts w:ascii="Book Antiqua" w:hAnsi="Book Antiqua"/>
          <w:shd w:val="clear" w:color="auto" w:fill="FFFFFF"/>
        </w:rPr>
        <w:t>3</w:t>
      </w:r>
      <w:r w:rsidR="0022182E" w:rsidRPr="0071665A">
        <w:rPr>
          <w:rFonts w:ascii="Book Antiqua" w:hAnsi="Book Antiqua"/>
          <w:shd w:val="clear" w:color="auto" w:fill="FFFFFF"/>
        </w:rPr>
        <w:t xml:space="preserve">.1 Em face dos artigos 42 e 43 da Lei Complementar nº 123/2006, o Pregoeiro adotará o seguinte procedimento </w:t>
      </w:r>
      <w:r w:rsidR="0022182E" w:rsidRPr="0071665A">
        <w:rPr>
          <w:rFonts w:ascii="Book Antiqua" w:hAnsi="Book Antiqua"/>
          <w:u w:val="single"/>
          <w:shd w:val="clear" w:color="auto" w:fill="FFFFFF"/>
        </w:rPr>
        <w:t xml:space="preserve">quando a vencedora for </w:t>
      </w:r>
      <w:r w:rsidR="0022182E" w:rsidRPr="0071665A">
        <w:rPr>
          <w:rFonts w:ascii="Book Antiqua" w:hAnsi="Book Antiqua"/>
          <w:b/>
          <w:u w:val="single"/>
          <w:shd w:val="clear" w:color="auto" w:fill="FFFFFF"/>
        </w:rPr>
        <w:t>Microempresa ou Empresa de Pequeno Porte:</w:t>
      </w:r>
    </w:p>
    <w:p w:rsidR="0022182E" w:rsidRPr="0071665A" w:rsidRDefault="0022182E" w:rsidP="004D7542">
      <w:pPr>
        <w:widowControl w:val="0"/>
        <w:ind w:left="0" w:right="-1"/>
        <w:rPr>
          <w:rFonts w:ascii="Book Antiqua" w:hAnsi="Book Antiqua"/>
          <w:shd w:val="clear" w:color="auto" w:fill="FFFFFF"/>
        </w:rPr>
      </w:pPr>
      <w:r w:rsidRPr="0071665A">
        <w:rPr>
          <w:rFonts w:ascii="Book Antiqua" w:hAnsi="Book Antiqua"/>
          <w:b/>
          <w:shd w:val="clear" w:color="auto" w:fill="FFFFFF"/>
        </w:rPr>
        <w:t>a)</w:t>
      </w:r>
      <w:r w:rsidRPr="0071665A">
        <w:rPr>
          <w:rFonts w:ascii="Book Antiqua" w:hAnsi="Book Antiqua"/>
          <w:shd w:val="clear" w:color="auto" w:fill="FFFFFF"/>
        </w:rPr>
        <w:t xml:space="preserve"> serão analisados os documentos </w:t>
      </w:r>
      <w:r w:rsidRPr="0071665A">
        <w:rPr>
          <w:rFonts w:ascii="Book Antiqua" w:hAnsi="Book Antiqua"/>
          <w:b/>
          <w:u w:val="single"/>
          <w:shd w:val="clear" w:color="auto" w:fill="FFFFFF"/>
        </w:rPr>
        <w:t>não</w:t>
      </w:r>
      <w:r w:rsidRPr="0071665A">
        <w:rPr>
          <w:rFonts w:ascii="Book Antiqua" w:hAnsi="Book Antiqua"/>
          <w:shd w:val="clear" w:color="auto" w:fill="FFFFFF"/>
        </w:rPr>
        <w:t xml:space="preserve"> integrantes da regularidade fiscal e trabalhista, aplicando-se o disposto no item </w:t>
      </w:r>
      <w:r w:rsidR="00C20F13" w:rsidRPr="0071665A">
        <w:rPr>
          <w:rFonts w:ascii="Book Antiqua" w:hAnsi="Book Antiqua"/>
          <w:shd w:val="clear" w:color="auto" w:fill="FFFFFF"/>
        </w:rPr>
        <w:t>13</w:t>
      </w:r>
      <w:r w:rsidRPr="0071665A">
        <w:rPr>
          <w:rFonts w:ascii="Book Antiqua" w:hAnsi="Book Antiqua"/>
          <w:shd w:val="clear" w:color="auto" w:fill="FFFFFF"/>
        </w:rPr>
        <w:t>.</w:t>
      </w:r>
      <w:r w:rsidR="00C20F13" w:rsidRPr="0071665A">
        <w:rPr>
          <w:rFonts w:ascii="Book Antiqua" w:hAnsi="Book Antiqua"/>
          <w:shd w:val="clear" w:color="auto" w:fill="FFFFFF"/>
        </w:rPr>
        <w:t>2</w:t>
      </w:r>
      <w:r w:rsidRPr="0071665A">
        <w:rPr>
          <w:rFonts w:ascii="Book Antiqua" w:hAnsi="Book Antiqua"/>
          <w:shd w:val="clear" w:color="auto" w:fill="FFFFFF"/>
        </w:rPr>
        <w:t>.1 “a”, “b”, “c” e “d” deste Edital;</w:t>
      </w:r>
    </w:p>
    <w:p w:rsidR="0022182E" w:rsidRPr="0071665A" w:rsidRDefault="0022182E" w:rsidP="004D7542">
      <w:pPr>
        <w:widowControl w:val="0"/>
        <w:ind w:left="0" w:right="-1"/>
        <w:rPr>
          <w:rFonts w:ascii="Book Antiqua" w:hAnsi="Book Antiqua"/>
          <w:shd w:val="clear" w:color="auto" w:fill="FFFFFF"/>
        </w:rPr>
      </w:pPr>
      <w:r w:rsidRPr="0071665A">
        <w:rPr>
          <w:rFonts w:ascii="Book Antiqua" w:hAnsi="Book Antiqua"/>
          <w:b/>
          <w:shd w:val="clear" w:color="auto" w:fill="FFFFFF"/>
        </w:rPr>
        <w:t>b)</w:t>
      </w:r>
      <w:r w:rsidRPr="0071665A">
        <w:rPr>
          <w:rFonts w:ascii="Book Antiqua" w:hAnsi="Book Antiqua"/>
          <w:shd w:val="clear" w:color="auto" w:fill="FFFFFF"/>
        </w:rPr>
        <w:t xml:space="preserve"> serão analisados os </w:t>
      </w:r>
      <w:r w:rsidRPr="0071665A">
        <w:rPr>
          <w:rFonts w:ascii="Book Antiqua" w:hAnsi="Book Antiqua"/>
          <w:u w:val="single"/>
          <w:shd w:val="clear" w:color="auto" w:fill="FFFFFF"/>
        </w:rPr>
        <w:t>documentos relativos à regularidade fiscal e trabalhista</w:t>
      </w:r>
      <w:r w:rsidRPr="0071665A">
        <w:rPr>
          <w:rFonts w:ascii="Book Antiqua" w:hAnsi="Book Antiqua"/>
          <w:shd w:val="clear" w:color="auto" w:fill="FFFFFF"/>
        </w:rPr>
        <w:t>, declarando-se:</w:t>
      </w:r>
    </w:p>
    <w:p w:rsidR="0022182E" w:rsidRPr="0071665A" w:rsidRDefault="0022182E"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I - O atendimento das exigências constantes do Edital com a respectiva habilitação, caso se verifique que </w:t>
      </w:r>
      <w:r w:rsidRPr="0071665A">
        <w:rPr>
          <w:rFonts w:ascii="Book Antiqua" w:hAnsi="Book Antiqua"/>
          <w:shd w:val="clear" w:color="auto" w:fill="FFFFFF"/>
        </w:rPr>
        <w:lastRenderedPageBreak/>
        <w:t xml:space="preserve">toda a documentação está regular; ou </w:t>
      </w:r>
    </w:p>
    <w:p w:rsidR="0022182E" w:rsidRPr="0071665A" w:rsidRDefault="0022182E"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71665A">
        <w:rPr>
          <w:rFonts w:ascii="Book Antiqua" w:hAnsi="Book Antiqua"/>
          <w:b/>
          <w:u w:val="single"/>
          <w:shd w:val="clear" w:color="auto" w:fill="FFFFFF"/>
        </w:rPr>
        <w:t>Microempresa ou Empresa de Pequeno Porte</w:t>
      </w:r>
      <w:r w:rsidRPr="0071665A">
        <w:rPr>
          <w:rFonts w:ascii="Book Antiqua" w:hAnsi="Book Antiqua"/>
          <w:shd w:val="clear" w:color="auto" w:fill="FFFFFF"/>
        </w:rPr>
        <w:t xml:space="preserve"> licitante. Neste caso, será concedido o prazo de </w:t>
      </w:r>
      <w:proofErr w:type="gramStart"/>
      <w:r w:rsidRPr="0071665A">
        <w:rPr>
          <w:rFonts w:ascii="Book Antiqua" w:hAnsi="Book Antiqua"/>
          <w:shd w:val="clear" w:color="auto" w:fill="FFFFFF"/>
        </w:rPr>
        <w:t>5</w:t>
      </w:r>
      <w:proofErr w:type="gramEnd"/>
      <w:r w:rsidRPr="0071665A">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71665A" w:rsidRDefault="00337A0F" w:rsidP="004D7542">
      <w:pPr>
        <w:widowControl w:val="0"/>
        <w:ind w:left="0" w:right="-1"/>
        <w:rPr>
          <w:rFonts w:ascii="Book Antiqua" w:hAnsi="Book Antiqua"/>
          <w:shd w:val="clear" w:color="auto" w:fill="FFFFFF"/>
        </w:rPr>
      </w:pPr>
      <w:r w:rsidRPr="0071665A">
        <w:rPr>
          <w:rFonts w:ascii="Book Antiqua" w:hAnsi="Book Antiqua"/>
          <w:shd w:val="clear" w:color="auto" w:fill="FFFFFF"/>
        </w:rPr>
        <w:t>13</w:t>
      </w:r>
      <w:r w:rsidR="0022182E" w:rsidRPr="0071665A">
        <w:rPr>
          <w:rFonts w:ascii="Book Antiqua" w:hAnsi="Book Antiqua"/>
          <w:shd w:val="clear" w:color="auto" w:fill="FFFFFF"/>
        </w:rPr>
        <w:t>.</w:t>
      </w:r>
      <w:r w:rsidRPr="0071665A">
        <w:rPr>
          <w:rFonts w:ascii="Book Antiqua" w:hAnsi="Book Antiqua"/>
          <w:shd w:val="clear" w:color="auto" w:fill="FFFFFF"/>
        </w:rPr>
        <w:t>3</w:t>
      </w:r>
      <w:r w:rsidR="0022182E" w:rsidRPr="0071665A">
        <w:rPr>
          <w:rFonts w:ascii="Book Antiqua" w:hAnsi="Book Antiqua"/>
          <w:shd w:val="clear" w:color="auto" w:fill="FFFFFF"/>
        </w:rPr>
        <w:t xml:space="preserve">.2 A não-regularização da documentação de regularidade fiscal ou trabalhista, no prazo previsto no inciso II da alínea “b” do item </w:t>
      </w:r>
      <w:r w:rsidRPr="0071665A">
        <w:rPr>
          <w:rFonts w:ascii="Book Antiqua" w:hAnsi="Book Antiqua"/>
          <w:shd w:val="clear" w:color="auto" w:fill="FFFFFF"/>
        </w:rPr>
        <w:t>13</w:t>
      </w:r>
      <w:r w:rsidR="0022182E" w:rsidRPr="0071665A">
        <w:rPr>
          <w:rFonts w:ascii="Book Antiqua" w:hAnsi="Book Antiqua"/>
          <w:shd w:val="clear" w:color="auto" w:fill="FFFFFF"/>
        </w:rPr>
        <w:t>.</w:t>
      </w:r>
      <w:r w:rsidRPr="0071665A">
        <w:rPr>
          <w:rFonts w:ascii="Book Antiqua" w:hAnsi="Book Antiqua"/>
          <w:shd w:val="clear" w:color="auto" w:fill="FFFFFF"/>
        </w:rPr>
        <w:t>3</w:t>
      </w:r>
      <w:r w:rsidR="0022182E" w:rsidRPr="0071665A">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71665A">
        <w:rPr>
          <w:rFonts w:ascii="Book Antiqua" w:hAnsi="Book Antiqua"/>
          <w:shd w:val="clear" w:color="auto" w:fill="FFFFFF"/>
        </w:rPr>
        <w:t>10</w:t>
      </w:r>
      <w:r w:rsidR="0022182E" w:rsidRPr="0071665A">
        <w:rPr>
          <w:rFonts w:ascii="Book Antiqua" w:hAnsi="Book Antiqua"/>
          <w:shd w:val="clear" w:color="auto" w:fill="FFFFFF"/>
        </w:rPr>
        <w:t xml:space="preserve"> e seguintes, ou revogar a licitação ou item da licitação conforme o caso.</w:t>
      </w:r>
    </w:p>
    <w:p w:rsidR="00337A0F" w:rsidRPr="0071665A" w:rsidRDefault="00337A0F" w:rsidP="004D7542">
      <w:pPr>
        <w:widowControl w:val="0"/>
        <w:ind w:left="0" w:right="-1"/>
        <w:rPr>
          <w:rFonts w:ascii="Book Antiqua" w:hAnsi="Book Antiqua"/>
          <w:b/>
          <w:shd w:val="clear" w:color="auto" w:fill="FFFFFF"/>
        </w:rPr>
      </w:pPr>
    </w:p>
    <w:p w:rsidR="00337A0F" w:rsidRPr="0071665A" w:rsidRDefault="005B76D0" w:rsidP="004D7542">
      <w:pPr>
        <w:widowControl w:val="0"/>
        <w:ind w:left="0" w:right="-1"/>
        <w:rPr>
          <w:rFonts w:ascii="Book Antiqua" w:hAnsi="Book Antiqua"/>
          <w:b/>
          <w:shd w:val="clear" w:color="auto" w:fill="FFFFFF"/>
        </w:rPr>
      </w:pPr>
      <w:r w:rsidRPr="0071665A">
        <w:rPr>
          <w:rFonts w:ascii="Book Antiqua" w:hAnsi="Book Antiqua"/>
          <w:b/>
          <w:shd w:val="clear" w:color="auto" w:fill="FFFFFF"/>
        </w:rPr>
        <w:t>1</w:t>
      </w:r>
      <w:r w:rsidR="00980147" w:rsidRPr="0071665A">
        <w:rPr>
          <w:rFonts w:ascii="Book Antiqua" w:hAnsi="Book Antiqua"/>
          <w:b/>
          <w:shd w:val="clear" w:color="auto" w:fill="FFFFFF"/>
        </w:rPr>
        <w:t>4.</w:t>
      </w:r>
      <w:r w:rsidR="00505F8E" w:rsidRPr="0071665A">
        <w:rPr>
          <w:rFonts w:ascii="Book Antiqua" w:hAnsi="Book Antiqua"/>
          <w:b/>
          <w:shd w:val="clear" w:color="auto" w:fill="FFFFFF"/>
        </w:rPr>
        <w:t xml:space="preserve"> </w:t>
      </w:r>
      <w:r w:rsidR="00980147" w:rsidRPr="0071665A">
        <w:rPr>
          <w:rFonts w:ascii="Book Antiqua" w:hAnsi="Book Antiqua"/>
          <w:b/>
          <w:shd w:val="clear" w:color="auto" w:fill="FFFFFF"/>
        </w:rPr>
        <w:t>DA NEGOCIAÇÃO APÓS A FASE COMPETITIVA (LANCES)</w:t>
      </w:r>
    </w:p>
    <w:p w:rsidR="0022182E" w:rsidRPr="0071665A" w:rsidRDefault="005B76D0" w:rsidP="004D7542">
      <w:pPr>
        <w:widowControl w:val="0"/>
        <w:ind w:left="0" w:right="-1"/>
        <w:rPr>
          <w:rFonts w:ascii="Book Antiqua" w:hAnsi="Book Antiqua"/>
          <w:shd w:val="clear" w:color="auto" w:fill="FFFFFF"/>
        </w:rPr>
      </w:pPr>
      <w:r w:rsidRPr="0071665A">
        <w:rPr>
          <w:rFonts w:ascii="Book Antiqua" w:hAnsi="Book Antiqua"/>
        </w:rPr>
        <w:t>1</w:t>
      </w:r>
      <w:r w:rsidR="00980147" w:rsidRPr="0071665A">
        <w:rPr>
          <w:rFonts w:ascii="Book Antiqua" w:hAnsi="Book Antiqua"/>
        </w:rPr>
        <w:t>4.</w:t>
      </w:r>
      <w:r w:rsidRPr="0071665A">
        <w:rPr>
          <w:rFonts w:ascii="Book Antiqua" w:hAnsi="Book Antiqua"/>
        </w:rPr>
        <w:t>1</w:t>
      </w:r>
      <w:r w:rsidR="0022182E" w:rsidRPr="0071665A">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71665A">
        <w:rPr>
          <w:rFonts w:ascii="Book Antiqua" w:hAnsi="Book Antiqua"/>
          <w:shd w:val="clear" w:color="auto" w:fill="FFFFFF"/>
        </w:rPr>
        <w:t>subseqüentes</w:t>
      </w:r>
      <w:r w:rsidR="0022182E" w:rsidRPr="0071665A">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71665A" w:rsidRDefault="005B76D0" w:rsidP="004D7542">
      <w:pPr>
        <w:widowControl w:val="0"/>
        <w:ind w:left="0" w:right="-1"/>
        <w:rPr>
          <w:rFonts w:ascii="Book Antiqua" w:hAnsi="Book Antiqua"/>
          <w:shd w:val="clear" w:color="auto" w:fill="FFFFFF"/>
        </w:rPr>
      </w:pPr>
      <w:r w:rsidRPr="0071665A">
        <w:rPr>
          <w:rFonts w:ascii="Book Antiqua" w:hAnsi="Book Antiqua"/>
          <w:shd w:val="clear" w:color="auto" w:fill="FFFFFF"/>
        </w:rPr>
        <w:t>1</w:t>
      </w:r>
      <w:r w:rsidR="00980147" w:rsidRPr="0071665A">
        <w:rPr>
          <w:rFonts w:ascii="Book Antiqua" w:hAnsi="Book Antiqua"/>
          <w:shd w:val="clear" w:color="auto" w:fill="FFFFFF"/>
        </w:rPr>
        <w:t>4</w:t>
      </w:r>
      <w:r w:rsidR="0022182E" w:rsidRPr="0071665A">
        <w:rPr>
          <w:rFonts w:ascii="Book Antiqua" w:hAnsi="Book Antiqua"/>
          <w:shd w:val="clear" w:color="auto" w:fill="FFFFFF"/>
        </w:rPr>
        <w:t xml:space="preserve">.2 Ocorrendo uma das situações previstas no item </w:t>
      </w:r>
      <w:r w:rsidRPr="0071665A">
        <w:rPr>
          <w:rFonts w:ascii="Book Antiqua" w:hAnsi="Book Antiqua"/>
          <w:shd w:val="clear" w:color="auto" w:fill="FFFFFF"/>
        </w:rPr>
        <w:t>14</w:t>
      </w:r>
      <w:r w:rsidR="0022182E" w:rsidRPr="0071665A">
        <w:rPr>
          <w:rFonts w:ascii="Book Antiqua" w:hAnsi="Book Antiqua"/>
          <w:shd w:val="clear" w:color="auto" w:fill="FFFFFF"/>
        </w:rPr>
        <w:t>.</w:t>
      </w:r>
      <w:r w:rsidRPr="0071665A">
        <w:rPr>
          <w:rFonts w:ascii="Book Antiqua" w:hAnsi="Book Antiqua"/>
          <w:shd w:val="clear" w:color="auto" w:fill="FFFFFF"/>
        </w:rPr>
        <w:t>1</w:t>
      </w:r>
      <w:r w:rsidR="0022182E" w:rsidRPr="0071665A">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71665A" w:rsidRDefault="00CB3B91" w:rsidP="004D7542">
      <w:pPr>
        <w:widowControl w:val="0"/>
        <w:ind w:left="0" w:right="-1"/>
        <w:rPr>
          <w:rFonts w:ascii="Book Antiqua" w:hAnsi="Book Antiqua"/>
        </w:rPr>
      </w:pPr>
      <w:proofErr w:type="gramStart"/>
      <w:r w:rsidRPr="0071665A">
        <w:rPr>
          <w:rFonts w:ascii="Book Antiqua" w:hAnsi="Book Antiqua"/>
        </w:rPr>
        <w:t>1</w:t>
      </w:r>
      <w:r w:rsidR="00C012D8" w:rsidRPr="0071665A">
        <w:rPr>
          <w:rFonts w:ascii="Book Antiqua" w:hAnsi="Book Antiqua"/>
        </w:rPr>
        <w:t>4</w:t>
      </w:r>
      <w:r w:rsidR="00BD11E3" w:rsidRPr="0071665A">
        <w:rPr>
          <w:rFonts w:ascii="Book Antiqua" w:hAnsi="Book Antiqua"/>
        </w:rPr>
        <w:t>.</w:t>
      </w:r>
      <w:r w:rsidR="00C012D8" w:rsidRPr="0071665A">
        <w:rPr>
          <w:rFonts w:ascii="Book Antiqua" w:hAnsi="Book Antiqua"/>
        </w:rPr>
        <w:t>3</w:t>
      </w:r>
      <w:r w:rsidR="0022182E" w:rsidRPr="0071665A">
        <w:rPr>
          <w:rFonts w:ascii="Book Antiqua" w:hAnsi="Book Antiqua"/>
        </w:rPr>
        <w:t xml:space="preserve"> Encerrado</w:t>
      </w:r>
      <w:proofErr w:type="gramEnd"/>
      <w:r w:rsidR="0022182E" w:rsidRPr="0071665A">
        <w:rPr>
          <w:rFonts w:ascii="Book Antiqua" w:hAnsi="Book Antiqua"/>
        </w:rPr>
        <w:t xml:space="preserve"> o julgamento das propostas e da habilitação </w:t>
      </w:r>
      <w:r w:rsidRPr="0071665A">
        <w:rPr>
          <w:rFonts w:ascii="Book Antiqua" w:hAnsi="Book Antiqua"/>
        </w:rPr>
        <w:t xml:space="preserve">e constatado o atendimento pleno às exigências editalícias, </w:t>
      </w:r>
      <w:r w:rsidR="0022182E" w:rsidRPr="0071665A">
        <w:rPr>
          <w:rFonts w:ascii="Book Antiqua" w:hAnsi="Book Antiqua"/>
        </w:rPr>
        <w:t xml:space="preserve">o Pregoeiro declarará a </w:t>
      </w:r>
      <w:r w:rsidRPr="0071665A">
        <w:rPr>
          <w:rFonts w:ascii="Book Antiqua" w:hAnsi="Book Antiqua"/>
        </w:rPr>
        <w:t xml:space="preserve">proponente </w:t>
      </w:r>
      <w:r w:rsidR="0022182E" w:rsidRPr="0071665A">
        <w:rPr>
          <w:rFonts w:ascii="Book Antiqua" w:hAnsi="Book Antiqua"/>
        </w:rPr>
        <w:t>vencedora</w:t>
      </w:r>
      <w:r w:rsidR="002E56CE" w:rsidRPr="0071665A">
        <w:rPr>
          <w:rFonts w:ascii="Book Antiqua" w:hAnsi="Book Antiqua"/>
        </w:rPr>
        <w:t>.</w:t>
      </w:r>
    </w:p>
    <w:p w:rsidR="0022182E" w:rsidRPr="0071665A" w:rsidRDefault="0022182E" w:rsidP="004D7542">
      <w:pPr>
        <w:widowControl w:val="0"/>
        <w:ind w:left="0" w:right="-1"/>
        <w:rPr>
          <w:rFonts w:ascii="Book Antiqua" w:hAnsi="Book Antiqua"/>
        </w:rPr>
      </w:pPr>
    </w:p>
    <w:p w:rsidR="0022182E" w:rsidRPr="0071665A" w:rsidRDefault="00CB3B91" w:rsidP="004D7542">
      <w:pPr>
        <w:widowControl w:val="0"/>
        <w:ind w:left="0" w:right="-1"/>
        <w:rPr>
          <w:rFonts w:ascii="Book Antiqua" w:hAnsi="Book Antiqua"/>
          <w:b/>
        </w:rPr>
      </w:pPr>
      <w:r w:rsidRPr="0071665A">
        <w:rPr>
          <w:rFonts w:ascii="Book Antiqua" w:hAnsi="Book Antiqua"/>
          <w:b/>
        </w:rPr>
        <w:t>1</w:t>
      </w:r>
      <w:r w:rsidR="00C012D8" w:rsidRPr="0071665A">
        <w:rPr>
          <w:rFonts w:ascii="Book Antiqua" w:hAnsi="Book Antiqua"/>
          <w:b/>
        </w:rPr>
        <w:t>5</w:t>
      </w:r>
      <w:r w:rsidRPr="0071665A">
        <w:rPr>
          <w:rFonts w:ascii="Book Antiqua" w:hAnsi="Book Antiqua"/>
          <w:b/>
        </w:rPr>
        <w:t>. DA INTERPOSIÇÃO DE RECURSO ADMINISTRATIVO</w:t>
      </w:r>
    </w:p>
    <w:p w:rsidR="00D06CD5" w:rsidRPr="0071665A" w:rsidRDefault="00C012D8" w:rsidP="004D7542">
      <w:pPr>
        <w:widowControl w:val="0"/>
        <w:ind w:left="0" w:right="-1"/>
        <w:rPr>
          <w:rFonts w:ascii="Book Antiqua" w:hAnsi="Book Antiqua"/>
        </w:rPr>
      </w:pPr>
      <w:proofErr w:type="gramStart"/>
      <w:r w:rsidRPr="0071665A">
        <w:rPr>
          <w:rFonts w:ascii="Book Antiqua" w:hAnsi="Book Antiqua"/>
        </w:rPr>
        <w:t>15</w:t>
      </w:r>
      <w:r w:rsidR="0022182E" w:rsidRPr="0071665A">
        <w:rPr>
          <w:rFonts w:ascii="Book Antiqua" w:hAnsi="Book Antiqua"/>
        </w:rPr>
        <w:t>.1 Declarado</w:t>
      </w:r>
      <w:proofErr w:type="gramEnd"/>
      <w:r w:rsidR="0022182E" w:rsidRPr="0071665A">
        <w:rPr>
          <w:rFonts w:ascii="Book Antiqua" w:hAnsi="Book Antiqua"/>
        </w:rPr>
        <w:t xml:space="preserve"> o vencedor, o Pregoeir</w:t>
      </w:r>
      <w:r w:rsidR="009B041C" w:rsidRPr="0071665A">
        <w:rPr>
          <w:rFonts w:ascii="Book Antiqua" w:hAnsi="Book Antiqua"/>
        </w:rPr>
        <w:t>o proporcionará a oportunidade aos</w:t>
      </w:r>
      <w:r w:rsidR="0022182E" w:rsidRPr="0071665A">
        <w:rPr>
          <w:rFonts w:ascii="Book Antiqua" w:hAnsi="Book Antiqua"/>
        </w:rPr>
        <w:t xml:space="preserve"> licitantes para</w:t>
      </w:r>
      <w:r w:rsidR="00F27F97" w:rsidRPr="0071665A">
        <w:rPr>
          <w:rFonts w:ascii="Book Antiqua" w:hAnsi="Book Antiqua"/>
        </w:rPr>
        <w:t xml:space="preserve"> que, no prazo de 10 (dez) minutos,</w:t>
      </w:r>
      <w:r w:rsidR="0022182E" w:rsidRPr="0071665A">
        <w:rPr>
          <w:rFonts w:ascii="Book Antiqua" w:hAnsi="Book Antiqua"/>
        </w:rPr>
        <w:t xml:space="preserve"> se manifestem acerca da intenção de interpor recurso contra as decisões e atos praticados na sessão, esclarecendo que a falta desta manifestação imediata e motivada, importará na decadência do direito de recurso por parte d</w:t>
      </w:r>
      <w:r w:rsidR="009B041C" w:rsidRPr="0071665A">
        <w:rPr>
          <w:rFonts w:ascii="Book Antiqua" w:hAnsi="Book Antiqua"/>
        </w:rPr>
        <w:t>o</w:t>
      </w:r>
      <w:r w:rsidR="0022182E" w:rsidRPr="0071665A">
        <w:rPr>
          <w:rFonts w:ascii="Book Antiqua" w:hAnsi="Book Antiqua"/>
        </w:rPr>
        <w:t>s licitantes.</w:t>
      </w:r>
    </w:p>
    <w:p w:rsidR="00C90052" w:rsidRPr="0071665A" w:rsidRDefault="00C90052" w:rsidP="004D7542">
      <w:pPr>
        <w:widowControl w:val="0"/>
        <w:ind w:left="0" w:right="-2"/>
        <w:rPr>
          <w:rFonts w:ascii="Book Antiqua" w:hAnsi="Book Antiqua"/>
          <w:shd w:val="clear" w:color="auto" w:fill="FFFFFF"/>
        </w:rPr>
      </w:pPr>
      <w:r w:rsidRPr="0071665A">
        <w:rPr>
          <w:rFonts w:ascii="Book Antiqua" w:hAnsi="Book Antiqua"/>
        </w:rPr>
        <w:t xml:space="preserve">15.1.1 O licitante que desejar interpor recurso deverá manifestar motivadamente, no </w:t>
      </w:r>
      <w:r w:rsidRPr="0071665A">
        <w:rPr>
          <w:rFonts w:ascii="Book Antiqua" w:eastAsia="Book Antiqua" w:hAnsi="Book Antiqua"/>
        </w:rPr>
        <w:t xml:space="preserve">campo próprio disponibilizado pelo sistema, </w:t>
      </w:r>
      <w:r w:rsidRPr="0071665A">
        <w:rPr>
          <w:rFonts w:ascii="Book Antiqua" w:hAnsi="Book Antiqua"/>
        </w:rPr>
        <w:t xml:space="preserve">sua intenção de interpor recurso onde reduzirá a termo a </w:t>
      </w:r>
      <w:r w:rsidRPr="0071665A">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71665A" w:rsidRDefault="00C90052"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71665A">
        <w:rPr>
          <w:rFonts w:ascii="Book Antiqua" w:eastAsia="Book Antiqua" w:hAnsi="Book Antiqua"/>
        </w:rPr>
        <w:t>bem como a não entrega das razões de recurso importará na preclusão do direito de recurso.</w:t>
      </w:r>
    </w:p>
    <w:p w:rsidR="008F0205" w:rsidRPr="0071665A" w:rsidRDefault="008F0205" w:rsidP="004D7542">
      <w:pPr>
        <w:widowControl w:val="0"/>
        <w:ind w:left="0" w:right="-1"/>
        <w:rPr>
          <w:rFonts w:ascii="Book Antiqua" w:hAnsi="Book Antiqua"/>
          <w:shd w:val="clear" w:color="auto" w:fill="FFFFFF"/>
        </w:rPr>
      </w:pPr>
      <w:r w:rsidRPr="0071665A">
        <w:rPr>
          <w:rFonts w:ascii="Book Antiqua" w:hAnsi="Book Antiqua"/>
          <w:shd w:val="clear" w:color="auto" w:fill="FFFFFF"/>
        </w:rPr>
        <w:t xml:space="preserve">15.2 </w:t>
      </w:r>
      <w:proofErr w:type="gramStart"/>
      <w:r w:rsidRPr="0071665A">
        <w:rPr>
          <w:rFonts w:ascii="Book Antiqua" w:hAnsi="Book Antiqua"/>
          <w:shd w:val="clear" w:color="auto" w:fill="FFFFFF"/>
        </w:rPr>
        <w:t>É</w:t>
      </w:r>
      <w:proofErr w:type="gramEnd"/>
      <w:r w:rsidRPr="0071665A">
        <w:rPr>
          <w:rFonts w:ascii="Book Antiqua" w:hAnsi="Book Antiqua"/>
          <w:shd w:val="clear" w:color="auto" w:fill="FFFFFF"/>
        </w:rPr>
        <w:t xml:space="preserve"> vedada a utilização de recurso como expediente protelatório ou que vise a tumultuar o procedimento da Licitação. </w:t>
      </w:r>
    </w:p>
    <w:p w:rsidR="008F0205" w:rsidRPr="0071665A" w:rsidRDefault="008F0205" w:rsidP="004D7542">
      <w:pPr>
        <w:widowControl w:val="0"/>
        <w:ind w:left="0" w:right="-1"/>
        <w:rPr>
          <w:rFonts w:ascii="Book Antiqua" w:hAnsi="Book Antiqua"/>
          <w:shd w:val="clear" w:color="auto" w:fill="FFFFFF"/>
        </w:rPr>
      </w:pPr>
      <w:r w:rsidRPr="0071665A">
        <w:rPr>
          <w:rFonts w:ascii="Book Antiqua" w:hAnsi="Book Antiqua"/>
          <w:shd w:val="clear" w:color="auto" w:fill="FFFFFF"/>
        </w:rPr>
        <w:t>15.2.1 Identificado tal comportamento poderá o Pregoeiro ou a Autoridade superior arquivar sumariamente os expedientes.</w:t>
      </w:r>
    </w:p>
    <w:p w:rsidR="00275420" w:rsidRPr="0071665A" w:rsidRDefault="005F2E68" w:rsidP="004D7542">
      <w:pPr>
        <w:widowControl w:val="0"/>
        <w:ind w:left="0" w:right="-1"/>
        <w:rPr>
          <w:rFonts w:ascii="Book Antiqua" w:hAnsi="Book Antiqua" w:cs="Arial"/>
        </w:rPr>
      </w:pPr>
      <w:r w:rsidRPr="0071665A">
        <w:rPr>
          <w:rFonts w:ascii="Book Antiqua" w:hAnsi="Book Antiqua"/>
          <w:shd w:val="clear" w:color="auto" w:fill="FFFFFF"/>
        </w:rPr>
        <w:t xml:space="preserve">15.3 O prazo para apresentação das razões do recurso é de </w:t>
      </w:r>
      <w:proofErr w:type="gramStart"/>
      <w:r w:rsidRPr="0071665A">
        <w:rPr>
          <w:rFonts w:ascii="Book Antiqua" w:hAnsi="Book Antiqua"/>
          <w:shd w:val="clear" w:color="auto" w:fill="FFFFFF"/>
        </w:rPr>
        <w:t>3</w:t>
      </w:r>
      <w:proofErr w:type="gramEnd"/>
      <w:r w:rsidRPr="0071665A">
        <w:rPr>
          <w:rFonts w:ascii="Book Antiqua" w:hAnsi="Book Antiqua"/>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BF5D0D" w:rsidRPr="0071665A" w:rsidRDefault="00BF5D0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71665A">
        <w:rPr>
          <w:rFonts w:ascii="Book Antiqua" w:eastAsia="Book Antiqua" w:hAnsi="Book Antiqua"/>
        </w:rPr>
        <w:t>15.4 Os recursos e contrarrazões de recurso deverão ser dirigidos ao Pregoeiro e protocolados</w:t>
      </w:r>
      <w:r w:rsidR="003B428F" w:rsidRPr="0071665A">
        <w:rPr>
          <w:rFonts w:ascii="Book Antiqua" w:eastAsia="Book Antiqua" w:hAnsi="Book Antiqua"/>
        </w:rPr>
        <w:t xml:space="preserve"> </w:t>
      </w:r>
      <w:r w:rsidRPr="0071665A">
        <w:rPr>
          <w:rFonts w:ascii="Book Antiqua" w:hAnsi="Book Antiqua"/>
        </w:rPr>
        <w:t>em documento original</w:t>
      </w:r>
      <w:r w:rsidR="003B428F" w:rsidRPr="0071665A">
        <w:rPr>
          <w:rFonts w:ascii="Book Antiqua" w:hAnsi="Book Antiqua"/>
        </w:rPr>
        <w:t xml:space="preserve"> </w:t>
      </w:r>
      <w:r w:rsidRPr="0071665A">
        <w:rPr>
          <w:rFonts w:ascii="Book Antiqua" w:hAnsi="Book Antiqua"/>
        </w:rPr>
        <w:t xml:space="preserve">diretamente </w:t>
      </w:r>
      <w:r w:rsidRPr="0071665A">
        <w:rPr>
          <w:rFonts w:ascii="Book Antiqua" w:eastAsia="Book Antiqua" w:hAnsi="Book Antiqua"/>
        </w:rPr>
        <w:t xml:space="preserve">ao </w:t>
      </w:r>
      <w:r w:rsidRPr="0071665A">
        <w:rPr>
          <w:rFonts w:ascii="Book Antiqua" w:eastAsia="Book Antiqua" w:hAnsi="Book Antiqua"/>
          <w:i/>
        </w:rPr>
        <w:t>Departamento de Compras e Licitações, localizado no Edifício Edson Elias Wieser, 2° Andar, sito a Rua São Pedro, nº 128, Centro, CEP 89.110-082, Município de Gaspar/S</w:t>
      </w:r>
      <w:r w:rsidRPr="0071665A">
        <w:rPr>
          <w:rFonts w:ascii="Book Antiqua" w:eastAsia="Book Antiqua" w:hAnsi="Book Antiqua"/>
        </w:rPr>
        <w:t>C, em dias úteis, no horário de expediente, o qual deverá recebê-lo, examiná-lo e submetê-lo à Autoridade competente que decidirá sobre a pertinência.</w:t>
      </w:r>
    </w:p>
    <w:p w:rsidR="003D0A01" w:rsidRPr="0071665A" w:rsidRDefault="00BF5D0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eastAsia="Book Antiqua" w:hAnsi="Book Antiqua"/>
          <w:i w:val="0"/>
        </w:rPr>
      </w:pPr>
      <w:r w:rsidRPr="0071665A">
        <w:rPr>
          <w:rFonts w:ascii="Book Antiqua" w:eastAsia="Book Antiqua" w:hAnsi="Book Antiqua"/>
        </w:rPr>
        <w:t xml:space="preserve">Observação: Também serão reconhecidos os recursos e contrarrazões de recurso enviados para o e-mail </w:t>
      </w:r>
      <w:hyperlink r:id="rId12" w:history="1">
        <w:r w:rsidR="004C6137" w:rsidRPr="0071665A">
          <w:rPr>
            <w:rStyle w:val="Hyperlink"/>
            <w:rFonts w:ascii="Book Antiqua" w:eastAsia="Book Antiqua" w:hAnsi="Book Antiqua"/>
            <w:color w:val="auto"/>
          </w:rPr>
          <w:t>pregaoeletronico@gaspar.sc.gov.br</w:t>
        </w:r>
      </w:hyperlink>
      <w:r w:rsidR="00FC51C2" w:rsidRPr="0071665A">
        <w:rPr>
          <w:rFonts w:ascii="Book Antiqua" w:hAnsi="Book Antiqua"/>
        </w:rPr>
        <w:t xml:space="preserve"> </w:t>
      </w:r>
      <w:r w:rsidRPr="0071665A">
        <w:rPr>
          <w:rFonts w:ascii="Book Antiqua" w:eastAsia="Book Antiqua" w:hAnsi="Book Antiqua"/>
        </w:rPr>
        <w:t>desde que remetidos tempestivamente</w:t>
      </w:r>
      <w:r w:rsidR="00A3730A" w:rsidRPr="0071665A">
        <w:rPr>
          <w:rFonts w:ascii="Book Antiqua" w:eastAsia="Book Antiqua" w:hAnsi="Book Antiqua"/>
        </w:rPr>
        <w:t xml:space="preserve">, </w:t>
      </w:r>
      <w:r w:rsidR="00A3730A" w:rsidRPr="0071665A">
        <w:rPr>
          <w:rFonts w:ascii="Book Antiqua" w:hAnsi="Book Antiqua"/>
        </w:rPr>
        <w:t xml:space="preserve">devendo ser mencionado no </w:t>
      </w:r>
      <w:r w:rsidR="00A3730A" w:rsidRPr="0071665A">
        <w:rPr>
          <w:rFonts w:ascii="Book Antiqua" w:hAnsi="Book Antiqua"/>
        </w:rPr>
        <w:lastRenderedPageBreak/>
        <w:t xml:space="preserve">assunto do e-mail o número do Processo Licitatório e o número do Pregão </w:t>
      </w:r>
      <w:r w:rsidR="00A60A8C" w:rsidRPr="0071665A">
        <w:rPr>
          <w:rFonts w:ascii="Book Antiqua" w:hAnsi="Book Antiqua"/>
        </w:rPr>
        <w:t>Eletrônico</w:t>
      </w:r>
      <w:r w:rsidR="00A3730A" w:rsidRPr="0071665A">
        <w:rPr>
          <w:rFonts w:ascii="Book Antiqua" w:hAnsi="Book Antiqua"/>
        </w:rPr>
        <w:t>.</w:t>
      </w:r>
      <w:r w:rsidR="003D0A01" w:rsidRPr="0071665A">
        <w:rPr>
          <w:rFonts w:ascii="Book Antiqua" w:hAnsi="Book Antiqua"/>
        </w:rPr>
        <w:t xml:space="preserve"> Os </w:t>
      </w:r>
      <w:r w:rsidR="003D0A01" w:rsidRPr="0071665A">
        <w:rPr>
          <w:rFonts w:ascii="Book Antiqua" w:eastAsia="Book Antiqua" w:hAnsi="Book Antiqua"/>
        </w:rPr>
        <w:t>recursos e contrarrazões de recurso enviados por e-mail</w:t>
      </w:r>
      <w:r w:rsidR="003D0A01" w:rsidRPr="0071665A">
        <w:t xml:space="preserve"> </w:t>
      </w:r>
      <w:r w:rsidR="003D0A01" w:rsidRPr="0071665A">
        <w:rPr>
          <w:rStyle w:val="nfase"/>
          <w:rFonts w:ascii="Book Antiqua" w:eastAsia="Book Antiqua" w:hAnsi="Book Antiqua"/>
          <w:i w:val="0"/>
        </w:rPr>
        <w:t>serão reconhecidos apenas se estiverem dentro do horário de funcionamento do Departamento de Compras e Licitações, em conformidad</w:t>
      </w:r>
      <w:r w:rsidR="00C9299E" w:rsidRPr="0071665A">
        <w:rPr>
          <w:rStyle w:val="nfase"/>
          <w:rFonts w:ascii="Book Antiqua" w:eastAsia="Book Antiqua" w:hAnsi="Book Antiqua"/>
          <w:i w:val="0"/>
        </w:rPr>
        <w:t>e com o disposto no item 15.8.1 deste Edital.</w:t>
      </w:r>
    </w:p>
    <w:p w:rsidR="00051604" w:rsidRPr="0071665A" w:rsidRDefault="00051604"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rPr>
      </w:pPr>
      <w:r w:rsidRPr="0071665A">
        <w:rPr>
          <w:rFonts w:ascii="Book Antiqua" w:hAnsi="Book Antiqua"/>
        </w:rPr>
        <w:t>15.</w:t>
      </w:r>
      <w:r w:rsidR="00BF5D0D" w:rsidRPr="0071665A">
        <w:rPr>
          <w:rFonts w:ascii="Book Antiqua" w:hAnsi="Book Antiqua"/>
        </w:rPr>
        <w:t>5</w:t>
      </w:r>
      <w:r w:rsidRPr="0071665A">
        <w:rPr>
          <w:rFonts w:ascii="Book Antiqua" w:hAnsi="Book Antiqua"/>
        </w:rPr>
        <w:t xml:space="preserve"> A ausência da proponente ou sua saída antes do término da Sessão Pública</w:t>
      </w:r>
      <w:r w:rsidR="0056440E" w:rsidRPr="0071665A">
        <w:rPr>
          <w:rFonts w:ascii="Book Antiqua" w:hAnsi="Book Antiqua"/>
        </w:rPr>
        <w:t xml:space="preserve"> de Pregão Eletrônico</w:t>
      </w:r>
      <w:r w:rsidRPr="0071665A">
        <w:rPr>
          <w:rFonts w:ascii="Book Antiqua" w:hAnsi="Book Antiqua"/>
        </w:rPr>
        <w:t xml:space="preserve"> caracterizar-se-á renúncia ao direito de recorrer.</w:t>
      </w:r>
    </w:p>
    <w:p w:rsidR="0056440E" w:rsidRPr="0071665A" w:rsidRDefault="0056440E" w:rsidP="004D7542">
      <w:pPr>
        <w:widowControl w:val="0"/>
        <w:ind w:left="0" w:right="-1"/>
        <w:rPr>
          <w:rFonts w:ascii="Book Antiqua" w:hAnsi="Book Antiqua"/>
        </w:rPr>
      </w:pPr>
      <w:r w:rsidRPr="0071665A">
        <w:rPr>
          <w:rFonts w:ascii="Book Antiqua" w:hAnsi="Book Antiqua"/>
        </w:rPr>
        <w:t>15.</w:t>
      </w:r>
      <w:r w:rsidR="00BF5D0D" w:rsidRPr="0071665A">
        <w:rPr>
          <w:rFonts w:ascii="Book Antiqua" w:hAnsi="Book Antiqua"/>
        </w:rPr>
        <w:t>6</w:t>
      </w:r>
      <w:r w:rsidRPr="0071665A">
        <w:rPr>
          <w:rFonts w:ascii="Book Antiqua" w:hAnsi="Book Antiqua"/>
        </w:rPr>
        <w:t xml:space="preserve"> A Administração não se responsabiliza pela falha na entrega dos recursos ou contrarrazões, uma vez que a entrega é opcional</w:t>
      </w:r>
      <w:r w:rsidR="00FC51C2" w:rsidRPr="0071665A">
        <w:rPr>
          <w:rFonts w:ascii="Book Antiqua" w:hAnsi="Book Antiqua"/>
        </w:rPr>
        <w:t xml:space="preserve"> </w:t>
      </w:r>
      <w:r w:rsidRPr="0071665A">
        <w:rPr>
          <w:rFonts w:ascii="Book Antiqua" w:hAnsi="Book Antiqua"/>
        </w:rPr>
        <w:t>e de responsabilidade exclusiva da interessada.</w:t>
      </w:r>
    </w:p>
    <w:p w:rsidR="003E192D" w:rsidRPr="0071665A" w:rsidRDefault="003E192D" w:rsidP="004D7542">
      <w:pPr>
        <w:ind w:left="0" w:right="-1"/>
        <w:rPr>
          <w:rStyle w:val="nfase"/>
          <w:rFonts w:ascii="Book Antiqua" w:eastAsia="Book Antiqua" w:hAnsi="Book Antiqua"/>
          <w:i w:val="0"/>
        </w:rPr>
      </w:pPr>
      <w:r w:rsidRPr="0071665A">
        <w:rPr>
          <w:rFonts w:ascii="Book Antiqua" w:hAnsi="Book Antiqua"/>
        </w:rPr>
        <w:t>15.</w:t>
      </w:r>
      <w:r w:rsidR="00BF5D0D" w:rsidRPr="0071665A">
        <w:rPr>
          <w:rFonts w:ascii="Book Antiqua" w:hAnsi="Book Antiqua"/>
        </w:rPr>
        <w:t>7</w:t>
      </w:r>
      <w:r w:rsidRPr="0071665A">
        <w:rPr>
          <w:rFonts w:ascii="Book Antiqua" w:hAnsi="Book Antiqua"/>
        </w:rPr>
        <w:t xml:space="preserve"> Não serão conhecidos os recursos ou as contrarrazões de recursos interpostos fora do prazo estabelecido no Edital, </w:t>
      </w:r>
      <w:r w:rsidRPr="0071665A">
        <w:rPr>
          <w:rStyle w:val="nfase"/>
          <w:rFonts w:ascii="Book Antiqua" w:eastAsia="Book Antiqua" w:hAnsi="Book Antiqua"/>
          <w:i w:val="0"/>
        </w:rPr>
        <w:t>e/ou</w:t>
      </w:r>
      <w:r w:rsidR="00FC51C2" w:rsidRPr="0071665A">
        <w:rPr>
          <w:rStyle w:val="nfase"/>
          <w:rFonts w:ascii="Book Antiqua" w:eastAsia="Book Antiqua" w:hAnsi="Book Antiqua"/>
          <w:i w:val="0"/>
        </w:rPr>
        <w:t xml:space="preserve"> </w:t>
      </w:r>
      <w:r w:rsidRPr="0071665A">
        <w:rPr>
          <w:rStyle w:val="nfase"/>
          <w:rFonts w:ascii="Book Antiqua" w:eastAsia="Book Antiqua" w:hAnsi="Book Antiqua"/>
          <w:i w:val="0"/>
        </w:rPr>
        <w:t>subscritas por representante não habilitado legalmente e/ou não identificado para responder</w:t>
      </w:r>
      <w:r w:rsidR="00FC51C2" w:rsidRPr="0071665A">
        <w:rPr>
          <w:rStyle w:val="nfase"/>
          <w:rFonts w:ascii="Book Antiqua" w:eastAsia="Book Antiqua" w:hAnsi="Book Antiqua"/>
          <w:i w:val="0"/>
        </w:rPr>
        <w:t xml:space="preserve"> </w:t>
      </w:r>
      <w:r w:rsidRPr="0071665A">
        <w:rPr>
          <w:rStyle w:val="nfase"/>
          <w:rFonts w:ascii="Book Antiqua" w:eastAsia="Book Antiqua" w:hAnsi="Book Antiqua"/>
          <w:i w:val="0"/>
        </w:rPr>
        <w:t>pela proponente.</w:t>
      </w:r>
    </w:p>
    <w:p w:rsidR="00035970" w:rsidRPr="0071665A" w:rsidRDefault="00BF5D0D" w:rsidP="004D7542">
      <w:pPr>
        <w:widowControl w:val="0"/>
        <w:ind w:left="0" w:right="-1"/>
        <w:rPr>
          <w:rFonts w:ascii="Book Antiqua" w:hAnsi="Book Antiqua"/>
        </w:rPr>
      </w:pPr>
      <w:r w:rsidRPr="0071665A">
        <w:rPr>
          <w:rFonts w:ascii="Book Antiqua" w:hAnsi="Book Antiqua"/>
        </w:rPr>
        <w:t>15.8</w:t>
      </w:r>
      <w:r w:rsidR="00035970" w:rsidRPr="0071665A">
        <w:rPr>
          <w:rFonts w:ascii="Book Antiqua" w:hAnsi="Book Antiqua"/>
        </w:rPr>
        <w:t xml:space="preserve"> Na contagem dos prazos estabelecidos para apresentação de recursos ou contrarrazões de recursos, </w:t>
      </w:r>
      <w:proofErr w:type="gramStart"/>
      <w:r w:rsidR="00035970" w:rsidRPr="0071665A">
        <w:rPr>
          <w:rFonts w:ascii="Book Antiqua" w:hAnsi="Book Antiqua"/>
        </w:rPr>
        <w:t>excluir-se-á</w:t>
      </w:r>
      <w:proofErr w:type="gramEnd"/>
      <w:r w:rsidR="00035970" w:rsidRPr="0071665A">
        <w:rPr>
          <w:rFonts w:ascii="Book Antiqua" w:hAnsi="Book Antiqua"/>
        </w:rPr>
        <w:t xml:space="preserve"> o dia do início e incluir-se-á o do vencimento, e considerar-se-ão os dias úteis e o horário de expediente do Departamento de Compras e Licitações.</w:t>
      </w:r>
    </w:p>
    <w:p w:rsidR="00035970" w:rsidRPr="0071665A" w:rsidRDefault="00035970" w:rsidP="004D7542">
      <w:pPr>
        <w:widowControl w:val="0"/>
        <w:ind w:left="0" w:right="-1"/>
        <w:rPr>
          <w:rFonts w:ascii="Book Antiqua" w:hAnsi="Book Antiqua"/>
        </w:rPr>
      </w:pPr>
      <w:r w:rsidRPr="0071665A">
        <w:rPr>
          <w:rFonts w:ascii="Book Antiqua" w:hAnsi="Book Antiqua"/>
        </w:rPr>
        <w:t>15.</w:t>
      </w:r>
      <w:r w:rsidR="00BF5D0D" w:rsidRPr="0071665A">
        <w:rPr>
          <w:rFonts w:ascii="Book Antiqua" w:hAnsi="Book Antiqua"/>
        </w:rPr>
        <w:t>8</w:t>
      </w:r>
      <w:r w:rsidRPr="0071665A">
        <w:rPr>
          <w:rFonts w:ascii="Book Antiqua" w:hAnsi="Book Antiqua"/>
        </w:rPr>
        <w:t>.1 O Departamento de Compras e Licitações do Município atende em dias úteis das 8h</w:t>
      </w:r>
      <w:r w:rsidR="00881500" w:rsidRPr="0071665A">
        <w:rPr>
          <w:rFonts w:ascii="Book Antiqua" w:hAnsi="Book Antiqua"/>
        </w:rPr>
        <w:t>00min</w:t>
      </w:r>
      <w:r w:rsidRPr="0071665A">
        <w:rPr>
          <w:rFonts w:ascii="Book Antiqua" w:hAnsi="Book Antiqua"/>
        </w:rPr>
        <w:t xml:space="preserve"> às 12h</w:t>
      </w:r>
      <w:r w:rsidR="00881500" w:rsidRPr="0071665A">
        <w:rPr>
          <w:rFonts w:ascii="Book Antiqua" w:hAnsi="Book Antiqua"/>
        </w:rPr>
        <w:t>00min</w:t>
      </w:r>
      <w:r w:rsidRPr="0071665A">
        <w:rPr>
          <w:rFonts w:ascii="Book Antiqua" w:hAnsi="Book Antiqua"/>
        </w:rPr>
        <w:t xml:space="preserve"> e das 13h</w:t>
      </w:r>
      <w:r w:rsidR="00881500" w:rsidRPr="0071665A">
        <w:rPr>
          <w:rFonts w:ascii="Book Antiqua" w:hAnsi="Book Antiqua"/>
        </w:rPr>
        <w:t>00min</w:t>
      </w:r>
      <w:r w:rsidRPr="0071665A">
        <w:rPr>
          <w:rFonts w:ascii="Book Antiqua" w:hAnsi="Book Antiqua"/>
        </w:rPr>
        <w:t xml:space="preserve"> às 17h</w:t>
      </w:r>
      <w:r w:rsidR="00881500" w:rsidRPr="0071665A">
        <w:rPr>
          <w:rFonts w:ascii="Book Antiqua" w:hAnsi="Book Antiqua"/>
        </w:rPr>
        <w:t>00min</w:t>
      </w:r>
      <w:r w:rsidRPr="0071665A">
        <w:rPr>
          <w:rFonts w:ascii="Book Antiqua" w:hAnsi="Book Antiqua"/>
        </w:rPr>
        <w:t>.</w:t>
      </w:r>
    </w:p>
    <w:p w:rsidR="0022182E" w:rsidRPr="0071665A" w:rsidRDefault="0022182E" w:rsidP="004D7542">
      <w:pPr>
        <w:widowControl w:val="0"/>
        <w:ind w:left="0" w:right="-1"/>
        <w:rPr>
          <w:rFonts w:ascii="Book Antiqua" w:hAnsi="Book Antiqua"/>
        </w:rPr>
      </w:pPr>
    </w:p>
    <w:p w:rsidR="0022182E" w:rsidRPr="0071665A" w:rsidRDefault="007B5BB5" w:rsidP="004D7542">
      <w:pPr>
        <w:widowControl w:val="0"/>
        <w:ind w:left="0" w:right="-1"/>
        <w:rPr>
          <w:rFonts w:ascii="Book Antiqua" w:hAnsi="Book Antiqua"/>
          <w:b/>
        </w:rPr>
      </w:pPr>
      <w:r w:rsidRPr="0071665A">
        <w:rPr>
          <w:rFonts w:ascii="Book Antiqua" w:hAnsi="Book Antiqua"/>
          <w:b/>
        </w:rPr>
        <w:t>16.</w:t>
      </w:r>
      <w:r w:rsidR="008242B2" w:rsidRPr="0071665A">
        <w:rPr>
          <w:rFonts w:ascii="Book Antiqua" w:hAnsi="Book Antiqua"/>
          <w:b/>
        </w:rPr>
        <w:t xml:space="preserve"> </w:t>
      </w:r>
      <w:r w:rsidRPr="0071665A">
        <w:rPr>
          <w:rFonts w:ascii="Book Antiqua" w:hAnsi="Book Antiqua"/>
          <w:b/>
        </w:rPr>
        <w:t>DO JULGAMENTO DOS RECURSOS</w:t>
      </w:r>
    </w:p>
    <w:p w:rsidR="0022182E" w:rsidRPr="0071665A" w:rsidRDefault="007B5BB5" w:rsidP="004D7542">
      <w:pPr>
        <w:widowControl w:val="0"/>
        <w:ind w:left="0" w:right="-1"/>
        <w:rPr>
          <w:rFonts w:ascii="Book Antiqua" w:hAnsi="Book Antiqua"/>
        </w:rPr>
      </w:pPr>
      <w:r w:rsidRPr="0071665A">
        <w:rPr>
          <w:rFonts w:ascii="Book Antiqua" w:hAnsi="Book Antiqua"/>
        </w:rPr>
        <w:t>16</w:t>
      </w:r>
      <w:r w:rsidR="0022182E" w:rsidRPr="0071665A">
        <w:rPr>
          <w:rFonts w:ascii="Book Antiqua" w:hAnsi="Book Antiqua"/>
        </w:rPr>
        <w:t>.1 Após a manifestação dos interessados, o Pregoeiro fará análise dos recursos e das contrarrazões manifestando-se formalmente sobre o conteúdo dos mesmos, podendo:</w:t>
      </w:r>
    </w:p>
    <w:p w:rsidR="0022182E" w:rsidRPr="0071665A" w:rsidRDefault="0022182E" w:rsidP="004D7542">
      <w:pPr>
        <w:widowControl w:val="0"/>
        <w:ind w:left="0" w:right="-1"/>
        <w:rPr>
          <w:rFonts w:ascii="Book Antiqua" w:hAnsi="Book Antiqua"/>
        </w:rPr>
      </w:pPr>
      <w:r w:rsidRPr="0071665A">
        <w:rPr>
          <w:rFonts w:ascii="Book Antiqua" w:hAnsi="Book Antiqua"/>
          <w:b/>
        </w:rPr>
        <w:t>a)</w:t>
      </w:r>
      <w:r w:rsidRPr="0071665A">
        <w:rPr>
          <w:rFonts w:ascii="Book Antiqua" w:hAnsi="Book Antiqua"/>
        </w:rPr>
        <w:t xml:space="preserve"> manter as decisões impugnadas via recursos, manifestando-se pelo não provimento dos recursos;</w:t>
      </w:r>
    </w:p>
    <w:p w:rsidR="0022182E" w:rsidRPr="0071665A" w:rsidRDefault="0022182E" w:rsidP="004D7542">
      <w:pPr>
        <w:widowControl w:val="0"/>
        <w:ind w:left="0" w:right="-1"/>
        <w:rPr>
          <w:rFonts w:ascii="Book Antiqua" w:hAnsi="Book Antiqua"/>
        </w:rPr>
      </w:pPr>
      <w:r w:rsidRPr="0071665A">
        <w:rPr>
          <w:rFonts w:ascii="Book Antiqua" w:hAnsi="Book Antiqua"/>
          <w:b/>
        </w:rPr>
        <w:t>b)</w:t>
      </w:r>
      <w:r w:rsidRPr="0071665A">
        <w:rPr>
          <w:rFonts w:ascii="Book Antiqua" w:hAnsi="Book Antiqua"/>
        </w:rPr>
        <w:t xml:space="preserve"> rever as decisões impugnadas via recursos, manifestando-se pelo provimento dos recursos;</w:t>
      </w:r>
    </w:p>
    <w:p w:rsidR="0022182E" w:rsidRPr="0071665A" w:rsidRDefault="007B5BB5" w:rsidP="004D7542">
      <w:pPr>
        <w:widowControl w:val="0"/>
        <w:ind w:left="0" w:right="-1"/>
        <w:rPr>
          <w:rFonts w:ascii="Book Antiqua" w:hAnsi="Book Antiqua"/>
        </w:rPr>
      </w:pPr>
      <w:r w:rsidRPr="0071665A">
        <w:rPr>
          <w:rFonts w:ascii="Book Antiqua" w:hAnsi="Book Antiqua"/>
        </w:rPr>
        <w:t>16</w:t>
      </w:r>
      <w:r w:rsidR="0022182E" w:rsidRPr="0071665A">
        <w:rPr>
          <w:rFonts w:ascii="Book Antiqua" w:hAnsi="Book Antiqua"/>
        </w:rPr>
        <w:t>.2 Após análise e manifestação do Pregoeiro sobre os recursos, o processo poderá ser submetido à análise da Procuradoria-Geral do Município.</w:t>
      </w:r>
    </w:p>
    <w:p w:rsidR="0022182E" w:rsidRPr="0071665A" w:rsidRDefault="007B5BB5" w:rsidP="004D7542">
      <w:pPr>
        <w:widowControl w:val="0"/>
        <w:ind w:left="0" w:right="-1"/>
        <w:rPr>
          <w:rFonts w:ascii="Book Antiqua" w:hAnsi="Book Antiqua"/>
        </w:rPr>
      </w:pPr>
      <w:r w:rsidRPr="0071665A">
        <w:rPr>
          <w:rFonts w:ascii="Book Antiqua" w:hAnsi="Book Antiqua"/>
        </w:rPr>
        <w:t>16</w:t>
      </w:r>
      <w:r w:rsidR="0022182E" w:rsidRPr="0071665A">
        <w:rPr>
          <w:rFonts w:ascii="Book Antiqua" w:hAnsi="Book Antiqua"/>
        </w:rPr>
        <w:t>.3 A Autoridade competente emitirá a Decisão Final.</w:t>
      </w:r>
    </w:p>
    <w:p w:rsidR="007B5BB5" w:rsidRPr="0071665A" w:rsidRDefault="007B5BB5" w:rsidP="004D7542">
      <w:pPr>
        <w:widowControl w:val="0"/>
        <w:ind w:left="0" w:right="-1"/>
        <w:rPr>
          <w:rFonts w:ascii="Book Antiqua" w:hAnsi="Book Antiqua"/>
        </w:rPr>
      </w:pPr>
      <w:r w:rsidRPr="0071665A">
        <w:rPr>
          <w:rFonts w:ascii="Book Antiqua" w:hAnsi="Book Antiqua"/>
        </w:rPr>
        <w:t>16.4 Decididos os recursos e constatada a regularidade dos atos praticados, a autoridade competente adjudicará o objeto do certame e homologará o procedimento licitatório.</w:t>
      </w:r>
    </w:p>
    <w:p w:rsidR="0022182E" w:rsidRPr="0071665A" w:rsidRDefault="007B5BB5" w:rsidP="004D7542">
      <w:pPr>
        <w:widowControl w:val="0"/>
        <w:ind w:left="0" w:right="-1"/>
        <w:rPr>
          <w:rFonts w:ascii="Book Antiqua" w:hAnsi="Book Antiqua"/>
        </w:rPr>
      </w:pPr>
      <w:r w:rsidRPr="0071665A">
        <w:rPr>
          <w:rFonts w:ascii="Book Antiqua" w:hAnsi="Book Antiqua"/>
        </w:rPr>
        <w:t>16</w:t>
      </w:r>
      <w:r w:rsidR="0022182E" w:rsidRPr="0071665A">
        <w:rPr>
          <w:rFonts w:ascii="Book Antiqua" w:hAnsi="Book Antiqua"/>
        </w:rPr>
        <w:t>.</w:t>
      </w:r>
      <w:r w:rsidRPr="0071665A">
        <w:rPr>
          <w:rFonts w:ascii="Book Antiqua" w:hAnsi="Book Antiqua"/>
        </w:rPr>
        <w:t>5</w:t>
      </w:r>
      <w:r w:rsidR="0022182E" w:rsidRPr="0071665A">
        <w:rPr>
          <w:rFonts w:ascii="Book Antiqua" w:hAnsi="Book Antiqua"/>
        </w:rPr>
        <w:t xml:space="preserve"> O acolhimento de recurso importará a invalidação apenas dos atos insuscetíveis de aproveitamento.</w:t>
      </w:r>
    </w:p>
    <w:p w:rsidR="0022182E" w:rsidRPr="0071665A" w:rsidRDefault="007B5BB5" w:rsidP="004D7542">
      <w:pPr>
        <w:widowControl w:val="0"/>
        <w:ind w:left="0" w:right="-1"/>
        <w:rPr>
          <w:rFonts w:ascii="Book Antiqua" w:hAnsi="Book Antiqua"/>
        </w:rPr>
      </w:pPr>
      <w:r w:rsidRPr="0071665A">
        <w:rPr>
          <w:rFonts w:ascii="Book Antiqua" w:hAnsi="Book Antiqua"/>
        </w:rPr>
        <w:t>16.6</w:t>
      </w:r>
      <w:r w:rsidR="0022182E" w:rsidRPr="0071665A">
        <w:rPr>
          <w:rFonts w:ascii="Book Antiqua" w:hAnsi="Book Antiqua"/>
        </w:rPr>
        <w:t xml:space="preserve"> Não </w:t>
      </w:r>
      <w:proofErr w:type="gramStart"/>
      <w:r w:rsidR="0022182E" w:rsidRPr="0071665A">
        <w:rPr>
          <w:rFonts w:ascii="Book Antiqua" w:hAnsi="Book Antiqua"/>
        </w:rPr>
        <w:t>caberá</w:t>
      </w:r>
      <w:proofErr w:type="gramEnd"/>
      <w:r w:rsidR="0022182E" w:rsidRPr="0071665A">
        <w:rPr>
          <w:rFonts w:ascii="Book Antiqua" w:hAnsi="Book Antiqua"/>
        </w:rPr>
        <w:t xml:space="preserve"> recurso administrativo contra a Decisão Final da Autoridade Competente.</w:t>
      </w:r>
    </w:p>
    <w:p w:rsidR="007B5BB5" w:rsidRPr="0071665A" w:rsidRDefault="007B5BB5" w:rsidP="004D7542">
      <w:pPr>
        <w:widowControl w:val="0"/>
        <w:ind w:left="0" w:right="-1"/>
        <w:rPr>
          <w:rFonts w:ascii="Book Antiqua" w:hAnsi="Book Antiqua"/>
          <w:b/>
        </w:rPr>
      </w:pPr>
    </w:p>
    <w:p w:rsidR="0022182E" w:rsidRPr="0071665A" w:rsidRDefault="00BE7C23" w:rsidP="004D7542">
      <w:pPr>
        <w:widowControl w:val="0"/>
        <w:ind w:left="0" w:right="-1"/>
        <w:rPr>
          <w:rFonts w:ascii="Book Antiqua" w:hAnsi="Book Antiqua"/>
          <w:b/>
        </w:rPr>
      </w:pPr>
      <w:r w:rsidRPr="0071665A">
        <w:rPr>
          <w:rFonts w:ascii="Book Antiqua" w:hAnsi="Book Antiqua"/>
          <w:b/>
        </w:rPr>
        <w:t xml:space="preserve">17. DAS PROVIDÊNCIAS A SEREM ADOTADAS PELA VENCEDORA DA LICITAÇÃO </w:t>
      </w:r>
    </w:p>
    <w:p w:rsidR="0022182E" w:rsidRPr="0071665A" w:rsidRDefault="00BE7C23" w:rsidP="004D7542">
      <w:pPr>
        <w:widowControl w:val="0"/>
        <w:ind w:left="0" w:right="-1"/>
        <w:rPr>
          <w:rFonts w:ascii="Book Antiqua" w:hAnsi="Book Antiqua"/>
        </w:rPr>
      </w:pPr>
      <w:r w:rsidRPr="0071665A">
        <w:rPr>
          <w:rFonts w:ascii="Book Antiqua" w:hAnsi="Book Antiqua"/>
        </w:rPr>
        <w:t>1</w:t>
      </w:r>
      <w:r w:rsidR="0022182E" w:rsidRPr="0071665A">
        <w:rPr>
          <w:rFonts w:ascii="Book Antiqua" w:hAnsi="Book Antiqua"/>
        </w:rPr>
        <w:t xml:space="preserve">7.1 Quando o critério de julgamento da licitação for menor preço por </w:t>
      </w:r>
      <w:r w:rsidR="00350BDB" w:rsidRPr="0071665A">
        <w:rPr>
          <w:rFonts w:ascii="Book Antiqua" w:hAnsi="Book Antiqua"/>
        </w:rPr>
        <w:t>lote</w:t>
      </w:r>
      <w:r w:rsidR="00F667B2" w:rsidRPr="0071665A">
        <w:rPr>
          <w:rFonts w:ascii="Book Antiqua" w:hAnsi="Book Antiqua"/>
        </w:rPr>
        <w:t xml:space="preserve"> </w:t>
      </w:r>
      <w:r w:rsidR="0022182E" w:rsidRPr="0071665A">
        <w:rPr>
          <w:rFonts w:ascii="Book Antiqua" w:hAnsi="Book Antiqua"/>
        </w:rPr>
        <w:t xml:space="preserve">ou </w:t>
      </w:r>
      <w:r w:rsidR="00350BDB" w:rsidRPr="0071665A">
        <w:rPr>
          <w:rFonts w:ascii="Book Antiqua" w:hAnsi="Book Antiqua"/>
        </w:rPr>
        <w:t>global</w:t>
      </w:r>
      <w:r w:rsidR="0022182E" w:rsidRPr="0071665A">
        <w:rPr>
          <w:rFonts w:ascii="Book Antiqua" w:hAnsi="Book Antiqua"/>
        </w:rPr>
        <w:t>, a empresa vencedora deverá apresentar</w:t>
      </w:r>
      <w:r w:rsidR="00F667B2" w:rsidRPr="0071665A">
        <w:rPr>
          <w:rFonts w:ascii="Book Antiqua" w:hAnsi="Book Antiqua"/>
        </w:rPr>
        <w:t xml:space="preserve"> </w:t>
      </w:r>
      <w:r w:rsidR="00A059D8" w:rsidRPr="0071665A">
        <w:rPr>
          <w:rFonts w:ascii="Book Antiqua" w:hAnsi="Book Antiqua"/>
        </w:rPr>
        <w:t>exclusivamente via sistema,</w:t>
      </w:r>
      <w:r w:rsidR="0022182E" w:rsidRPr="0071665A">
        <w:rPr>
          <w:rFonts w:ascii="Book Antiqua" w:hAnsi="Book Antiqua"/>
        </w:rPr>
        <w:t xml:space="preserve"> em até </w:t>
      </w:r>
      <w:proofErr w:type="gramStart"/>
      <w:r w:rsidR="0022182E" w:rsidRPr="0071665A">
        <w:rPr>
          <w:rFonts w:ascii="Book Antiqua" w:hAnsi="Book Antiqua"/>
          <w:b/>
        </w:rPr>
        <w:t>2</w:t>
      </w:r>
      <w:proofErr w:type="gramEnd"/>
      <w:r w:rsidR="0022182E" w:rsidRPr="0071665A">
        <w:rPr>
          <w:rFonts w:ascii="Book Antiqua" w:hAnsi="Book Antiqua"/>
          <w:b/>
        </w:rPr>
        <w:t xml:space="preserve"> (</w:t>
      </w:r>
      <w:r w:rsidR="004D1168" w:rsidRPr="0071665A">
        <w:rPr>
          <w:rFonts w:ascii="Book Antiqua" w:hAnsi="Book Antiqua"/>
          <w:b/>
        </w:rPr>
        <w:t>duas</w:t>
      </w:r>
      <w:r w:rsidR="0022182E" w:rsidRPr="0071665A">
        <w:rPr>
          <w:rFonts w:ascii="Book Antiqua" w:hAnsi="Book Antiqua"/>
          <w:b/>
        </w:rPr>
        <w:t>)</w:t>
      </w:r>
      <w:r w:rsidR="004D1168" w:rsidRPr="0071665A">
        <w:rPr>
          <w:rFonts w:ascii="Book Antiqua" w:hAnsi="Book Antiqua"/>
          <w:b/>
        </w:rPr>
        <w:t xml:space="preserve"> horas</w:t>
      </w:r>
      <w:r w:rsidR="00F667B2" w:rsidRPr="0071665A">
        <w:rPr>
          <w:rFonts w:ascii="Book Antiqua" w:hAnsi="Book Antiqua"/>
          <w:b/>
        </w:rPr>
        <w:t xml:space="preserve"> </w:t>
      </w:r>
      <w:r w:rsidR="0022182E" w:rsidRPr="0071665A">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71665A" w:rsidRDefault="00AE11F5" w:rsidP="004D7542">
      <w:pPr>
        <w:widowControl w:val="0"/>
        <w:ind w:left="0" w:right="-1"/>
        <w:rPr>
          <w:rFonts w:ascii="Book Antiqua" w:eastAsia="Book Antiqua" w:hAnsi="Book Antiqua"/>
        </w:rPr>
      </w:pPr>
      <w:r w:rsidRPr="0071665A">
        <w:rPr>
          <w:rFonts w:ascii="Book Antiqua" w:hAnsi="Book Antiqua"/>
        </w:rPr>
        <w:t xml:space="preserve">17.1.1 Para facilitar o julgamento, solicita-se aos licitantes que apresentem suas propostas conforme o </w:t>
      </w:r>
      <w:r w:rsidR="005F7CEE" w:rsidRPr="0071665A">
        <w:rPr>
          <w:rFonts w:ascii="Book Antiqua" w:hAnsi="Book Antiqua"/>
          <w:b/>
        </w:rPr>
        <w:t xml:space="preserve">ANEXO </w:t>
      </w:r>
      <w:r w:rsidR="00477C3C" w:rsidRPr="0071665A">
        <w:rPr>
          <w:rFonts w:ascii="Book Antiqua" w:hAnsi="Book Antiqua"/>
          <w:b/>
        </w:rPr>
        <w:t>I</w:t>
      </w:r>
      <w:r w:rsidRPr="0071665A">
        <w:rPr>
          <w:rFonts w:ascii="Book Antiqua" w:hAnsi="Book Antiqua"/>
          <w:b/>
        </w:rPr>
        <w:t>I – PROPOSTA DE PREÇOS</w:t>
      </w:r>
      <w:r w:rsidRPr="0071665A">
        <w:rPr>
          <w:rFonts w:ascii="Book Antiqua" w:hAnsi="Book Antiqua"/>
        </w:rPr>
        <w:t>.</w:t>
      </w:r>
    </w:p>
    <w:p w:rsidR="0022182E" w:rsidRPr="0071665A" w:rsidRDefault="00A9531A" w:rsidP="004D7542">
      <w:pPr>
        <w:widowControl w:val="0"/>
        <w:ind w:left="0" w:right="-1"/>
        <w:rPr>
          <w:rFonts w:ascii="Book Antiqua" w:hAnsi="Book Antiqua"/>
        </w:rPr>
      </w:pPr>
      <w:r w:rsidRPr="0071665A">
        <w:rPr>
          <w:rFonts w:ascii="Book Antiqua" w:hAnsi="Book Antiqua"/>
        </w:rPr>
        <w:t>1</w:t>
      </w:r>
      <w:r w:rsidR="0022182E" w:rsidRPr="0071665A">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r w:rsidR="00C04949" w:rsidRPr="0071665A">
        <w:rPr>
          <w:rFonts w:ascii="Book Antiqua" w:hAnsi="Book Antiqua"/>
        </w:rPr>
        <w:t>0</w:t>
      </w:r>
      <w:r w:rsidR="00F545CD" w:rsidRPr="0071665A">
        <w:rPr>
          <w:rFonts w:ascii="Book Antiqua" w:hAnsi="Book Antiqua"/>
        </w:rPr>
        <w:t>2</w:t>
      </w:r>
      <w:r w:rsidR="0022182E" w:rsidRPr="0071665A">
        <w:rPr>
          <w:rFonts w:ascii="Book Antiqua" w:hAnsi="Book Antiqua"/>
        </w:rPr>
        <w:t xml:space="preserve"> (</w:t>
      </w:r>
      <w:r w:rsidR="00F545CD" w:rsidRPr="0071665A">
        <w:rPr>
          <w:rFonts w:ascii="Book Antiqua" w:hAnsi="Book Antiqua"/>
        </w:rPr>
        <w:t>duas</w:t>
      </w:r>
      <w:r w:rsidR="0022182E" w:rsidRPr="0071665A">
        <w:rPr>
          <w:rFonts w:ascii="Book Antiqua" w:hAnsi="Book Antiqua"/>
        </w:rPr>
        <w:t xml:space="preserve">) casas decimais, e caso seja necessário realizar algum arredondamento, o mesmo sempre deve ser para baixo. </w:t>
      </w:r>
    </w:p>
    <w:p w:rsidR="00A9531A" w:rsidRPr="0071665A" w:rsidRDefault="00A9531A" w:rsidP="004D7542">
      <w:pPr>
        <w:widowControl w:val="0"/>
        <w:ind w:left="0" w:right="-1"/>
        <w:rPr>
          <w:rFonts w:ascii="Book Antiqua" w:hAnsi="Book Antiqua"/>
        </w:rPr>
      </w:pPr>
      <w:r w:rsidRPr="0071665A">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71665A">
        <w:rPr>
          <w:rFonts w:ascii="Book Antiqua" w:hAnsi="Book Antiqua"/>
        </w:rPr>
        <w:t>2</w:t>
      </w:r>
      <w:proofErr w:type="gramEnd"/>
      <w:r w:rsidR="00A059D8" w:rsidRPr="0071665A">
        <w:rPr>
          <w:rFonts w:ascii="Book Antiqua" w:hAnsi="Book Antiqua"/>
        </w:rPr>
        <w:t xml:space="preserve"> (</w:t>
      </w:r>
      <w:r w:rsidR="007B23AA" w:rsidRPr="0071665A">
        <w:rPr>
          <w:rFonts w:ascii="Book Antiqua" w:hAnsi="Book Antiqua"/>
        </w:rPr>
        <w:t>duas) horas</w:t>
      </w:r>
      <w:r w:rsidRPr="0071665A">
        <w:rPr>
          <w:rFonts w:ascii="Book Antiqua" w:hAnsi="Book Antiqua"/>
        </w:rPr>
        <w:t>,</w:t>
      </w:r>
      <w:r w:rsidR="00F667B2" w:rsidRPr="0071665A">
        <w:rPr>
          <w:rFonts w:ascii="Book Antiqua" w:hAnsi="Book Antiqua"/>
        </w:rPr>
        <w:t xml:space="preserve"> </w:t>
      </w:r>
      <w:r w:rsidRPr="0071665A">
        <w:rPr>
          <w:rFonts w:ascii="Book Antiqua" w:eastAsia="Book Antiqua" w:hAnsi="Book Antiqua"/>
        </w:rPr>
        <w:t>contado da solicitação do Pregoeiro no sistema</w:t>
      </w:r>
      <w:r w:rsidRPr="0071665A">
        <w:rPr>
          <w:rFonts w:ascii="Book Antiqua" w:hAnsi="Book Antiqua"/>
        </w:rPr>
        <w:t>, com os respectivos valores readequados ao lance vencedor.</w:t>
      </w:r>
    </w:p>
    <w:p w:rsidR="00091BE3" w:rsidRPr="0071665A" w:rsidRDefault="00091BE3" w:rsidP="004D7542">
      <w:pPr>
        <w:widowControl w:val="0"/>
        <w:ind w:left="0" w:right="-1"/>
        <w:rPr>
          <w:rFonts w:ascii="Book Antiqua" w:eastAsia="Book Antiqua" w:hAnsi="Book Antiqua"/>
          <w:b/>
          <w:highlight w:val="yellow"/>
        </w:rPr>
      </w:pPr>
    </w:p>
    <w:p w:rsidR="00191255" w:rsidRPr="0071665A" w:rsidRDefault="00191255" w:rsidP="00191255">
      <w:pPr>
        <w:widowControl w:val="0"/>
        <w:ind w:left="0" w:right="-2"/>
        <w:rPr>
          <w:rFonts w:ascii="Book Antiqua" w:eastAsia="Book Antiqua" w:hAnsi="Book Antiqua"/>
          <w:b/>
        </w:rPr>
      </w:pPr>
      <w:r w:rsidRPr="0071665A">
        <w:rPr>
          <w:rFonts w:ascii="Book Antiqua" w:eastAsia="Book Antiqua" w:hAnsi="Book Antiqua"/>
          <w:b/>
        </w:rPr>
        <w:t>18. DA HOMOLOGAÇÃO</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lastRenderedPageBreak/>
        <w:t xml:space="preserve">18.1 Em não sendo interposto recurso, caberá ao Pregoeiro adjudicar o objeto ao(s) licitante(s) </w:t>
      </w:r>
      <w:proofErr w:type="gramStart"/>
      <w:r w:rsidRPr="0071665A">
        <w:rPr>
          <w:rFonts w:ascii="Book Antiqua" w:eastAsia="Book Antiqua" w:hAnsi="Book Antiqua"/>
        </w:rPr>
        <w:t>vencedor(</w:t>
      </w:r>
      <w:proofErr w:type="spellStart"/>
      <w:proofErr w:type="gramEnd"/>
      <w:r w:rsidRPr="0071665A">
        <w:rPr>
          <w:rFonts w:ascii="Book Antiqua" w:eastAsia="Book Antiqua" w:hAnsi="Book Antiqua"/>
        </w:rPr>
        <w:t>es</w:t>
      </w:r>
      <w:proofErr w:type="spellEnd"/>
      <w:r w:rsidRPr="0071665A">
        <w:rPr>
          <w:rFonts w:ascii="Book Antiqua" w:eastAsia="Book Antiqua" w:hAnsi="Book Antiqua"/>
        </w:rPr>
        <w:t>) e encaminhar o processo à Autoridade competente para a sua homologação.</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18.2 Caso haja recurso, a adjudicação do objeto ao(s) licitante(s) </w:t>
      </w:r>
      <w:proofErr w:type="gramStart"/>
      <w:r w:rsidRPr="0071665A">
        <w:rPr>
          <w:rFonts w:ascii="Book Antiqua" w:eastAsia="Book Antiqua" w:hAnsi="Book Antiqua"/>
        </w:rPr>
        <w:t>vencedor(</w:t>
      </w:r>
      <w:proofErr w:type="spellStart"/>
      <w:proofErr w:type="gramEnd"/>
      <w:r w:rsidRPr="0071665A">
        <w:rPr>
          <w:rFonts w:ascii="Book Antiqua" w:eastAsia="Book Antiqua" w:hAnsi="Book Antiqua"/>
        </w:rPr>
        <w:t>es</w:t>
      </w:r>
      <w:proofErr w:type="spellEnd"/>
      <w:r w:rsidRPr="0071665A">
        <w:rPr>
          <w:rFonts w:ascii="Book Antiqua" w:eastAsia="Book Antiqua" w:hAnsi="Book Antiqua"/>
        </w:rPr>
        <w:t>) e a homologação do processo será efetuada pela Autoridade competente, e somente ocorrerá após apreciação do Pregoeiro sobre o mesmo.</w:t>
      </w:r>
    </w:p>
    <w:p w:rsidR="00191255" w:rsidRPr="0071665A" w:rsidRDefault="00191255" w:rsidP="00191255">
      <w:pPr>
        <w:widowControl w:val="0"/>
        <w:ind w:left="0" w:right="-2"/>
        <w:rPr>
          <w:rFonts w:ascii="Book Antiqua" w:hAnsi="Book Antiqua"/>
        </w:rPr>
      </w:pPr>
    </w:p>
    <w:p w:rsidR="00191255" w:rsidRPr="0071665A" w:rsidRDefault="00191255" w:rsidP="00191255">
      <w:pPr>
        <w:widowControl w:val="0"/>
        <w:ind w:left="0" w:right="-2"/>
        <w:rPr>
          <w:rFonts w:ascii="Book Antiqua" w:eastAsia="Book Antiqua" w:hAnsi="Book Antiqua"/>
          <w:b/>
        </w:rPr>
      </w:pPr>
      <w:r w:rsidRPr="0071665A">
        <w:rPr>
          <w:rFonts w:ascii="Book Antiqua" w:eastAsia="Book Antiqua" w:hAnsi="Book Antiqua"/>
          <w:b/>
        </w:rPr>
        <w:t>19. DA CONTRATAÇÃO</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19.1 Homologado o processo licitatório pela Autoridade Competente será editado contrato no prazo de </w:t>
      </w:r>
      <w:proofErr w:type="gramStart"/>
      <w:r w:rsidRPr="0071665A">
        <w:rPr>
          <w:rFonts w:ascii="Book Antiqua" w:eastAsia="Book Antiqua" w:hAnsi="Book Antiqua"/>
        </w:rPr>
        <w:t>5</w:t>
      </w:r>
      <w:proofErr w:type="gramEnd"/>
      <w:r w:rsidRPr="0071665A">
        <w:rPr>
          <w:rFonts w:ascii="Book Antiqua" w:eastAsia="Book Antiqua" w:hAnsi="Book Antiqua"/>
        </w:rPr>
        <w:t xml:space="preserve"> (cinco) dias úteis.</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19.2 Após a edição do Contrato a </w:t>
      </w:r>
      <w:r w:rsidRPr="0071665A">
        <w:rPr>
          <w:rFonts w:ascii="Book Antiqua" w:eastAsia="Book Antiqua" w:hAnsi="Book Antiqua"/>
          <w:b/>
        </w:rPr>
        <w:t>CONTRATADA</w:t>
      </w:r>
      <w:r w:rsidRPr="0071665A">
        <w:rPr>
          <w:rFonts w:ascii="Book Antiqua" w:eastAsia="Book Antiqua" w:hAnsi="Book Antiqua"/>
        </w:rPr>
        <w:t xml:space="preserve"> será convocada via e-mail para assinar o mesmo, devendo firmá-lo em até </w:t>
      </w:r>
      <w:proofErr w:type="gramStart"/>
      <w:r w:rsidRPr="0071665A">
        <w:rPr>
          <w:rFonts w:ascii="Book Antiqua" w:eastAsia="Book Antiqua" w:hAnsi="Book Antiqua"/>
        </w:rPr>
        <w:t>5</w:t>
      </w:r>
      <w:proofErr w:type="gramEnd"/>
      <w:r w:rsidRPr="0071665A">
        <w:rPr>
          <w:rFonts w:ascii="Book Antiqua" w:eastAsia="Book Antiqua" w:hAnsi="Book Antiqua"/>
        </w:rPr>
        <w:t xml:space="preserve"> (cinco) dias úteis após a convocação.</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19.3 A não manifestação do licitante no prazo indicado será considerada recusa, ensejando a decadência do direito de fornecimento e a aplicação de multa correspondente a 5% (cinco por cento) do valor total da proposta.</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19.4 Nas hipóteses de recusa do adjudicatário em assinar o Contrato, </w:t>
      </w:r>
      <w:proofErr w:type="gramStart"/>
      <w:r w:rsidRPr="0071665A">
        <w:rPr>
          <w:rFonts w:ascii="Book Antiqua" w:eastAsia="Book Antiqua" w:hAnsi="Book Antiqua"/>
        </w:rPr>
        <w:t>será</w:t>
      </w:r>
      <w:proofErr w:type="gramEnd"/>
      <w:r w:rsidRPr="0071665A">
        <w:rPr>
          <w:rFonts w:ascii="Book Antiqua" w:eastAsia="Book Antiqua" w:hAnsi="Book Antiqua"/>
        </w:rPr>
        <w:t xml:space="preserve"> convocado o licitante que tenha apresentado a segunda melhor oferta classificada, obedecidos aos procedimentos referidos no item "</w:t>
      </w:r>
      <w:r w:rsidRPr="0071665A">
        <w:rPr>
          <w:rFonts w:ascii="Book Antiqua" w:hAnsi="Book Antiqua"/>
          <w:shd w:val="clear" w:color="auto" w:fill="FFFFFF"/>
        </w:rPr>
        <w:t>DOS PROCEDIMENTOS DE VERIFICAÇÃO DA HABILITAÇÃO</w:t>
      </w:r>
      <w:r w:rsidRPr="0071665A">
        <w:rPr>
          <w:rFonts w:ascii="Book Antiqua" w:eastAsia="Book Antiqua" w:hAnsi="Book Antiqua"/>
        </w:rPr>
        <w:t>" do presente Edital, atendendo ao disposto no art. 4º, inciso XXIII, da Lei nº 10.520/2002.</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19.5 O disposto no item anterior poderá sempre se repetir até a efetiva celebração da contratação, observadas as ofertas anteriormente apresentadas pelos licitantes, sem prejuízo da aplicação das penalidades cabíveis.</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19.6 Se a oferta não for aceitável ou se o licitante desatender às exigências </w:t>
      </w:r>
      <w:proofErr w:type="spellStart"/>
      <w:r w:rsidRPr="0071665A">
        <w:rPr>
          <w:rFonts w:ascii="Book Antiqua" w:eastAsia="Book Antiqua" w:hAnsi="Book Antiqua"/>
        </w:rPr>
        <w:t>habilitatórias</w:t>
      </w:r>
      <w:proofErr w:type="spellEnd"/>
      <w:r w:rsidRPr="0071665A">
        <w:rPr>
          <w:rFonts w:ascii="Book Antiqua" w:eastAsia="Book Antiqua" w:hAnsi="Book Antiqua"/>
        </w:rPr>
        <w:t xml:space="preserve">, o Pregoeiro examinará a oferta </w:t>
      </w:r>
      <w:proofErr w:type="spellStart"/>
      <w:r w:rsidRPr="0071665A">
        <w:rPr>
          <w:rFonts w:ascii="Book Antiqua" w:eastAsia="Book Antiqua" w:hAnsi="Book Antiqua"/>
        </w:rPr>
        <w:t>subsequente</w:t>
      </w:r>
      <w:proofErr w:type="spellEnd"/>
      <w:r w:rsidRPr="0071665A">
        <w:rPr>
          <w:rFonts w:ascii="Book Antiqua" w:eastAsia="Book Antiqua" w:hAnsi="Book Antiqua"/>
        </w:rPr>
        <w:t>, verificando a sua aceitabilidade e procedendo à habilitação da proponente, na ordem de classificação, e assim sucessivamente, até a apuração de uma proposta que atenda ao Edital, sendo o respectivo licitante declarado vencedor e a ele adjudicado o objeto do certame.</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19.6.1</w:t>
      </w:r>
      <w:r w:rsidRPr="0071665A">
        <w:rPr>
          <w:rFonts w:ascii="Book Antiqua" w:eastAsia="Book Antiqua" w:hAnsi="Book Antiqua"/>
        </w:rPr>
        <w:tab/>
        <w:t>Nas situações previstas no item anterior o Pregoeiro poderá negociar diretamente com o proponente para que seja obtido melhor preço</w:t>
      </w:r>
      <w:r w:rsidRPr="0071665A">
        <w:rPr>
          <w:rFonts w:ascii="Book Antiqua" w:hAnsi="Book Antiqua"/>
          <w:shd w:val="clear" w:color="auto" w:fill="FFFFFF"/>
        </w:rPr>
        <w:t>.</w:t>
      </w:r>
    </w:p>
    <w:p w:rsidR="00191255" w:rsidRPr="0071665A" w:rsidRDefault="00191255" w:rsidP="00191255">
      <w:pPr>
        <w:widowControl w:val="0"/>
        <w:ind w:left="0" w:right="-2"/>
        <w:rPr>
          <w:rFonts w:ascii="Book Antiqua" w:eastAsia="Book Antiqua" w:hAnsi="Book Antiqua"/>
        </w:rPr>
      </w:pPr>
    </w:p>
    <w:p w:rsidR="00191255" w:rsidRPr="0071665A" w:rsidRDefault="00191255" w:rsidP="00191255">
      <w:pPr>
        <w:widowControl w:val="0"/>
        <w:ind w:left="0" w:right="-2"/>
        <w:rPr>
          <w:rFonts w:ascii="Book Antiqua" w:eastAsia="Book Antiqua" w:hAnsi="Book Antiqua"/>
          <w:b/>
        </w:rPr>
      </w:pPr>
      <w:r w:rsidRPr="0071665A">
        <w:rPr>
          <w:rFonts w:ascii="Book Antiqua" w:eastAsia="Book Antiqua" w:hAnsi="Book Antiqua"/>
          <w:b/>
        </w:rPr>
        <w:t>20. DAS CLÁUSULAS CONTRATUAIS</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20.1 A </w:t>
      </w:r>
      <w:r w:rsidRPr="0071665A">
        <w:rPr>
          <w:rFonts w:ascii="Book Antiqua" w:eastAsia="Book Antiqua" w:hAnsi="Book Antiqua"/>
          <w:b/>
        </w:rPr>
        <w:t>CONTRATADA</w:t>
      </w:r>
      <w:r w:rsidRPr="0071665A">
        <w:rPr>
          <w:rFonts w:ascii="Book Antiqua" w:eastAsia="Book Antiqua" w:hAnsi="Book Antiqua"/>
        </w:rPr>
        <w:t xml:space="preserve"> deverá prestar o fornecimento conforme estabelecido no Edital e seus Anexos, e </w:t>
      </w:r>
      <w:r w:rsidRPr="0071665A">
        <w:rPr>
          <w:rFonts w:ascii="Book Antiqua" w:eastAsia="Book Antiqua" w:hAnsi="Book Antiqua"/>
          <w:b/>
        </w:rPr>
        <w:t>de acordo com as especificações do Anexo I – Termo de Referência</w:t>
      </w:r>
      <w:r w:rsidRPr="0071665A">
        <w:rPr>
          <w:rFonts w:ascii="Book Antiqua" w:eastAsia="Book Antiqua" w:hAnsi="Book Antiqua"/>
        </w:rPr>
        <w:t>.</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20.2 O atraso na execução regular das obrigações assumidas acarretará na suspensão dos pagamentos, além das penalidades previstas neste Edital, no Contrato ou na Lei.</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shd w:val="clear" w:color="auto" w:fill="FFFFFF"/>
        </w:rPr>
        <w:t xml:space="preserve">20.3 </w:t>
      </w:r>
      <w:r w:rsidRPr="0071665A">
        <w:rPr>
          <w:rFonts w:ascii="Book Antiqua" w:eastAsia="Book Antiqua" w:hAnsi="Book Antiqua"/>
        </w:rPr>
        <w:t>A inexecução total ou parcial das obrigações assumidas pela empresa enseja a aplicação das penalidades previstas no Contrato, inclusive multa no valor de até 20% (vinte por cento) do Contrato firmado entre as partes.</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20.4 A </w:t>
      </w:r>
      <w:r w:rsidRPr="0071665A">
        <w:rPr>
          <w:rFonts w:ascii="Book Antiqua" w:eastAsia="Book Antiqua" w:hAnsi="Book Antiqua"/>
          <w:b/>
        </w:rPr>
        <w:t>CONTRATADA</w:t>
      </w:r>
      <w:r w:rsidRPr="0071665A">
        <w:rPr>
          <w:rFonts w:ascii="Book Antiqua" w:eastAsia="Book Antiqua" w:hAnsi="Book Antiqua"/>
        </w:rPr>
        <w:t xml:space="preserve"> será responsável por eventuais danos havidos </w:t>
      </w:r>
      <w:r w:rsidRPr="0071665A">
        <w:rPr>
          <w:rFonts w:ascii="Book Antiqua" w:eastAsia="Book Antiqua" w:hAnsi="Book Antiqua" w:cs="Arial"/>
        </w:rPr>
        <w:t>na execução dos serviços</w:t>
      </w:r>
      <w:r w:rsidRPr="0071665A">
        <w:rPr>
          <w:rFonts w:ascii="Book Antiqua" w:eastAsia="Book Antiqua" w:hAnsi="Book Antiqua"/>
        </w:rPr>
        <w:t>, provenientes de negligência, imperícia e/ou imprudência praticados por seus empregados, obrigando-se a substituí-los, ou a indenizar a Administração do prejuízo causado.</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 xml:space="preserve">20.5 A </w:t>
      </w:r>
      <w:r w:rsidRPr="0071665A">
        <w:rPr>
          <w:rFonts w:ascii="Book Antiqua" w:eastAsia="Book Antiqua" w:hAnsi="Book Antiqua"/>
          <w:b/>
        </w:rPr>
        <w:t>CONTRATADA</w:t>
      </w:r>
      <w:r w:rsidRPr="0071665A">
        <w:rPr>
          <w:rFonts w:ascii="Book Antiqua" w:eastAsia="Book Antiqua" w:hAnsi="Book Antiqua"/>
        </w:rPr>
        <w:t xml:space="preserve"> </w:t>
      </w:r>
      <w:proofErr w:type="gramStart"/>
      <w:r w:rsidRPr="0071665A">
        <w:rPr>
          <w:rFonts w:ascii="Book Antiqua" w:eastAsia="Book Antiqua" w:hAnsi="Book Antiqua"/>
        </w:rPr>
        <w:t>fica</w:t>
      </w:r>
      <w:proofErr w:type="gramEnd"/>
      <w:r w:rsidRPr="0071665A">
        <w:rPr>
          <w:rFonts w:ascii="Book Antiqua" w:eastAsia="Book Antiqua" w:hAnsi="Book Antiqua"/>
        </w:rPr>
        <w:t xml:space="preserve"> obrigada a aceitar, nas mesmas condições contratuais, os acréscimos e supressões que se fizerem necessário em até 25% do valor inicial atualizado do contrato.</w:t>
      </w:r>
    </w:p>
    <w:p w:rsidR="00191255" w:rsidRPr="0071665A" w:rsidRDefault="00191255" w:rsidP="00191255">
      <w:pPr>
        <w:widowControl w:val="0"/>
        <w:ind w:left="0" w:right="-2"/>
        <w:rPr>
          <w:rFonts w:ascii="Book Antiqua" w:hAnsi="Book Antiqua"/>
          <w:highlight w:val="yellow"/>
        </w:rPr>
      </w:pPr>
      <w:r w:rsidRPr="0071665A">
        <w:rPr>
          <w:rFonts w:ascii="Book Antiqua" w:eastAsia="Book Antiqua" w:hAnsi="Book Antiqua"/>
        </w:rPr>
        <w:t xml:space="preserve">20.6 A recomposição dos preços unitários em razão de desequilíbrio econômico-financeiro do Contrato somente poderá ser dada, se a </w:t>
      </w:r>
      <w:r w:rsidRPr="0071665A">
        <w:rPr>
          <w:rFonts w:ascii="Book Antiqua" w:eastAsia="Book Antiqua" w:hAnsi="Book Antiqua"/>
          <w:b/>
        </w:rPr>
        <w:t>CONTRATADA</w:t>
      </w:r>
      <w:r w:rsidRPr="0071665A">
        <w:rPr>
          <w:rFonts w:ascii="Book Antiqua" w:eastAsia="Book Antiqua" w:hAnsi="Book Antiqua"/>
        </w:rPr>
        <w:t xml:space="preserve"> comprovar o pleno atendimento ao disposto no Art. 65, II, “d” da Lei nº 8.666/1993, mediante apresentação de requerimento fundamentado, acompanhado dos documentos que comprovem os fatos alegados.</w:t>
      </w:r>
    </w:p>
    <w:p w:rsidR="00191255" w:rsidRPr="0071665A" w:rsidRDefault="00191255" w:rsidP="00191255">
      <w:pPr>
        <w:widowControl w:val="0"/>
        <w:ind w:left="0" w:right="-2"/>
        <w:rPr>
          <w:rFonts w:ascii="Book Antiqua" w:eastAsia="Book Antiqua" w:hAnsi="Book Antiqua"/>
        </w:rPr>
      </w:pPr>
      <w:r w:rsidRPr="0071665A">
        <w:rPr>
          <w:rFonts w:ascii="Book Antiqua" w:eastAsia="Book Antiqua" w:hAnsi="Book Antiqua"/>
        </w:rPr>
        <w:t>20.7 Os valores poderão ser reajustados a cada 12 (doze) meses, pelo INPC, ou por outro que venha a substituí-lo.</w:t>
      </w:r>
    </w:p>
    <w:p w:rsidR="00477C3C" w:rsidRPr="0071665A" w:rsidRDefault="00477C3C" w:rsidP="001912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b/>
        </w:rPr>
      </w:pPr>
    </w:p>
    <w:p w:rsidR="00B2679D" w:rsidRPr="0071665A" w:rsidRDefault="00B2679D" w:rsidP="00B2679D">
      <w:pPr>
        <w:widowControl w:val="0"/>
        <w:autoSpaceDE w:val="0"/>
        <w:autoSpaceDN w:val="0"/>
        <w:adjustRightInd w:val="0"/>
        <w:ind w:left="0" w:right="-286"/>
        <w:rPr>
          <w:rFonts w:ascii="Book Antiqua" w:eastAsia="Book Antiqua" w:hAnsi="Book Antiqua"/>
          <w:b/>
        </w:rPr>
      </w:pPr>
      <w:r w:rsidRPr="0071665A">
        <w:rPr>
          <w:rFonts w:ascii="Book Antiqua" w:eastAsia="Book Antiqua" w:hAnsi="Book Antiqua"/>
          <w:b/>
        </w:rPr>
        <w:t>21.  DO PRAZO CONTRATUAL, DAS CONDIÇÕES DE ENTREGA E RECEBIMENTO</w:t>
      </w:r>
    </w:p>
    <w:p w:rsidR="00B2679D" w:rsidRPr="0071665A" w:rsidRDefault="00B2679D" w:rsidP="00B2679D">
      <w:pPr>
        <w:widowControl w:val="0"/>
        <w:ind w:left="0" w:right="-286"/>
        <w:rPr>
          <w:rFonts w:ascii="Book Antiqua" w:hAnsi="Book Antiqua"/>
        </w:rPr>
      </w:pPr>
      <w:r w:rsidRPr="0071665A">
        <w:rPr>
          <w:rFonts w:ascii="Book Antiqua" w:hAnsi="Book Antiqua"/>
        </w:rPr>
        <w:t xml:space="preserve">21.1 O prazo de vigência do Contrato será de 01 (um) ano, iniciando na data de sua assinatura, podendo, </w:t>
      </w:r>
      <w:r w:rsidRPr="0071665A">
        <w:rPr>
          <w:rFonts w:ascii="Book Antiqua" w:hAnsi="Book Antiqua"/>
        </w:rPr>
        <w:lastRenderedPageBreak/>
        <w:t>por interesse da Administração, ser prorrogado por meio de Termo Aditivo, observando o limite estabelecido no parágrafo 4º do art. 57, da Lei nº 8.666, de 1993.</w:t>
      </w:r>
    </w:p>
    <w:p w:rsidR="00B2679D" w:rsidRPr="0071665A" w:rsidRDefault="00B2679D" w:rsidP="00B26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86"/>
        <w:rPr>
          <w:rFonts w:ascii="Book Antiqua" w:eastAsia="Book Antiqua" w:hAnsi="Book Antiqua"/>
        </w:rPr>
      </w:pPr>
      <w:r w:rsidRPr="0071665A">
        <w:rPr>
          <w:rFonts w:ascii="Book Antiqua" w:eastAsia="Book Antiqua" w:hAnsi="Book Antiqua"/>
          <w:shd w:val="clear" w:color="auto" w:fill="FFFFFF"/>
        </w:rPr>
        <w:t xml:space="preserve">21.2 O material, deverá ser entregue </w:t>
      </w:r>
      <w:r w:rsidRPr="0071665A">
        <w:rPr>
          <w:rFonts w:ascii="Book Antiqua" w:eastAsia="Book Antiqua" w:hAnsi="Book Antiqua"/>
        </w:rPr>
        <w:t>conforme a necessidade da municipalidade, que procederá a solicitação, através de Autorizações de Empenho - AE, que será encaminhada dentro do prazo de vigência do Contrato.</w:t>
      </w:r>
    </w:p>
    <w:p w:rsidR="00D71126" w:rsidRPr="0071665A" w:rsidRDefault="00D71126"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2</w:t>
      </w:r>
      <w:r w:rsidR="00581167" w:rsidRPr="0071665A">
        <w:rPr>
          <w:rFonts w:ascii="Book Antiqua" w:eastAsia="Book Antiqua" w:hAnsi="Book Antiqua"/>
          <w:shd w:val="clear" w:color="auto" w:fill="FFFFFF"/>
        </w:rPr>
        <w:t>1</w:t>
      </w:r>
      <w:r w:rsidRPr="0071665A">
        <w:rPr>
          <w:rFonts w:ascii="Book Antiqua" w:eastAsia="Book Antiqua" w:hAnsi="Book Antiqua"/>
          <w:shd w:val="clear" w:color="auto" w:fill="FFFFFF"/>
        </w:rPr>
        <w:t>.</w:t>
      </w:r>
      <w:r w:rsidR="00B2679D" w:rsidRPr="0071665A">
        <w:rPr>
          <w:rFonts w:ascii="Book Antiqua" w:eastAsia="Book Antiqua" w:hAnsi="Book Antiqua"/>
          <w:shd w:val="clear" w:color="auto" w:fill="FFFFFF"/>
        </w:rPr>
        <w:t>3</w:t>
      </w:r>
      <w:r w:rsidRPr="0071665A">
        <w:rPr>
          <w:rFonts w:ascii="Book Antiqua" w:eastAsia="Book Antiqua" w:hAnsi="Book Antiqua"/>
          <w:shd w:val="clear" w:color="auto" w:fill="FFFFFF"/>
        </w:rPr>
        <w:t xml:space="preserve"> Os </w:t>
      </w:r>
      <w:r w:rsidR="004D4EA6" w:rsidRPr="0071665A">
        <w:rPr>
          <w:rFonts w:ascii="Book Antiqua" w:eastAsia="Book Antiqua" w:hAnsi="Book Antiqua"/>
          <w:shd w:val="clear" w:color="auto" w:fill="FFFFFF"/>
        </w:rPr>
        <w:t>materiais</w:t>
      </w:r>
      <w:r w:rsidRPr="0071665A">
        <w:rPr>
          <w:rFonts w:ascii="Book Antiqua" w:eastAsia="Book Antiqua" w:hAnsi="Book Antiqua"/>
          <w:shd w:val="clear" w:color="auto" w:fill="FFFFFF"/>
        </w:rPr>
        <w:t xml:space="preserve"> relacionados na </w:t>
      </w:r>
      <w:r w:rsidRPr="0071665A">
        <w:rPr>
          <w:rFonts w:ascii="Book Antiqua" w:eastAsia="Book Antiqua" w:hAnsi="Book Antiqua"/>
        </w:rPr>
        <w:t>Autorização de Empenho – AE</w:t>
      </w:r>
      <w:r w:rsidRPr="0071665A">
        <w:rPr>
          <w:rFonts w:ascii="Book Antiqua" w:eastAsia="Book Antiqua" w:hAnsi="Book Antiqua"/>
          <w:shd w:val="clear" w:color="auto" w:fill="FFFFFF"/>
        </w:rPr>
        <w:t xml:space="preserve"> deverão ser entregues no </w:t>
      </w:r>
      <w:r w:rsidRPr="0071665A">
        <w:rPr>
          <w:rFonts w:ascii="Book Antiqua" w:eastAsia="Book Antiqua" w:hAnsi="Book Antiqua"/>
          <w:b/>
          <w:shd w:val="clear" w:color="auto" w:fill="FFFFFF"/>
        </w:rPr>
        <w:t xml:space="preserve">prazo máximo de </w:t>
      </w:r>
      <w:r w:rsidR="00430382" w:rsidRPr="0071665A">
        <w:rPr>
          <w:rFonts w:ascii="Book Antiqua" w:eastAsia="Book Antiqua" w:hAnsi="Book Antiqua"/>
          <w:b/>
          <w:shd w:val="clear" w:color="auto" w:fill="FFFFFF"/>
        </w:rPr>
        <w:t>1</w:t>
      </w:r>
      <w:r w:rsidR="00DD520A" w:rsidRPr="0071665A">
        <w:rPr>
          <w:rFonts w:ascii="Book Antiqua" w:eastAsia="Book Antiqua" w:hAnsi="Book Antiqua"/>
          <w:b/>
          <w:shd w:val="clear" w:color="auto" w:fill="FFFFFF"/>
        </w:rPr>
        <w:t>5</w:t>
      </w:r>
      <w:r w:rsidRPr="0071665A">
        <w:rPr>
          <w:rFonts w:ascii="Book Antiqua" w:eastAsia="Book Antiqua" w:hAnsi="Book Antiqua"/>
          <w:b/>
          <w:shd w:val="clear" w:color="auto" w:fill="FFFFFF"/>
        </w:rPr>
        <w:t xml:space="preserve"> (</w:t>
      </w:r>
      <w:r w:rsidR="00605EF4" w:rsidRPr="0071665A">
        <w:rPr>
          <w:rFonts w:ascii="Book Antiqua" w:eastAsia="Book Antiqua" w:hAnsi="Book Antiqua"/>
          <w:b/>
          <w:shd w:val="clear" w:color="auto" w:fill="FFFFFF"/>
        </w:rPr>
        <w:t>quinze</w:t>
      </w:r>
      <w:r w:rsidRPr="0071665A">
        <w:rPr>
          <w:rFonts w:ascii="Book Antiqua" w:eastAsia="Book Antiqua" w:hAnsi="Book Antiqua"/>
          <w:b/>
          <w:shd w:val="clear" w:color="auto" w:fill="FFFFFF"/>
        </w:rPr>
        <w:t xml:space="preserve">) dias </w:t>
      </w:r>
      <w:r w:rsidRPr="0071665A">
        <w:rPr>
          <w:rFonts w:ascii="Book Antiqua" w:eastAsia="Book Antiqua" w:hAnsi="Book Antiqua"/>
          <w:shd w:val="clear" w:color="auto" w:fill="FFFFFF"/>
        </w:rPr>
        <w:t>após a sua solicitação</w:t>
      </w:r>
      <w:r w:rsidRPr="0071665A">
        <w:rPr>
          <w:rFonts w:ascii="Book Antiqua" w:eastAsia="Book Antiqua" w:hAnsi="Book Antiqua"/>
          <w:b/>
          <w:shd w:val="clear" w:color="auto" w:fill="FFFFFF"/>
        </w:rPr>
        <w:t xml:space="preserve">, </w:t>
      </w:r>
      <w:r w:rsidRPr="0071665A">
        <w:rPr>
          <w:rFonts w:ascii="Book Antiqua" w:eastAsia="Book Antiqua" w:hAnsi="Book Antiqua"/>
          <w:shd w:val="clear" w:color="auto" w:fill="FFFFFF"/>
        </w:rPr>
        <w:t xml:space="preserve">em horário de expediente, nas condições estipuladas no presente Edital e seus Anexos, no local indicado na </w:t>
      </w:r>
      <w:r w:rsidRPr="0071665A">
        <w:rPr>
          <w:rFonts w:ascii="Book Antiqua" w:eastAsia="Book Antiqua" w:hAnsi="Book Antiqua"/>
        </w:rPr>
        <w:t xml:space="preserve">Autorização de Empenho – AE. </w:t>
      </w:r>
    </w:p>
    <w:p w:rsidR="00D71126" w:rsidRPr="0071665A" w:rsidRDefault="00D71126"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D71126" w:rsidRPr="0071665A" w:rsidRDefault="00D71126"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1</w:t>
      </w:r>
      <w:r w:rsidRPr="0071665A">
        <w:rPr>
          <w:rFonts w:ascii="Book Antiqua" w:eastAsia="Book Antiqua" w:hAnsi="Book Antiqua"/>
        </w:rPr>
        <w:t>.</w:t>
      </w:r>
      <w:r w:rsidR="00B2679D" w:rsidRPr="0071665A">
        <w:rPr>
          <w:rFonts w:ascii="Book Antiqua" w:eastAsia="Book Antiqua" w:hAnsi="Book Antiqua"/>
        </w:rPr>
        <w:t>3</w:t>
      </w:r>
      <w:r w:rsidRPr="0071665A">
        <w:rPr>
          <w:rFonts w:ascii="Book Antiqua" w:eastAsia="Book Antiqua" w:hAnsi="Book Antiqua"/>
        </w:rPr>
        <w:t xml:space="preserve">.1 A critério da </w:t>
      </w:r>
      <w:r w:rsidR="00375689" w:rsidRPr="0071665A">
        <w:rPr>
          <w:rFonts w:ascii="Book Antiqua" w:eastAsia="Book Antiqua" w:hAnsi="Book Antiqua"/>
        </w:rPr>
        <w:t>A</w:t>
      </w:r>
      <w:r w:rsidRPr="0071665A">
        <w:rPr>
          <w:rFonts w:ascii="Book Antiqua" w:eastAsia="Book Antiqua" w:hAnsi="Book Antiqua"/>
        </w:rPr>
        <w:t>dministração poderão ser solicitadas entregas no</w:t>
      </w:r>
      <w:r w:rsidR="00430382" w:rsidRPr="0071665A">
        <w:rPr>
          <w:rFonts w:ascii="Book Antiqua" w:eastAsia="Book Antiqua" w:hAnsi="Book Antiqua"/>
        </w:rPr>
        <w:t>s</w:t>
      </w:r>
      <w:r w:rsidRPr="0071665A">
        <w:rPr>
          <w:rFonts w:ascii="Book Antiqua" w:eastAsia="Book Antiqua" w:hAnsi="Book Antiqua"/>
        </w:rPr>
        <w:t xml:space="preserve"> seguinte</w:t>
      </w:r>
      <w:r w:rsidR="00430382" w:rsidRPr="0071665A">
        <w:rPr>
          <w:rFonts w:ascii="Book Antiqua" w:eastAsia="Book Antiqua" w:hAnsi="Book Antiqua"/>
        </w:rPr>
        <w:t>s</w:t>
      </w:r>
      <w:r w:rsidRPr="0071665A">
        <w:rPr>
          <w:rFonts w:ascii="Book Antiqua" w:eastAsia="Book Antiqua" w:hAnsi="Book Antiqua"/>
        </w:rPr>
        <w:t xml:space="preserve"> endereço</w:t>
      </w:r>
      <w:r w:rsidR="00430382" w:rsidRPr="0071665A">
        <w:rPr>
          <w:rFonts w:ascii="Book Antiqua" w:eastAsia="Book Antiqua" w:hAnsi="Book Antiqua"/>
        </w:rPr>
        <w:t>s</w:t>
      </w:r>
      <w:r w:rsidRPr="0071665A">
        <w:rPr>
          <w:rFonts w:ascii="Book Antiqua" w:eastAsia="Book Antiqua" w:hAnsi="Book Antiqua"/>
        </w:rPr>
        <w:t>:</w:t>
      </w:r>
    </w:p>
    <w:p w:rsidR="00D71126" w:rsidRPr="0071665A" w:rsidRDefault="00D71126"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DD520A" w:rsidRPr="0071665A" w:rsidRDefault="00DD520A" w:rsidP="004D7542">
      <w:pPr>
        <w:tabs>
          <w:tab w:val="left" w:pos="9356"/>
        </w:tabs>
        <w:ind w:left="0" w:right="-2"/>
        <w:rPr>
          <w:rFonts w:ascii="Book Antiqua" w:hAnsi="Book Antiqua" w:cs="Book Antiqua"/>
          <w:shd w:val="clear" w:color="auto" w:fill="FFFFFF"/>
        </w:rPr>
      </w:pPr>
      <w:r w:rsidRPr="0071665A">
        <w:rPr>
          <w:rFonts w:ascii="Book Antiqua" w:hAnsi="Book Antiqua" w:cs="Book Antiqua"/>
          <w:b/>
          <w:u w:val="single"/>
          <w:shd w:val="clear" w:color="auto" w:fill="FFFFFF"/>
        </w:rPr>
        <w:t>SECRETARIA MUNICIPAL DE SAÚDE</w:t>
      </w:r>
      <w:r w:rsidRPr="0071665A">
        <w:rPr>
          <w:rFonts w:ascii="Book Antiqua" w:hAnsi="Book Antiqua" w:cs="Book Antiqua"/>
          <w:shd w:val="clear" w:color="auto" w:fill="FFFFFF"/>
        </w:rPr>
        <w:t xml:space="preserve"> - Avenida Olga Wehmuth, nº 151, Sete de Setembro, Gaspar/SC (horário de expediente: 07h30min às 12h00min e das 13h30min às 17h00min);</w:t>
      </w:r>
    </w:p>
    <w:p w:rsidR="00DD520A" w:rsidRPr="0071665A" w:rsidRDefault="00DD520A" w:rsidP="004D7542">
      <w:pPr>
        <w:tabs>
          <w:tab w:val="left" w:pos="9356"/>
        </w:tabs>
        <w:ind w:left="0" w:right="-2"/>
        <w:rPr>
          <w:rFonts w:ascii="Book Antiqua" w:hAnsi="Book Antiqua" w:cs="Book Antiqua"/>
          <w:shd w:val="clear" w:color="auto" w:fill="FFFFFF"/>
        </w:rPr>
      </w:pPr>
    </w:p>
    <w:p w:rsidR="00DD520A" w:rsidRPr="0071665A" w:rsidRDefault="00DD520A" w:rsidP="004D7542">
      <w:pPr>
        <w:tabs>
          <w:tab w:val="left" w:pos="9356"/>
        </w:tabs>
        <w:ind w:left="0" w:right="-2"/>
        <w:rPr>
          <w:rFonts w:ascii="Book Antiqua" w:hAnsi="Book Antiqua" w:cs="Book Antiqua"/>
          <w:shd w:val="clear" w:color="auto" w:fill="FFFFFF"/>
        </w:rPr>
      </w:pPr>
      <w:r w:rsidRPr="0071665A">
        <w:rPr>
          <w:rFonts w:ascii="Book Antiqua" w:hAnsi="Book Antiqua" w:cs="Book Antiqua"/>
          <w:b/>
          <w:u w:val="single"/>
          <w:shd w:val="clear" w:color="auto" w:fill="FFFFFF"/>
        </w:rPr>
        <w:t>HOSPITAL NOSSA SENHORA DO PERPÉTUO SOCORRO</w:t>
      </w:r>
      <w:r w:rsidRPr="0071665A">
        <w:rPr>
          <w:rFonts w:ascii="Book Antiqua" w:hAnsi="Book Antiqua" w:cs="Book Antiqua"/>
          <w:shd w:val="clear" w:color="auto" w:fill="FFFFFF"/>
        </w:rPr>
        <w:t xml:space="preserve"> – Rua José </w:t>
      </w:r>
      <w:proofErr w:type="spellStart"/>
      <w:r w:rsidRPr="0071665A">
        <w:rPr>
          <w:rFonts w:ascii="Book Antiqua" w:hAnsi="Book Antiqua" w:cs="Book Antiqua"/>
          <w:shd w:val="clear" w:color="auto" w:fill="FFFFFF"/>
        </w:rPr>
        <w:t>Krauss</w:t>
      </w:r>
      <w:proofErr w:type="spellEnd"/>
      <w:r w:rsidRPr="0071665A">
        <w:rPr>
          <w:rFonts w:ascii="Book Antiqua" w:hAnsi="Book Antiqua" w:cs="Arial"/>
          <w:shd w:val="clear" w:color="auto" w:fill="FFFFFF"/>
        </w:rPr>
        <w:t>, nº 97</w:t>
      </w:r>
      <w:r w:rsidRPr="0071665A">
        <w:rPr>
          <w:rFonts w:ascii="Book Antiqua" w:hAnsi="Book Antiqua" w:cs="Book Antiqua"/>
          <w:shd w:val="clear" w:color="auto" w:fill="FFFFFF"/>
        </w:rPr>
        <w:t>, Sete de Setembro, Gaspar/SC (horário de expediente: 07h30min às 12h00min e das 13h30min às 17h00min);</w:t>
      </w:r>
    </w:p>
    <w:p w:rsidR="00430382" w:rsidRPr="0071665A" w:rsidRDefault="00430382"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D71126" w:rsidRPr="0071665A" w:rsidRDefault="00D71126"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2</w:t>
      </w:r>
      <w:r w:rsidR="00581167" w:rsidRPr="0071665A">
        <w:rPr>
          <w:rFonts w:ascii="Book Antiqua" w:eastAsia="Book Antiqua" w:hAnsi="Book Antiqua"/>
          <w:shd w:val="clear" w:color="auto" w:fill="FFFFFF"/>
        </w:rPr>
        <w:t>1</w:t>
      </w:r>
      <w:r w:rsidRPr="0071665A">
        <w:rPr>
          <w:rFonts w:ascii="Book Antiqua" w:eastAsia="Book Antiqua" w:hAnsi="Book Antiqua"/>
          <w:shd w:val="clear" w:color="auto" w:fill="FFFFFF"/>
        </w:rPr>
        <w:t>.</w:t>
      </w:r>
      <w:r w:rsidR="00B2679D" w:rsidRPr="0071665A">
        <w:rPr>
          <w:rFonts w:ascii="Book Antiqua" w:eastAsia="Book Antiqua" w:hAnsi="Book Antiqua"/>
          <w:shd w:val="clear" w:color="auto" w:fill="FFFFFF"/>
        </w:rPr>
        <w:t>3</w:t>
      </w:r>
      <w:r w:rsidRPr="0071665A">
        <w:rPr>
          <w:rFonts w:ascii="Book Antiqua" w:eastAsia="Book Antiqua" w:hAnsi="Book Antiqua"/>
          <w:shd w:val="clear" w:color="auto" w:fill="FFFFFF"/>
        </w:rPr>
        <w:t>.</w:t>
      </w:r>
      <w:r w:rsidR="00B2679D" w:rsidRPr="0071665A">
        <w:rPr>
          <w:rFonts w:ascii="Book Antiqua" w:eastAsia="Book Antiqua" w:hAnsi="Book Antiqua"/>
          <w:shd w:val="clear" w:color="auto" w:fill="FFFFFF"/>
        </w:rPr>
        <w:t>2</w:t>
      </w:r>
      <w:r w:rsidRPr="0071665A">
        <w:rPr>
          <w:rFonts w:ascii="Book Antiqua" w:eastAsia="Book Antiqua" w:hAnsi="Book Antiqua"/>
          <w:shd w:val="clear" w:color="auto" w:fill="FFFFFF"/>
        </w:rPr>
        <w:t xml:space="preserve"> Poderão ser solicitadas entregas em outros locais não estipulados neste Edital, sendo que o fornecedor obriga-se a entregar os </w:t>
      </w:r>
      <w:r w:rsidR="004D4EA6" w:rsidRPr="0071665A">
        <w:rPr>
          <w:rFonts w:ascii="Book Antiqua" w:eastAsia="Book Antiqua" w:hAnsi="Book Antiqua"/>
          <w:shd w:val="clear" w:color="auto" w:fill="FFFFFF"/>
        </w:rPr>
        <w:t>materiais</w:t>
      </w:r>
      <w:r w:rsidRPr="0071665A">
        <w:rPr>
          <w:rFonts w:ascii="Book Antiqua" w:eastAsia="Book Antiqua" w:hAnsi="Book Antiqua"/>
          <w:shd w:val="clear" w:color="auto" w:fill="FFFFFF"/>
        </w:rPr>
        <w:t xml:space="preserve"> no local indicado, </w:t>
      </w:r>
      <w:r w:rsidR="005E6E48" w:rsidRPr="0071665A">
        <w:rPr>
          <w:rFonts w:ascii="Book Antiqua" w:eastAsia="Book Antiqua" w:hAnsi="Book Antiqua"/>
          <w:shd w:val="clear" w:color="auto" w:fill="FFFFFF"/>
        </w:rPr>
        <w:t>sempre em âmbito municipal.</w:t>
      </w:r>
    </w:p>
    <w:p w:rsidR="005E6E48" w:rsidRPr="0071665A" w:rsidRDefault="005E6E48"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p>
    <w:p w:rsidR="00D71126" w:rsidRPr="0071665A" w:rsidRDefault="00581167"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71665A">
        <w:rPr>
          <w:rFonts w:ascii="Book Antiqua" w:eastAsia="Book Antiqua" w:hAnsi="Book Antiqua"/>
        </w:rPr>
        <w:t>21</w:t>
      </w:r>
      <w:r w:rsidR="00D71126" w:rsidRPr="0071665A">
        <w:rPr>
          <w:rFonts w:ascii="Book Antiqua" w:eastAsia="Book Antiqua" w:hAnsi="Book Antiqua"/>
        </w:rPr>
        <w:t>.</w:t>
      </w:r>
      <w:r w:rsidR="00B2679D" w:rsidRPr="0071665A">
        <w:rPr>
          <w:rFonts w:ascii="Book Antiqua" w:eastAsia="Book Antiqua" w:hAnsi="Book Antiqua"/>
        </w:rPr>
        <w:t>4</w:t>
      </w:r>
      <w:r w:rsidR="00D71126" w:rsidRPr="0071665A">
        <w:rPr>
          <w:rFonts w:ascii="Book Antiqua" w:eastAsia="Book Antiqua" w:hAnsi="Book Antiqua"/>
        </w:rPr>
        <w:t xml:space="preserve"> No ato da entrega dos </w:t>
      </w:r>
      <w:r w:rsidR="004D4EA6" w:rsidRPr="0071665A">
        <w:rPr>
          <w:rFonts w:ascii="Book Antiqua" w:eastAsia="Book Antiqua" w:hAnsi="Book Antiqua"/>
        </w:rPr>
        <w:t>materiais</w:t>
      </w:r>
      <w:r w:rsidR="00D71126" w:rsidRPr="0071665A">
        <w:rPr>
          <w:rFonts w:ascii="Book Antiqua" w:eastAsia="Book Antiqua" w:hAnsi="Book Antiqua"/>
        </w:rPr>
        <w:t xml:space="preserve"> a proponente deverá apresentar Nota Fiscal/Fatura correspondente às quantias solicitadas, que será submetida à aprovação do órgão responsável pelo recebimento.</w:t>
      </w:r>
    </w:p>
    <w:p w:rsidR="00D71126" w:rsidRPr="0071665A" w:rsidRDefault="00581167"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21</w:t>
      </w:r>
      <w:r w:rsidR="00D71126" w:rsidRPr="0071665A">
        <w:rPr>
          <w:rFonts w:ascii="Book Antiqua" w:eastAsia="Book Antiqua" w:hAnsi="Book Antiqua"/>
          <w:shd w:val="clear" w:color="auto" w:fill="FFFFFF"/>
        </w:rPr>
        <w:t>.</w:t>
      </w:r>
      <w:r w:rsidR="00B2679D" w:rsidRPr="0071665A">
        <w:rPr>
          <w:rFonts w:ascii="Book Antiqua" w:eastAsia="Book Antiqua" w:hAnsi="Book Antiqua"/>
          <w:shd w:val="clear" w:color="auto" w:fill="FFFFFF"/>
        </w:rPr>
        <w:t>5</w:t>
      </w:r>
      <w:r w:rsidR="00D71126" w:rsidRPr="0071665A">
        <w:rPr>
          <w:rFonts w:ascii="Book Antiqua" w:eastAsia="Book Antiqua" w:hAnsi="Book Antiqua"/>
          <w:shd w:val="clear" w:color="auto" w:fill="FFFFFF"/>
        </w:rPr>
        <w:t xml:space="preserve"> Fica aqui estabelecido que os </w:t>
      </w:r>
      <w:r w:rsidR="004D4EA6" w:rsidRPr="0071665A">
        <w:rPr>
          <w:rFonts w:ascii="Book Antiqua" w:eastAsia="Book Antiqua" w:hAnsi="Book Antiqua"/>
          <w:shd w:val="clear" w:color="auto" w:fill="FFFFFF"/>
        </w:rPr>
        <w:t>materiais</w:t>
      </w:r>
      <w:r w:rsidR="00D71126" w:rsidRPr="0071665A">
        <w:rPr>
          <w:rFonts w:ascii="Book Antiqua" w:eastAsia="Book Antiqua" w:hAnsi="Book Antiqua"/>
          <w:shd w:val="clear" w:color="auto" w:fill="FFFFFF"/>
        </w:rPr>
        <w:t xml:space="preserve"> objeto deste Pregão </w:t>
      </w:r>
      <w:proofErr w:type="gramStart"/>
      <w:r w:rsidR="00D71126" w:rsidRPr="0071665A">
        <w:rPr>
          <w:rFonts w:ascii="Book Antiqua" w:eastAsia="Book Antiqua" w:hAnsi="Book Antiqua"/>
          <w:shd w:val="clear" w:color="auto" w:fill="FFFFFF"/>
        </w:rPr>
        <w:t>serão</w:t>
      </w:r>
      <w:proofErr w:type="gramEnd"/>
      <w:r w:rsidR="00D71126" w:rsidRPr="0071665A">
        <w:rPr>
          <w:rFonts w:ascii="Book Antiqua" w:eastAsia="Book Antiqua" w:hAnsi="Book Antiqua"/>
          <w:shd w:val="clear" w:color="auto" w:fill="FFFFFF"/>
        </w:rPr>
        <w:t xml:space="preserve"> recebidos:</w:t>
      </w:r>
    </w:p>
    <w:p w:rsidR="00D71126" w:rsidRPr="0071665A" w:rsidRDefault="00D71126"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 xml:space="preserve">a) </w:t>
      </w:r>
      <w:r w:rsidRPr="0071665A">
        <w:rPr>
          <w:rFonts w:ascii="Book Antiqua" w:eastAsia="Book Antiqua" w:hAnsi="Book Antiqua"/>
          <w:b/>
          <w:shd w:val="clear" w:color="auto" w:fill="FFFFFF"/>
        </w:rPr>
        <w:t>provisoriamente</w:t>
      </w:r>
      <w:r w:rsidRPr="0071665A">
        <w:rPr>
          <w:rFonts w:ascii="Book Antiqua" w:eastAsia="Book Antiqua" w:hAnsi="Book Antiqua"/>
          <w:shd w:val="clear" w:color="auto" w:fill="FFFFFF"/>
        </w:rPr>
        <w:t>, para efeito de posterior verificação da conformidade do produto com a especificação contida neste edital e seus anexos;</w:t>
      </w:r>
    </w:p>
    <w:p w:rsidR="00D71126" w:rsidRPr="0071665A" w:rsidRDefault="00D71126"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 xml:space="preserve">b) </w:t>
      </w:r>
      <w:r w:rsidRPr="0071665A">
        <w:rPr>
          <w:rFonts w:ascii="Book Antiqua" w:eastAsia="Book Antiqua" w:hAnsi="Book Antiqua"/>
          <w:b/>
          <w:shd w:val="clear" w:color="auto" w:fill="FFFFFF"/>
        </w:rPr>
        <w:t>definitivamente</w:t>
      </w:r>
      <w:r w:rsidRPr="0071665A">
        <w:rPr>
          <w:rFonts w:ascii="Book Antiqua" w:eastAsia="Book Antiqua" w:hAnsi="Book Antiqua"/>
          <w:shd w:val="clear" w:color="auto" w:fill="FFFFFF"/>
        </w:rPr>
        <w:t>, após a verificação da qualidade e quantidade do produto e a conseqüente aceitação.</w:t>
      </w:r>
    </w:p>
    <w:p w:rsidR="00D71126" w:rsidRPr="0071665A" w:rsidRDefault="00581167"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71665A">
        <w:rPr>
          <w:rFonts w:ascii="Book Antiqua" w:eastAsia="Book Antiqua" w:hAnsi="Book Antiqua"/>
          <w:shd w:val="clear" w:color="auto" w:fill="FFFFFF"/>
        </w:rPr>
        <w:t>21</w:t>
      </w:r>
      <w:r w:rsidR="00D71126" w:rsidRPr="0071665A">
        <w:rPr>
          <w:rFonts w:ascii="Book Antiqua" w:eastAsia="Book Antiqua" w:hAnsi="Book Antiqua"/>
          <w:shd w:val="clear" w:color="auto" w:fill="FFFFFF"/>
        </w:rPr>
        <w:t>.</w:t>
      </w:r>
      <w:r w:rsidR="00B2679D" w:rsidRPr="0071665A">
        <w:rPr>
          <w:rFonts w:ascii="Book Antiqua" w:eastAsia="Book Antiqua" w:hAnsi="Book Antiqua"/>
          <w:shd w:val="clear" w:color="auto" w:fill="FFFFFF"/>
        </w:rPr>
        <w:t>5</w:t>
      </w:r>
      <w:r w:rsidR="00D71126" w:rsidRPr="0071665A">
        <w:rPr>
          <w:rFonts w:ascii="Book Antiqua" w:eastAsia="Book Antiqua" w:hAnsi="Book Antiqua"/>
          <w:shd w:val="clear" w:color="auto" w:fill="FFFFFF"/>
        </w:rPr>
        <w:t xml:space="preserve">.1 A </w:t>
      </w:r>
      <w:r w:rsidR="00D71126" w:rsidRPr="0071665A">
        <w:rPr>
          <w:rFonts w:ascii="Book Antiqua" w:eastAsia="Book Antiqua" w:hAnsi="Book Antiqua"/>
        </w:rPr>
        <w:t>Nota Fiscal/Fatura somente será encaminhada ao órgão responsável pelo pagamento após o recebimento definitivo do produto, que se dará em até 03 (três) dias úteis após o recebimento provisório.</w:t>
      </w:r>
    </w:p>
    <w:p w:rsidR="00D71126" w:rsidRPr="0071665A" w:rsidRDefault="00D71126"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1</w:t>
      </w:r>
      <w:r w:rsidRPr="0071665A">
        <w:rPr>
          <w:rFonts w:ascii="Book Antiqua" w:eastAsia="Book Antiqua" w:hAnsi="Book Antiqua"/>
        </w:rPr>
        <w:t>.</w:t>
      </w:r>
      <w:r w:rsidR="00B2679D" w:rsidRPr="0071665A">
        <w:rPr>
          <w:rFonts w:ascii="Book Antiqua" w:eastAsia="Book Antiqua" w:hAnsi="Book Antiqua"/>
        </w:rPr>
        <w:t>6</w:t>
      </w:r>
      <w:r w:rsidRPr="0071665A">
        <w:rPr>
          <w:rFonts w:ascii="Book Antiqua" w:eastAsia="Book Antiqua" w:hAnsi="Book Antiqua"/>
        </w:rPr>
        <w:t xml:space="preserve"> Os </w:t>
      </w:r>
      <w:r w:rsidR="004D4EA6" w:rsidRPr="0071665A">
        <w:rPr>
          <w:rFonts w:ascii="Book Antiqua" w:eastAsia="Book Antiqua" w:hAnsi="Book Antiqua"/>
        </w:rPr>
        <w:t>materiais</w:t>
      </w:r>
      <w:r w:rsidRPr="0071665A">
        <w:rPr>
          <w:rFonts w:ascii="Book Antiqua" w:eastAsia="Book Antiqua" w:hAnsi="Book Antiqua"/>
        </w:rPr>
        <w:t xml:space="preserve"> que forem recusados (tanto no recebimento provisório quanto no recebimento definitivo) deverão ser substituídos no </w:t>
      </w:r>
      <w:r w:rsidRPr="0071665A">
        <w:rPr>
          <w:rFonts w:ascii="Book Antiqua" w:eastAsia="Book Antiqua" w:hAnsi="Book Antiqua"/>
          <w:shd w:val="clear" w:color="auto" w:fill="FFFFFF"/>
        </w:rPr>
        <w:t>prazo máximo de 24 (vinte e quatro) horas, contados da data de notificação apresentada à fornecedora, sem qualquer ônus para o Município.</w:t>
      </w:r>
      <w:r w:rsidRPr="0071665A">
        <w:rPr>
          <w:rFonts w:ascii="Book Antiqua" w:eastAsia="Book Antiqua" w:hAnsi="Book Antiqua"/>
        </w:rPr>
        <w:t xml:space="preserve"> </w:t>
      </w:r>
    </w:p>
    <w:p w:rsidR="00D71126" w:rsidRPr="0071665A" w:rsidRDefault="00581167"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71665A">
        <w:rPr>
          <w:rFonts w:ascii="Book Antiqua" w:eastAsia="Book Antiqua" w:hAnsi="Book Antiqua"/>
          <w:shd w:val="clear" w:color="auto" w:fill="FFFFFF"/>
        </w:rPr>
        <w:t>21</w:t>
      </w:r>
      <w:r w:rsidR="00D71126" w:rsidRPr="0071665A">
        <w:rPr>
          <w:rFonts w:ascii="Book Antiqua" w:eastAsia="Book Antiqua" w:hAnsi="Book Antiqua"/>
          <w:shd w:val="clear" w:color="auto" w:fill="FFFFFF"/>
        </w:rPr>
        <w:t>.</w:t>
      </w:r>
      <w:r w:rsidR="00B2679D" w:rsidRPr="0071665A">
        <w:rPr>
          <w:rFonts w:ascii="Book Antiqua" w:eastAsia="Book Antiqua" w:hAnsi="Book Antiqua"/>
          <w:shd w:val="clear" w:color="auto" w:fill="FFFFFF"/>
        </w:rPr>
        <w:t>7</w:t>
      </w:r>
      <w:r w:rsidR="00D71126" w:rsidRPr="0071665A">
        <w:rPr>
          <w:rFonts w:ascii="Book Antiqua" w:eastAsia="Book Antiqua" w:hAnsi="Book Antiqua"/>
          <w:shd w:val="clear" w:color="auto" w:fill="FFFFFF"/>
        </w:rPr>
        <w:t xml:space="preserve"> Se a substituição dos </w:t>
      </w:r>
      <w:r w:rsidR="004D4EA6" w:rsidRPr="0071665A">
        <w:rPr>
          <w:rFonts w:ascii="Book Antiqua" w:eastAsia="Book Antiqua" w:hAnsi="Book Antiqua"/>
          <w:shd w:val="clear" w:color="auto" w:fill="FFFFFF"/>
        </w:rPr>
        <w:t>materiais</w:t>
      </w:r>
      <w:r w:rsidR="00D71126" w:rsidRPr="0071665A">
        <w:rPr>
          <w:rFonts w:ascii="Book Antiqua" w:eastAsia="Book Antiqua" w:hAnsi="Book Antiqua"/>
          <w:shd w:val="clear" w:color="auto" w:fill="FFFFFF"/>
        </w:rPr>
        <w:t xml:space="preserve"> cotados não for realizada no prazo estipulado, a fornecedora estará </w:t>
      </w:r>
      <w:r w:rsidR="00D71126" w:rsidRPr="0071665A">
        <w:rPr>
          <w:rFonts w:ascii="Book Antiqua" w:eastAsia="Book Antiqua" w:hAnsi="Book Antiqua"/>
        </w:rPr>
        <w:t>sujeita às sanções previstas neste Edital, na Ata de Registro de Preços, na Minuta do Contrato e na Lei.</w:t>
      </w:r>
    </w:p>
    <w:p w:rsidR="002C6E15" w:rsidRPr="0071665A" w:rsidRDefault="00581167" w:rsidP="004D7542">
      <w:pPr>
        <w:ind w:left="0" w:right="-2"/>
        <w:rPr>
          <w:rFonts w:ascii="Book Antiqua" w:hAnsi="Book Antiqua"/>
        </w:rPr>
      </w:pPr>
      <w:r w:rsidRPr="0071665A">
        <w:rPr>
          <w:rFonts w:ascii="Book Antiqua" w:eastAsia="Book Antiqua" w:hAnsi="Book Antiqua"/>
        </w:rPr>
        <w:t>21</w:t>
      </w:r>
      <w:r w:rsidR="00D71126" w:rsidRPr="0071665A">
        <w:rPr>
          <w:rFonts w:ascii="Book Antiqua" w:eastAsia="Book Antiqua" w:hAnsi="Book Antiqua"/>
        </w:rPr>
        <w:t>.</w:t>
      </w:r>
      <w:r w:rsidR="00B2679D" w:rsidRPr="0071665A">
        <w:rPr>
          <w:rFonts w:ascii="Book Antiqua" w:eastAsia="Book Antiqua" w:hAnsi="Book Antiqua"/>
        </w:rPr>
        <w:t>8</w:t>
      </w:r>
      <w:r w:rsidR="00D71126" w:rsidRPr="0071665A">
        <w:rPr>
          <w:rFonts w:ascii="Book Antiqua" w:eastAsia="Book Antiqua" w:hAnsi="Book Antiqua"/>
        </w:rPr>
        <w:t xml:space="preserve"> </w:t>
      </w:r>
      <w:r w:rsidR="00D71126" w:rsidRPr="0071665A">
        <w:rPr>
          <w:rFonts w:ascii="Book Antiqua" w:eastAsia="Book Antiqua" w:hAnsi="Book Antiqua"/>
          <w:shd w:val="clear" w:color="auto" w:fill="FFFFFF"/>
        </w:rPr>
        <w:t xml:space="preserve">Caso seja comprovado que os </w:t>
      </w:r>
      <w:r w:rsidR="004D4EA6" w:rsidRPr="0071665A">
        <w:rPr>
          <w:rFonts w:ascii="Book Antiqua" w:eastAsia="Book Antiqua" w:hAnsi="Book Antiqua"/>
          <w:shd w:val="clear" w:color="auto" w:fill="FFFFFF"/>
        </w:rPr>
        <w:t>materiais</w:t>
      </w:r>
      <w:r w:rsidR="00D71126" w:rsidRPr="0071665A">
        <w:rPr>
          <w:rFonts w:ascii="Book Antiqua" w:eastAsia="Book Antiqua" w:hAnsi="Book Antiqua"/>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D71126" w:rsidRPr="0071665A" w:rsidRDefault="00D71126" w:rsidP="004D7542">
      <w:pPr>
        <w:ind w:left="0" w:right="-2"/>
        <w:rPr>
          <w:rFonts w:ascii="Book Antiqua" w:hAnsi="Book Antiqua"/>
        </w:rPr>
      </w:pPr>
    </w:p>
    <w:p w:rsidR="00581167" w:rsidRPr="0071665A" w:rsidRDefault="00581167" w:rsidP="00581167">
      <w:pPr>
        <w:widowControl w:val="0"/>
        <w:ind w:left="0" w:right="-2"/>
        <w:rPr>
          <w:rFonts w:ascii="Book Antiqua" w:eastAsia="Book Antiqua" w:hAnsi="Book Antiqua"/>
          <w:b/>
        </w:rPr>
      </w:pPr>
      <w:r w:rsidRPr="0071665A">
        <w:rPr>
          <w:rFonts w:ascii="Book Antiqua" w:eastAsia="Book Antiqua" w:hAnsi="Book Antiqua"/>
          <w:b/>
        </w:rPr>
        <w:t>22. DA FORMA DE PAGAMENTO E DA DOTAÇÃO ORÇAMENTÁRIA</w:t>
      </w:r>
    </w:p>
    <w:p w:rsidR="00DC22C0" w:rsidRPr="0071665A" w:rsidRDefault="00DC22C0"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 xml:space="preserve">22.1 O pagamento será efetuado </w:t>
      </w:r>
      <w:r w:rsidR="00053B0D" w:rsidRPr="0071665A">
        <w:rPr>
          <w:rFonts w:ascii="Book Antiqua" w:eastAsia="Book Antiqua" w:hAnsi="Book Antiqua" w:cs="Arial"/>
          <w:b/>
          <w:i/>
        </w:rPr>
        <w:t>em até 15</w:t>
      </w:r>
      <w:r w:rsidRPr="0071665A">
        <w:rPr>
          <w:rFonts w:ascii="Book Antiqua" w:eastAsia="Book Antiqua" w:hAnsi="Book Antiqua" w:cs="Arial"/>
          <w:b/>
          <w:i/>
        </w:rPr>
        <w:t xml:space="preserve"> (</w:t>
      </w:r>
      <w:r w:rsidR="00053B0D" w:rsidRPr="0071665A">
        <w:rPr>
          <w:rFonts w:ascii="Book Antiqua" w:eastAsia="Book Antiqua" w:hAnsi="Book Antiqua" w:cs="Arial"/>
          <w:b/>
          <w:i/>
        </w:rPr>
        <w:t>quinze</w:t>
      </w:r>
      <w:r w:rsidRPr="0071665A">
        <w:rPr>
          <w:rFonts w:ascii="Book Antiqua" w:eastAsia="Book Antiqua" w:hAnsi="Book Antiqua" w:cs="Arial"/>
          <w:b/>
          <w:i/>
        </w:rPr>
        <w:t>) dia</w:t>
      </w:r>
      <w:r w:rsidRPr="0071665A">
        <w:rPr>
          <w:rFonts w:ascii="Book Antiqua" w:eastAsia="Book Antiqua" w:hAnsi="Book Antiqua" w:cs="Arial"/>
          <w:b/>
          <w:i/>
          <w:shd w:val="clear" w:color="auto" w:fill="FFFFFF"/>
        </w:rPr>
        <w:t>s</w:t>
      </w:r>
      <w:r w:rsidRPr="0071665A">
        <w:rPr>
          <w:rFonts w:ascii="Book Antiqua" w:eastAsia="Book Antiqua" w:hAnsi="Book Antiqua" w:cs="Arial"/>
          <w:shd w:val="clear" w:color="auto" w:fill="FFFFFF"/>
        </w:rPr>
        <w:t xml:space="preserve">, contados a partir do recebimento definitivo dos </w:t>
      </w:r>
      <w:r w:rsidR="004D4EA6" w:rsidRPr="0071665A">
        <w:rPr>
          <w:rFonts w:ascii="Book Antiqua" w:eastAsia="Book Antiqua" w:hAnsi="Book Antiqua" w:cs="Arial"/>
          <w:shd w:val="clear" w:color="auto" w:fill="FFFFFF"/>
        </w:rPr>
        <w:t>materiais</w:t>
      </w:r>
      <w:r w:rsidRPr="0071665A">
        <w:rPr>
          <w:rFonts w:ascii="Book Antiqua" w:eastAsia="Book Antiqua" w:hAnsi="Book Antiqua" w:cs="Arial"/>
          <w:shd w:val="clear" w:color="auto" w:fill="FFFFFF"/>
        </w:rPr>
        <w:t>, mediante a apresentação da Nota Fiscal/</w:t>
      </w:r>
      <w:r w:rsidR="009A35FF" w:rsidRPr="0071665A">
        <w:rPr>
          <w:rFonts w:ascii="Book Antiqua" w:eastAsia="Book Antiqua" w:hAnsi="Book Antiqua" w:cs="Arial"/>
          <w:shd w:val="clear" w:color="auto" w:fill="FFFFFF"/>
        </w:rPr>
        <w:t>F</w:t>
      </w:r>
      <w:r w:rsidRPr="0071665A">
        <w:rPr>
          <w:rFonts w:ascii="Book Antiqua" w:eastAsia="Book Antiqua" w:hAnsi="Book Antiqua" w:cs="Arial"/>
          <w:shd w:val="clear" w:color="auto" w:fill="FFFFFF"/>
        </w:rPr>
        <w:t>atura devidame</w:t>
      </w:r>
      <w:r w:rsidRPr="0071665A">
        <w:rPr>
          <w:rFonts w:ascii="Book Antiqua" w:eastAsia="Book Antiqua" w:hAnsi="Book Antiqua" w:cs="Arial"/>
        </w:rPr>
        <w:t xml:space="preserve">nte atestada pelo </w:t>
      </w:r>
      <w:r w:rsidR="0070520E" w:rsidRPr="0071665A">
        <w:rPr>
          <w:rFonts w:ascii="Book Antiqua" w:eastAsia="Book Antiqua" w:hAnsi="Book Antiqua" w:cs="Arial"/>
        </w:rPr>
        <w:t xml:space="preserve">responsável do setor requerente, </w:t>
      </w:r>
      <w:r w:rsidR="0070520E" w:rsidRPr="0071665A">
        <w:rPr>
          <w:rFonts w:ascii="Book Antiqua" w:hAnsi="Book Antiqua"/>
        </w:rPr>
        <w:t>diante de Depósito Bancário ou Chave PIX.</w:t>
      </w:r>
      <w:r w:rsidRPr="0071665A">
        <w:rPr>
          <w:rFonts w:ascii="Book Antiqua" w:eastAsia="Book Antiqua" w:hAnsi="Book Antiqua" w:cs="Arial"/>
        </w:rPr>
        <w:t xml:space="preserve"> </w:t>
      </w:r>
    </w:p>
    <w:p w:rsidR="00DC22C0" w:rsidRPr="0071665A" w:rsidRDefault="00DC22C0"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22.2 Para fazer jus ao pagamento, a empresa deverá apresentar, juntamente com o documento de cobrança, prova de regularidade perante o Instituto Nacional do Seguro Social – INSS e perante o FGTS.</w:t>
      </w:r>
    </w:p>
    <w:p w:rsidR="00DC22C0" w:rsidRPr="0071665A" w:rsidRDefault="00DC22C0"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proofErr w:type="gramStart"/>
      <w:r w:rsidRPr="0071665A">
        <w:rPr>
          <w:rFonts w:ascii="Book Antiqua" w:eastAsia="Book Antiqua" w:hAnsi="Book Antiqua" w:cs="Arial"/>
        </w:rPr>
        <w:t>22.3 Nenhum</w:t>
      </w:r>
      <w:proofErr w:type="gramEnd"/>
      <w:r w:rsidRPr="0071665A">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DC22C0" w:rsidRPr="0071665A" w:rsidRDefault="00DC22C0"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22.4 Não haverá, sob hipótese alguma, pagamento antecipado.</w:t>
      </w:r>
    </w:p>
    <w:p w:rsidR="00DC22C0" w:rsidRPr="0071665A" w:rsidRDefault="00DC22C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 xml:space="preserve">22.5 No caso de eventuais atrasos de pagamento das faturas, por culpa da Administração, o valor será atualizado monetariamente </w:t>
      </w:r>
      <w:r w:rsidRPr="0071665A">
        <w:rPr>
          <w:rFonts w:ascii="Book Antiqua" w:eastAsia="Book Antiqua" w:hAnsi="Book Antiqua" w:cs="Arial"/>
          <w:u w:val="single"/>
        </w:rPr>
        <w:t>nos termos do art. 117 da Constituição Estadual de SC.</w:t>
      </w:r>
      <w:r w:rsidRPr="0071665A">
        <w:rPr>
          <w:rFonts w:ascii="Book Antiqua" w:eastAsia="Book Antiqua" w:hAnsi="Book Antiqua" w:cs="Arial"/>
        </w:rPr>
        <w:t xml:space="preserve"> </w:t>
      </w:r>
    </w:p>
    <w:p w:rsidR="00DC22C0" w:rsidRPr="0071665A" w:rsidRDefault="00DC22C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sidRPr="0071665A">
        <w:rPr>
          <w:rFonts w:ascii="Book Antiqua" w:eastAsia="Book Antiqua" w:hAnsi="Book Antiqua" w:cs="Arial"/>
          <w:shd w:val="clear" w:color="auto" w:fill="FFFFFF"/>
        </w:rPr>
        <w:t xml:space="preserve">22.6 As despesas decorrentes de aquisição dos objetos desta licitação correrão à conta dos recursos especificados no orçamento do Município e </w:t>
      </w:r>
      <w:r w:rsidR="00430382" w:rsidRPr="0071665A">
        <w:rPr>
          <w:rFonts w:ascii="Book Antiqua" w:eastAsia="Book Antiqua" w:hAnsi="Book Antiqua" w:cs="Arial"/>
          <w:shd w:val="clear" w:color="auto" w:fill="FFFFFF"/>
        </w:rPr>
        <w:t>dos demais requerentes</w:t>
      </w:r>
      <w:r w:rsidRPr="0071665A">
        <w:rPr>
          <w:rFonts w:ascii="Book Antiqua" w:eastAsia="Book Antiqua" w:hAnsi="Book Antiqua" w:cs="Arial"/>
          <w:shd w:val="clear" w:color="auto" w:fill="FFFFFF"/>
        </w:rPr>
        <w:t xml:space="preserve">, existentes na(s) </w:t>
      </w:r>
      <w:proofErr w:type="gramStart"/>
      <w:r w:rsidRPr="0071665A">
        <w:rPr>
          <w:rFonts w:ascii="Book Antiqua" w:eastAsia="Book Antiqua" w:hAnsi="Book Antiqua" w:cs="Arial"/>
          <w:shd w:val="clear" w:color="auto" w:fill="FFFFFF"/>
        </w:rPr>
        <w:t xml:space="preserve">seguinte(s) </w:t>
      </w:r>
      <w:r w:rsidRPr="0071665A">
        <w:rPr>
          <w:rFonts w:ascii="Book Antiqua" w:eastAsia="Book Antiqua" w:hAnsi="Book Antiqua" w:cs="Arial"/>
          <w:shd w:val="clear" w:color="auto" w:fill="FFFFFF"/>
        </w:rPr>
        <w:lastRenderedPageBreak/>
        <w:t>dotações</w:t>
      </w:r>
      <w:proofErr w:type="gramEnd"/>
      <w:r w:rsidRPr="0071665A">
        <w:rPr>
          <w:rFonts w:ascii="Book Antiqua" w:eastAsia="Book Antiqua" w:hAnsi="Book Antiqua" w:cs="Arial"/>
          <w:shd w:val="clear" w:color="auto" w:fill="FFFFFF"/>
        </w:rPr>
        <w:t>:</w:t>
      </w:r>
    </w:p>
    <w:p w:rsidR="00B2679D" w:rsidRPr="0071665A" w:rsidRDefault="00B2679D" w:rsidP="00B2679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right="-2"/>
        <w:jc w:val="right"/>
        <w:rPr>
          <w:rFonts w:ascii="Book Antiqua" w:eastAsia="Calibri" w:hAnsi="Book Antiqua" w:cs="Book Antiqua"/>
          <w:i/>
        </w:rPr>
      </w:pPr>
      <w:r w:rsidRPr="0071665A">
        <w:rPr>
          <w:rFonts w:ascii="Book Antiqua" w:eastAsia="Calibri" w:hAnsi="Book Antiqua" w:cs="Book Antiqua"/>
          <w:i/>
        </w:rPr>
        <w:t>Secretaria Municipal de Saúde</w:t>
      </w:r>
    </w:p>
    <w:p w:rsidR="00B2679D" w:rsidRPr="0071665A" w:rsidRDefault="00B2679D" w:rsidP="00B2679D">
      <w:pPr>
        <w:widowControl w:val="0"/>
        <w:autoSpaceDE w:val="0"/>
        <w:autoSpaceDN w:val="0"/>
        <w:adjustRightInd w:val="0"/>
        <w:ind w:right="-2"/>
        <w:jc w:val="right"/>
        <w:rPr>
          <w:rFonts w:ascii="Book Antiqua" w:hAnsi="Book Antiqua"/>
          <w:b/>
          <w:i/>
        </w:rPr>
      </w:pPr>
      <w:r w:rsidRPr="00603595">
        <w:rPr>
          <w:rFonts w:ascii="Book Antiqua" w:hAnsi="Book Antiqua"/>
          <w:b/>
          <w:i/>
        </w:rPr>
        <w:t xml:space="preserve">Dotação Orçamentária nº </w:t>
      </w:r>
      <w:r w:rsidR="00603595" w:rsidRPr="00603595">
        <w:rPr>
          <w:rFonts w:ascii="Book Antiqua" w:hAnsi="Book Antiqua"/>
          <w:b/>
          <w:i/>
        </w:rPr>
        <w:t>146</w:t>
      </w:r>
      <w:r w:rsidRPr="00603595">
        <w:rPr>
          <w:rFonts w:ascii="Book Antiqua" w:hAnsi="Book Antiqua"/>
          <w:b/>
          <w:i/>
        </w:rPr>
        <w:t>/202</w:t>
      </w:r>
      <w:r w:rsidR="00603595">
        <w:rPr>
          <w:rFonts w:ascii="Book Antiqua" w:hAnsi="Book Antiqua"/>
          <w:b/>
          <w:i/>
        </w:rPr>
        <w:t>1</w:t>
      </w:r>
      <w:r w:rsidRPr="00603595">
        <w:rPr>
          <w:rFonts w:ascii="Book Antiqua" w:hAnsi="Book Antiqua"/>
          <w:b/>
          <w:i/>
        </w:rPr>
        <w:t>.</w:t>
      </w:r>
    </w:p>
    <w:p w:rsidR="00DD520A" w:rsidRPr="0071665A" w:rsidRDefault="00DD520A" w:rsidP="004D7542">
      <w:pPr>
        <w:ind w:left="0" w:right="-1"/>
        <w:jc w:val="left"/>
        <w:rPr>
          <w:rFonts w:ascii="Book Antiqua" w:hAnsi="Book Antiqua"/>
          <w:b/>
        </w:rPr>
      </w:pPr>
    </w:p>
    <w:p w:rsidR="0022182E" w:rsidRPr="0071665A" w:rsidRDefault="000714FA" w:rsidP="004D7542">
      <w:pPr>
        <w:ind w:left="0" w:right="-1"/>
        <w:jc w:val="left"/>
        <w:rPr>
          <w:rFonts w:ascii="Book Antiqua" w:hAnsi="Book Antiqua"/>
          <w:b/>
        </w:rPr>
      </w:pPr>
      <w:r w:rsidRPr="0071665A">
        <w:rPr>
          <w:rFonts w:ascii="Book Antiqua" w:hAnsi="Book Antiqua"/>
          <w:b/>
        </w:rPr>
        <w:t>23</w:t>
      </w:r>
      <w:r w:rsidR="0022182E" w:rsidRPr="0071665A">
        <w:rPr>
          <w:rFonts w:ascii="Book Antiqua" w:hAnsi="Book Antiqua"/>
          <w:b/>
        </w:rPr>
        <w:t>. ALTERAÇÃO SUBJETIVA</w:t>
      </w:r>
    </w:p>
    <w:p w:rsidR="0022182E" w:rsidRPr="0071665A" w:rsidRDefault="000714FA" w:rsidP="004D7542">
      <w:pPr>
        <w:ind w:left="0" w:right="-1"/>
        <w:rPr>
          <w:rFonts w:ascii="Book Antiqua" w:hAnsi="Book Antiqua"/>
        </w:rPr>
      </w:pPr>
      <w:r w:rsidRPr="0071665A">
        <w:rPr>
          <w:rFonts w:ascii="Book Antiqua" w:hAnsi="Book Antiqua"/>
        </w:rPr>
        <w:t>23</w:t>
      </w:r>
      <w:r w:rsidR="0022182E" w:rsidRPr="0071665A">
        <w:rPr>
          <w:rFonts w:ascii="Book Antiqua" w:hAnsi="Book Antiqua"/>
        </w:rPr>
        <w:t xml:space="preserve">.1 </w:t>
      </w:r>
      <w:proofErr w:type="gramStart"/>
      <w:r w:rsidR="0022182E" w:rsidRPr="0071665A">
        <w:rPr>
          <w:rFonts w:ascii="Book Antiqua" w:hAnsi="Book Antiqua"/>
        </w:rPr>
        <w:t>É</w:t>
      </w:r>
      <w:proofErr w:type="gramEnd"/>
      <w:r w:rsidR="0022182E" w:rsidRPr="0071665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71665A" w:rsidRDefault="00336D74" w:rsidP="004D7542">
      <w:pPr>
        <w:widowControl w:val="0"/>
        <w:ind w:left="0" w:right="-1"/>
        <w:rPr>
          <w:rFonts w:ascii="Book Antiqua" w:eastAsia="Book Antiqua" w:hAnsi="Book Antiqua"/>
          <w:b/>
          <w:highlight w:val="yellow"/>
        </w:rPr>
      </w:pPr>
    </w:p>
    <w:p w:rsidR="00D94D3E" w:rsidRPr="0071665A" w:rsidRDefault="000714FA" w:rsidP="004D7542">
      <w:pPr>
        <w:ind w:left="0" w:right="-1"/>
        <w:rPr>
          <w:rStyle w:val="nfase"/>
          <w:rFonts w:ascii="Book Antiqua" w:eastAsia="Book Antiqua" w:hAnsi="Book Antiqua"/>
          <w:b/>
          <w:i w:val="0"/>
        </w:rPr>
      </w:pPr>
      <w:r w:rsidRPr="0071665A">
        <w:rPr>
          <w:rStyle w:val="nfase"/>
          <w:rFonts w:ascii="Book Antiqua" w:eastAsia="Book Antiqua" w:hAnsi="Book Antiqua"/>
          <w:b/>
          <w:i w:val="0"/>
        </w:rPr>
        <w:t>24</w:t>
      </w:r>
      <w:r w:rsidR="00D94D3E" w:rsidRPr="0071665A">
        <w:rPr>
          <w:rStyle w:val="nfase"/>
          <w:rFonts w:ascii="Book Antiqua" w:eastAsia="Book Antiqua" w:hAnsi="Book Antiqua"/>
          <w:b/>
          <w:i w:val="0"/>
        </w:rPr>
        <w:t>.</w:t>
      </w:r>
      <w:r w:rsidR="00E8386A" w:rsidRPr="0071665A">
        <w:rPr>
          <w:rStyle w:val="nfase"/>
          <w:rFonts w:ascii="Book Antiqua" w:eastAsia="Book Antiqua" w:hAnsi="Book Antiqua"/>
          <w:b/>
          <w:i w:val="0"/>
        </w:rPr>
        <w:t xml:space="preserve"> </w:t>
      </w:r>
      <w:r w:rsidR="00D94D3E" w:rsidRPr="0071665A">
        <w:rPr>
          <w:rFonts w:ascii="Book Antiqua" w:hAnsi="Book Antiqua"/>
          <w:b/>
        </w:rPr>
        <w:t>DA IMPUGNAÇÃO AO EDITAL E DO PEDIDO DE ESCLARECIMENTO</w:t>
      </w:r>
    </w:p>
    <w:p w:rsidR="00D94D3E" w:rsidRPr="0071665A" w:rsidRDefault="000714FA" w:rsidP="004D7542">
      <w:pPr>
        <w:widowControl w:val="0"/>
        <w:ind w:left="0" w:right="-1"/>
        <w:rPr>
          <w:rFonts w:ascii="Book Antiqua" w:hAnsi="Book Antiqua"/>
        </w:rPr>
      </w:pPr>
      <w:proofErr w:type="gramStart"/>
      <w:r w:rsidRPr="0071665A">
        <w:rPr>
          <w:rFonts w:ascii="Book Antiqua" w:hAnsi="Book Antiqua"/>
        </w:rPr>
        <w:t>24</w:t>
      </w:r>
      <w:r w:rsidR="00D94D3E" w:rsidRPr="0071665A">
        <w:rPr>
          <w:rFonts w:ascii="Book Antiqua" w:hAnsi="Book Antiqua"/>
        </w:rPr>
        <w:t>.1 Qualquer</w:t>
      </w:r>
      <w:proofErr w:type="gramEnd"/>
      <w:r w:rsidR="00D94D3E" w:rsidRPr="0071665A">
        <w:rPr>
          <w:rFonts w:ascii="Book Antiqua" w:hAnsi="Book Antiqua"/>
        </w:rPr>
        <w:t xml:space="preserve"> pessoa poderá impugnar os termos do presente Edital de Pregão Eletrônico, no prazo e forma previstos nos itens seguintes.</w:t>
      </w:r>
    </w:p>
    <w:p w:rsidR="008042AE" w:rsidRPr="0071665A" w:rsidRDefault="000714FA" w:rsidP="004D7542">
      <w:pPr>
        <w:ind w:left="0" w:right="-1"/>
        <w:rPr>
          <w:rStyle w:val="nfase"/>
          <w:rFonts w:ascii="Book Antiqua" w:eastAsia="Book Antiqua" w:hAnsi="Book Antiqua"/>
          <w:i w:val="0"/>
        </w:rPr>
      </w:pPr>
      <w:r w:rsidRPr="0071665A">
        <w:rPr>
          <w:rFonts w:ascii="Book Antiqua" w:hAnsi="Book Antiqua"/>
        </w:rPr>
        <w:t>24</w:t>
      </w:r>
      <w:r w:rsidR="00F018E1" w:rsidRPr="0071665A">
        <w:rPr>
          <w:rFonts w:ascii="Book Antiqua" w:hAnsi="Book Antiqua"/>
        </w:rPr>
        <w:t>.1.1 A impugnaç</w:t>
      </w:r>
      <w:r w:rsidR="00F01147" w:rsidRPr="0071665A">
        <w:rPr>
          <w:rFonts w:ascii="Book Antiqua" w:hAnsi="Book Antiqua"/>
        </w:rPr>
        <w:t>ão ao ato convocatório será</w:t>
      </w:r>
      <w:r w:rsidR="00F018E1" w:rsidRPr="0071665A">
        <w:rPr>
          <w:rFonts w:ascii="Book Antiqua" w:hAnsi="Book Antiqua"/>
        </w:rPr>
        <w:t xml:space="preserve"> recebida em </w:t>
      </w:r>
      <w:r w:rsidR="00F018E1" w:rsidRPr="0071665A">
        <w:rPr>
          <w:rFonts w:ascii="Book Antiqua" w:hAnsi="Book Antiqua"/>
          <w:b/>
        </w:rPr>
        <w:t>até</w:t>
      </w:r>
      <w:r w:rsidR="00883B18" w:rsidRPr="0071665A">
        <w:rPr>
          <w:rFonts w:ascii="Book Antiqua" w:hAnsi="Book Antiqua"/>
          <w:b/>
        </w:rPr>
        <w:t xml:space="preserve"> </w:t>
      </w:r>
      <w:r w:rsidR="00F018E1" w:rsidRPr="0071665A">
        <w:rPr>
          <w:rFonts w:ascii="Book Antiqua" w:hAnsi="Book Antiqua"/>
          <w:b/>
        </w:rPr>
        <w:t>02 (dois) dias úteis</w:t>
      </w:r>
      <w:r w:rsidR="00883B18" w:rsidRPr="0071665A">
        <w:rPr>
          <w:rFonts w:ascii="Book Antiqua" w:hAnsi="Book Antiqua"/>
          <w:b/>
        </w:rPr>
        <w:t xml:space="preserve"> </w:t>
      </w:r>
      <w:r w:rsidR="00F018E1" w:rsidRPr="0071665A">
        <w:rPr>
          <w:rFonts w:ascii="Book Antiqua" w:hAnsi="Book Antiqua"/>
        </w:rPr>
        <w:t xml:space="preserve">antes da data fixada </w:t>
      </w:r>
      <w:r w:rsidR="009C23CD" w:rsidRPr="0071665A">
        <w:rPr>
          <w:rStyle w:val="nfase"/>
          <w:rFonts w:ascii="Book Antiqua" w:eastAsia="Book Antiqua" w:hAnsi="Book Antiqua"/>
          <w:i w:val="0"/>
        </w:rPr>
        <w:t>para abertura da sessão pública,</w:t>
      </w:r>
      <w:r w:rsidR="00883B18" w:rsidRPr="0071665A">
        <w:rPr>
          <w:rStyle w:val="nfase"/>
          <w:rFonts w:ascii="Book Antiqua" w:eastAsia="Book Antiqua" w:hAnsi="Book Antiqua"/>
          <w:i w:val="0"/>
        </w:rPr>
        <w:t xml:space="preserve"> </w:t>
      </w:r>
      <w:r w:rsidR="009C23CD" w:rsidRPr="0071665A">
        <w:rPr>
          <w:rStyle w:val="nfase"/>
          <w:rFonts w:ascii="Book Antiqua" w:eastAsia="Book Antiqua" w:hAnsi="Book Antiqua"/>
          <w:i w:val="0"/>
        </w:rPr>
        <w:t>até as 17</w:t>
      </w:r>
      <w:r w:rsidR="009C23CD" w:rsidRPr="0071665A">
        <w:rPr>
          <w:rStyle w:val="nfase"/>
          <w:rFonts w:ascii="Book Antiqua" w:hAnsi="Book Antiqua"/>
          <w:i w:val="0"/>
        </w:rPr>
        <w:t>h00min</w:t>
      </w:r>
      <w:r w:rsidR="009C23CD" w:rsidRPr="0071665A">
        <w:rPr>
          <w:rStyle w:val="nfase"/>
          <w:rFonts w:ascii="Book Antiqua" w:eastAsia="Book Antiqua" w:hAnsi="Book Antiqua"/>
          <w:i w:val="0"/>
        </w:rPr>
        <w:t>, obedecendo ao horário de expediente da Prefeitura Municipal de Gaspar</w:t>
      </w:r>
      <w:r w:rsidR="00883B18" w:rsidRPr="0071665A">
        <w:rPr>
          <w:rStyle w:val="nfase"/>
          <w:rFonts w:ascii="Book Antiqua" w:eastAsia="Book Antiqua" w:hAnsi="Book Antiqua"/>
          <w:i w:val="0"/>
        </w:rPr>
        <w:t xml:space="preserve"> </w:t>
      </w:r>
      <w:r w:rsidR="00CD042A" w:rsidRPr="0071665A">
        <w:rPr>
          <w:rFonts w:ascii="Book Antiqua" w:hAnsi="Book Antiqua"/>
        </w:rPr>
        <w:t>(</w:t>
      </w:r>
      <w:r w:rsidR="00CD042A" w:rsidRPr="0071665A">
        <w:rPr>
          <w:rStyle w:val="nfase"/>
          <w:rFonts w:ascii="Book Antiqua" w:eastAsia="Book Antiqua" w:hAnsi="Book Antiqua"/>
          <w:i w:val="0"/>
        </w:rPr>
        <w:t>das 8</w:t>
      </w:r>
      <w:r w:rsidR="008042AE" w:rsidRPr="0071665A">
        <w:rPr>
          <w:rStyle w:val="nfase"/>
          <w:rFonts w:ascii="Book Antiqua" w:hAnsi="Book Antiqua"/>
          <w:i w:val="0"/>
        </w:rPr>
        <w:t>h00min</w:t>
      </w:r>
      <w:r w:rsidR="00CD042A" w:rsidRPr="0071665A">
        <w:rPr>
          <w:rStyle w:val="nfase"/>
          <w:rFonts w:ascii="Book Antiqua" w:eastAsia="Book Antiqua" w:hAnsi="Book Antiqua"/>
          <w:i w:val="0"/>
        </w:rPr>
        <w:t xml:space="preserve"> às 12</w:t>
      </w:r>
      <w:r w:rsidR="008042AE" w:rsidRPr="0071665A">
        <w:rPr>
          <w:rStyle w:val="nfase"/>
          <w:rFonts w:ascii="Book Antiqua" w:hAnsi="Book Antiqua"/>
          <w:i w:val="0"/>
        </w:rPr>
        <w:t>h00min</w:t>
      </w:r>
      <w:r w:rsidR="00883B18" w:rsidRPr="0071665A">
        <w:rPr>
          <w:rStyle w:val="nfase"/>
          <w:rFonts w:ascii="Book Antiqua" w:hAnsi="Book Antiqua"/>
          <w:i w:val="0"/>
        </w:rPr>
        <w:t xml:space="preserve"> </w:t>
      </w:r>
      <w:r w:rsidR="00CD042A" w:rsidRPr="0071665A">
        <w:rPr>
          <w:rStyle w:val="nfase"/>
          <w:rFonts w:ascii="Book Antiqua" w:eastAsia="Book Antiqua" w:hAnsi="Book Antiqua"/>
          <w:i w:val="0"/>
        </w:rPr>
        <w:t>e das 13</w:t>
      </w:r>
      <w:r w:rsidR="008042AE" w:rsidRPr="0071665A">
        <w:rPr>
          <w:rStyle w:val="nfase"/>
          <w:rFonts w:ascii="Book Antiqua" w:hAnsi="Book Antiqua"/>
          <w:i w:val="0"/>
        </w:rPr>
        <w:t>h00min</w:t>
      </w:r>
      <w:r w:rsidR="00CD042A" w:rsidRPr="0071665A">
        <w:rPr>
          <w:rStyle w:val="nfase"/>
          <w:rFonts w:ascii="Book Antiqua" w:eastAsia="Book Antiqua" w:hAnsi="Book Antiqua"/>
          <w:i w:val="0"/>
        </w:rPr>
        <w:t xml:space="preserve"> às </w:t>
      </w:r>
      <w:r w:rsidR="008042AE" w:rsidRPr="0071665A">
        <w:rPr>
          <w:rStyle w:val="nfase"/>
          <w:rFonts w:ascii="Book Antiqua" w:eastAsia="Book Antiqua" w:hAnsi="Book Antiqua"/>
          <w:i w:val="0"/>
        </w:rPr>
        <w:t>17</w:t>
      </w:r>
      <w:r w:rsidR="008042AE" w:rsidRPr="0071665A">
        <w:rPr>
          <w:rStyle w:val="nfase"/>
          <w:rFonts w:ascii="Book Antiqua" w:hAnsi="Book Antiqua"/>
          <w:i w:val="0"/>
        </w:rPr>
        <w:t>h00min</w:t>
      </w:r>
      <w:r w:rsidR="00883B18" w:rsidRPr="0071665A">
        <w:rPr>
          <w:rStyle w:val="nfase"/>
          <w:rFonts w:ascii="Book Antiqua" w:eastAsia="Book Antiqua" w:hAnsi="Book Antiqua"/>
          <w:i w:val="0"/>
        </w:rPr>
        <w:t>).</w:t>
      </w:r>
    </w:p>
    <w:p w:rsidR="008042AE" w:rsidRPr="0071665A" w:rsidRDefault="009A3654"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71665A">
        <w:rPr>
          <w:rFonts w:ascii="Book Antiqua" w:eastAsia="Book Antiqua" w:hAnsi="Book Antiqua"/>
        </w:rPr>
        <w:t xml:space="preserve">24.1.2 </w:t>
      </w:r>
      <w:r w:rsidRPr="0071665A">
        <w:rPr>
          <w:rFonts w:ascii="Book Antiqua" w:hAnsi="Book Antiqua"/>
        </w:rPr>
        <w:t>A impugnaç</w:t>
      </w:r>
      <w:r w:rsidR="00F01147" w:rsidRPr="0071665A">
        <w:rPr>
          <w:rFonts w:ascii="Book Antiqua" w:hAnsi="Book Antiqua"/>
        </w:rPr>
        <w:t>ão</w:t>
      </w:r>
      <w:r w:rsidR="00883B18" w:rsidRPr="0071665A">
        <w:rPr>
          <w:rFonts w:ascii="Book Antiqua" w:hAnsi="Book Antiqua"/>
        </w:rPr>
        <w:t xml:space="preserve"> </w:t>
      </w:r>
      <w:r w:rsidRPr="0071665A">
        <w:rPr>
          <w:rFonts w:ascii="Book Antiqua" w:eastAsia="Book Antiqua" w:hAnsi="Book Antiqua"/>
        </w:rPr>
        <w:t>dever</w:t>
      </w:r>
      <w:r w:rsidR="00F01147" w:rsidRPr="0071665A">
        <w:rPr>
          <w:rFonts w:ascii="Book Antiqua" w:eastAsia="Book Antiqua" w:hAnsi="Book Antiqua"/>
        </w:rPr>
        <w:t>á</w:t>
      </w:r>
      <w:r w:rsidRPr="0071665A">
        <w:rPr>
          <w:rFonts w:ascii="Book Antiqua" w:eastAsia="Book Antiqua" w:hAnsi="Book Antiqua"/>
        </w:rPr>
        <w:t xml:space="preserve"> ser</w:t>
      </w:r>
      <w:r w:rsidR="001C698F" w:rsidRPr="0071665A">
        <w:rPr>
          <w:rFonts w:ascii="Book Antiqua" w:eastAsia="Book Antiqua" w:hAnsi="Book Antiqua"/>
        </w:rPr>
        <w:t xml:space="preserve"> enviada para o e-mail </w:t>
      </w:r>
      <w:hyperlink r:id="rId13" w:history="1">
        <w:r w:rsidR="004C6137" w:rsidRPr="0071665A">
          <w:rPr>
            <w:rStyle w:val="Hyperlink"/>
            <w:rFonts w:ascii="Book Antiqua" w:eastAsia="Book Antiqua" w:hAnsi="Book Antiqua"/>
            <w:color w:val="auto"/>
          </w:rPr>
          <w:t>pregaoeletronico@gaspar.sc.gov.br</w:t>
        </w:r>
      </w:hyperlink>
      <w:r w:rsidR="001C698F" w:rsidRPr="0071665A">
        <w:rPr>
          <w:rFonts w:ascii="Book Antiqua" w:hAnsi="Book Antiqua"/>
        </w:rPr>
        <w:t xml:space="preserve">, </w:t>
      </w:r>
      <w:r w:rsidR="001C698F" w:rsidRPr="0071665A">
        <w:rPr>
          <w:rFonts w:ascii="Book Antiqua" w:eastAsia="Book Antiqua" w:hAnsi="Book Antiqua"/>
        </w:rPr>
        <w:t xml:space="preserve">dirigida ao Pregoeiro, </w:t>
      </w:r>
      <w:r w:rsidR="001C698F" w:rsidRPr="0071665A">
        <w:rPr>
          <w:rFonts w:ascii="Book Antiqua" w:hAnsi="Book Antiqua"/>
        </w:rPr>
        <w:t xml:space="preserve">devendo ser mencionado no assunto do e-mail o número do Processo Licitatório e o número do Pregão </w:t>
      </w:r>
      <w:r w:rsidR="00665073" w:rsidRPr="0071665A">
        <w:rPr>
          <w:rFonts w:ascii="Book Antiqua" w:hAnsi="Book Antiqua"/>
        </w:rPr>
        <w:t>Eletrônico</w:t>
      </w:r>
      <w:r w:rsidR="001C698F" w:rsidRPr="0071665A">
        <w:rPr>
          <w:rFonts w:ascii="Book Antiqua" w:hAnsi="Book Antiqua"/>
        </w:rPr>
        <w:t>.</w:t>
      </w:r>
    </w:p>
    <w:p w:rsidR="00E71338" w:rsidRPr="0071665A" w:rsidRDefault="000714FA" w:rsidP="004D7542">
      <w:pPr>
        <w:ind w:left="0" w:right="-1"/>
        <w:rPr>
          <w:rStyle w:val="nfase"/>
          <w:rFonts w:ascii="Book Antiqua" w:eastAsia="Book Antiqua" w:hAnsi="Book Antiqua"/>
          <w:i w:val="0"/>
        </w:rPr>
      </w:pPr>
      <w:r w:rsidRPr="0071665A">
        <w:rPr>
          <w:rStyle w:val="nfase"/>
          <w:rFonts w:ascii="Book Antiqua" w:eastAsia="Book Antiqua" w:hAnsi="Book Antiqua"/>
          <w:i w:val="0"/>
        </w:rPr>
        <w:t>24</w:t>
      </w:r>
      <w:r w:rsidR="00E71338" w:rsidRPr="0071665A">
        <w:rPr>
          <w:rStyle w:val="nfase"/>
          <w:rFonts w:ascii="Book Antiqua" w:eastAsia="Book Antiqua" w:hAnsi="Book Antiqua"/>
          <w:i w:val="0"/>
        </w:rPr>
        <w:t>.</w:t>
      </w:r>
      <w:r w:rsidR="009A3654" w:rsidRPr="0071665A">
        <w:rPr>
          <w:rStyle w:val="nfase"/>
          <w:rFonts w:ascii="Book Antiqua" w:eastAsia="Book Antiqua" w:hAnsi="Book Antiqua"/>
          <w:i w:val="0"/>
        </w:rPr>
        <w:t>1.3</w:t>
      </w:r>
      <w:r w:rsidR="00883B18" w:rsidRPr="0071665A">
        <w:rPr>
          <w:rStyle w:val="nfase"/>
          <w:rFonts w:ascii="Book Antiqua" w:eastAsia="Book Antiqua" w:hAnsi="Book Antiqua"/>
          <w:i w:val="0"/>
        </w:rPr>
        <w:t xml:space="preserve"> </w:t>
      </w:r>
      <w:r w:rsidR="00E71338" w:rsidRPr="0071665A">
        <w:rPr>
          <w:rStyle w:val="nfase"/>
          <w:rFonts w:ascii="Book Antiqua" w:eastAsia="Book Antiqua" w:hAnsi="Book Antiqua"/>
          <w:i w:val="0"/>
        </w:rPr>
        <w:t xml:space="preserve">O Pregoeiro decidirá sobre a impugnação no prazo de </w:t>
      </w:r>
      <w:r w:rsidR="00E71338" w:rsidRPr="0071665A">
        <w:rPr>
          <w:rStyle w:val="nfase"/>
          <w:rFonts w:ascii="Book Antiqua" w:eastAsia="Book Antiqua" w:hAnsi="Book Antiqua"/>
          <w:b/>
          <w:i w:val="0"/>
        </w:rPr>
        <w:t>02 (dois) dias úteis</w:t>
      </w:r>
      <w:r w:rsidR="00E71338" w:rsidRPr="0071665A">
        <w:rPr>
          <w:rStyle w:val="nfase"/>
          <w:rFonts w:ascii="Book Antiqua" w:eastAsia="Book Antiqua" w:hAnsi="Book Antiqua"/>
          <w:i w:val="0"/>
        </w:rPr>
        <w:t xml:space="preserve">, contado da data de recebimento da </w:t>
      </w:r>
      <w:r w:rsidR="00F01147" w:rsidRPr="0071665A">
        <w:rPr>
          <w:rStyle w:val="nfase"/>
          <w:rFonts w:ascii="Book Antiqua" w:eastAsia="Book Antiqua" w:hAnsi="Book Antiqua"/>
          <w:i w:val="0"/>
        </w:rPr>
        <w:t>mesma</w:t>
      </w:r>
      <w:r w:rsidR="00E71338" w:rsidRPr="0071665A">
        <w:rPr>
          <w:rStyle w:val="nfase"/>
          <w:rFonts w:ascii="Book Antiqua" w:eastAsia="Book Antiqua" w:hAnsi="Book Antiqua"/>
          <w:b/>
          <w:i w:val="0"/>
        </w:rPr>
        <w:t>.</w:t>
      </w:r>
      <w:r w:rsidR="00E71338" w:rsidRPr="0071665A">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71665A" w:rsidRDefault="000714FA" w:rsidP="004D7542">
      <w:pPr>
        <w:ind w:left="0" w:right="-1"/>
        <w:rPr>
          <w:rStyle w:val="nfase"/>
          <w:rFonts w:ascii="Book Antiqua" w:eastAsia="Book Antiqua" w:hAnsi="Book Antiqua"/>
          <w:i w:val="0"/>
        </w:rPr>
      </w:pPr>
      <w:r w:rsidRPr="0071665A">
        <w:rPr>
          <w:rStyle w:val="nfase"/>
          <w:rFonts w:ascii="Book Antiqua" w:eastAsia="Book Antiqua" w:hAnsi="Book Antiqua"/>
          <w:i w:val="0"/>
        </w:rPr>
        <w:t>24</w:t>
      </w:r>
      <w:r w:rsidR="009D3D55" w:rsidRPr="0071665A">
        <w:rPr>
          <w:rStyle w:val="nfase"/>
          <w:rFonts w:ascii="Book Antiqua" w:eastAsia="Book Antiqua" w:hAnsi="Book Antiqua"/>
          <w:i w:val="0"/>
        </w:rPr>
        <w:t>.1.</w:t>
      </w:r>
      <w:r w:rsidR="009A3654" w:rsidRPr="0071665A">
        <w:rPr>
          <w:rStyle w:val="nfase"/>
          <w:rFonts w:ascii="Book Antiqua" w:eastAsia="Book Antiqua" w:hAnsi="Book Antiqua"/>
          <w:i w:val="0"/>
        </w:rPr>
        <w:t>4</w:t>
      </w:r>
      <w:r w:rsidR="009D3D55" w:rsidRPr="0071665A">
        <w:rPr>
          <w:rStyle w:val="nfase"/>
          <w:rFonts w:ascii="Book Antiqua" w:eastAsia="Book Antiqua" w:hAnsi="Book Antiqua"/>
          <w:i w:val="0"/>
        </w:rPr>
        <w:t xml:space="preserve"> Não serão reconhecidas as impugnações apresentadas fora do prazo estipulado no item</w:t>
      </w:r>
      <w:r w:rsidR="00883B18" w:rsidRPr="0071665A">
        <w:rPr>
          <w:rStyle w:val="nfase"/>
          <w:rFonts w:ascii="Book Antiqua" w:eastAsia="Book Antiqua" w:hAnsi="Book Antiqua"/>
          <w:i w:val="0"/>
        </w:rPr>
        <w:t xml:space="preserve"> </w:t>
      </w:r>
      <w:r w:rsidR="003F219D" w:rsidRPr="0071665A">
        <w:rPr>
          <w:rStyle w:val="nfase"/>
          <w:rFonts w:ascii="Book Antiqua" w:eastAsia="Book Antiqua" w:hAnsi="Book Antiqua"/>
          <w:i w:val="0"/>
        </w:rPr>
        <w:t>24</w:t>
      </w:r>
      <w:r w:rsidR="009D3D55" w:rsidRPr="0071665A">
        <w:rPr>
          <w:rStyle w:val="nfase"/>
          <w:rFonts w:ascii="Book Antiqua" w:eastAsia="Book Antiqua" w:hAnsi="Book Antiqua"/>
          <w:i w:val="0"/>
        </w:rPr>
        <w:t>.1.1</w:t>
      </w:r>
      <w:r w:rsidR="00883B18" w:rsidRPr="0071665A">
        <w:rPr>
          <w:rStyle w:val="nfase"/>
          <w:rFonts w:ascii="Book Antiqua" w:eastAsia="Book Antiqua" w:hAnsi="Book Antiqua"/>
          <w:i w:val="0"/>
        </w:rPr>
        <w:t xml:space="preserve"> </w:t>
      </w:r>
      <w:r w:rsidR="00B43D0A" w:rsidRPr="0071665A">
        <w:rPr>
          <w:rStyle w:val="nfase"/>
          <w:rFonts w:ascii="Book Antiqua" w:eastAsia="Book Antiqua" w:hAnsi="Book Antiqua"/>
          <w:i w:val="0"/>
        </w:rPr>
        <w:t>e/ou</w:t>
      </w:r>
      <w:r w:rsidR="00883B18" w:rsidRPr="0071665A">
        <w:rPr>
          <w:rStyle w:val="nfase"/>
          <w:rFonts w:ascii="Book Antiqua" w:eastAsia="Book Antiqua" w:hAnsi="Book Antiqua"/>
          <w:i w:val="0"/>
        </w:rPr>
        <w:t xml:space="preserve"> </w:t>
      </w:r>
      <w:r w:rsidR="00B43D0A" w:rsidRPr="0071665A">
        <w:rPr>
          <w:rStyle w:val="nfase"/>
          <w:rFonts w:ascii="Book Antiqua" w:eastAsia="Book Antiqua" w:hAnsi="Book Antiqua"/>
          <w:i w:val="0"/>
        </w:rPr>
        <w:t>subscritas por representante não habilitado legalmente e/ou não identificado para responder</w:t>
      </w:r>
      <w:r w:rsidR="00883B18" w:rsidRPr="0071665A">
        <w:rPr>
          <w:rStyle w:val="nfase"/>
          <w:rFonts w:ascii="Book Antiqua" w:eastAsia="Book Antiqua" w:hAnsi="Book Antiqua"/>
          <w:i w:val="0"/>
        </w:rPr>
        <w:t xml:space="preserve"> </w:t>
      </w:r>
      <w:r w:rsidR="00B43D0A" w:rsidRPr="0071665A">
        <w:rPr>
          <w:rStyle w:val="nfase"/>
          <w:rFonts w:ascii="Book Antiqua" w:eastAsia="Book Antiqua" w:hAnsi="Book Antiqua"/>
          <w:i w:val="0"/>
        </w:rPr>
        <w:t>pel</w:t>
      </w:r>
      <w:r w:rsidR="00883B18" w:rsidRPr="0071665A">
        <w:rPr>
          <w:rStyle w:val="nfase"/>
          <w:rFonts w:ascii="Book Antiqua" w:eastAsia="Book Antiqua" w:hAnsi="Book Antiqua"/>
          <w:i w:val="0"/>
        </w:rPr>
        <w:t>o</w:t>
      </w:r>
      <w:r w:rsidR="00B43D0A" w:rsidRPr="0071665A">
        <w:rPr>
          <w:rStyle w:val="nfase"/>
          <w:rFonts w:ascii="Book Antiqua" w:eastAsia="Book Antiqua" w:hAnsi="Book Antiqua"/>
          <w:i w:val="0"/>
        </w:rPr>
        <w:t xml:space="preserve"> proponente.</w:t>
      </w:r>
    </w:p>
    <w:p w:rsidR="00490701" w:rsidRPr="0071665A" w:rsidRDefault="000714FA"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71665A">
        <w:rPr>
          <w:rStyle w:val="nfase"/>
          <w:rFonts w:ascii="Book Antiqua" w:eastAsia="Book Antiqua" w:hAnsi="Book Antiqua"/>
          <w:i w:val="0"/>
        </w:rPr>
        <w:t>24</w:t>
      </w:r>
      <w:r w:rsidR="00D94D3E" w:rsidRPr="0071665A">
        <w:rPr>
          <w:rStyle w:val="nfase"/>
          <w:rFonts w:ascii="Book Antiqua" w:eastAsia="Book Antiqua" w:hAnsi="Book Antiqua"/>
          <w:i w:val="0"/>
        </w:rPr>
        <w:t>.</w:t>
      </w:r>
      <w:r w:rsidR="00084427" w:rsidRPr="0071665A">
        <w:rPr>
          <w:rStyle w:val="nfase"/>
          <w:rFonts w:ascii="Book Antiqua" w:eastAsia="Book Antiqua" w:hAnsi="Book Antiqua"/>
          <w:i w:val="0"/>
        </w:rPr>
        <w:t>2</w:t>
      </w:r>
      <w:r w:rsidR="00D94D3E" w:rsidRPr="0071665A">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71665A">
        <w:rPr>
          <w:rStyle w:val="nfase"/>
          <w:rFonts w:ascii="Book Antiqua" w:eastAsia="Book Antiqua" w:hAnsi="Book Antiqua"/>
          <w:b/>
          <w:i w:val="0"/>
          <w:u w:val="single"/>
        </w:rPr>
        <w:t>esclarecimentos</w:t>
      </w:r>
      <w:r w:rsidR="00D94D3E" w:rsidRPr="0071665A">
        <w:rPr>
          <w:rStyle w:val="nfase"/>
          <w:rFonts w:ascii="Book Antiqua" w:eastAsia="Book Antiqua" w:hAnsi="Book Antiqua"/>
          <w:i w:val="0"/>
        </w:rPr>
        <w:t xml:space="preserve"> em </w:t>
      </w:r>
      <w:r w:rsidR="00D94D3E" w:rsidRPr="0071665A">
        <w:rPr>
          <w:rStyle w:val="nfase"/>
          <w:rFonts w:ascii="Book Antiqua" w:eastAsia="Book Antiqua" w:hAnsi="Book Antiqua"/>
          <w:b/>
          <w:i w:val="0"/>
        </w:rPr>
        <w:t>até 03 (três) dias úteis</w:t>
      </w:r>
      <w:r w:rsidR="00883B18" w:rsidRPr="0071665A">
        <w:rPr>
          <w:rStyle w:val="nfase"/>
          <w:rFonts w:ascii="Book Antiqua" w:eastAsia="Book Antiqua" w:hAnsi="Book Antiqua"/>
          <w:b/>
          <w:i w:val="0"/>
        </w:rPr>
        <w:t xml:space="preserve"> </w:t>
      </w:r>
      <w:r w:rsidR="00D94D3E" w:rsidRPr="0071665A">
        <w:rPr>
          <w:rStyle w:val="nfase"/>
          <w:rFonts w:ascii="Book Antiqua" w:eastAsia="Book Antiqua" w:hAnsi="Book Antiqua"/>
          <w:i w:val="0"/>
        </w:rPr>
        <w:t>antes da data fixada para abertura da sessão pública,</w:t>
      </w:r>
      <w:r w:rsidR="00883B18" w:rsidRPr="0071665A">
        <w:rPr>
          <w:rStyle w:val="nfase"/>
          <w:rFonts w:ascii="Book Antiqua" w:eastAsia="Book Antiqua" w:hAnsi="Book Antiqua"/>
          <w:i w:val="0"/>
        </w:rPr>
        <w:t xml:space="preserve"> </w:t>
      </w:r>
      <w:r w:rsidR="00D94D3E" w:rsidRPr="0071665A">
        <w:rPr>
          <w:rStyle w:val="nfase"/>
          <w:rFonts w:ascii="Book Antiqua" w:eastAsia="Book Antiqua" w:hAnsi="Book Antiqua"/>
          <w:i w:val="0"/>
        </w:rPr>
        <w:t>até as 17</w:t>
      </w:r>
      <w:r w:rsidR="00D94D3E" w:rsidRPr="0071665A">
        <w:rPr>
          <w:rStyle w:val="nfase"/>
          <w:rFonts w:ascii="Book Antiqua" w:hAnsi="Book Antiqua"/>
          <w:i w:val="0"/>
        </w:rPr>
        <w:t>h00min</w:t>
      </w:r>
      <w:r w:rsidR="00D94D3E" w:rsidRPr="0071665A">
        <w:rPr>
          <w:rStyle w:val="nfase"/>
          <w:rFonts w:ascii="Book Antiqua" w:eastAsia="Book Antiqua" w:hAnsi="Book Antiqua"/>
          <w:i w:val="0"/>
        </w:rPr>
        <w:t>, obedecendo ao horário de expediente da Prefeitura Municipal de</w:t>
      </w:r>
      <w:r w:rsidR="00883B18" w:rsidRPr="0071665A">
        <w:rPr>
          <w:rStyle w:val="nfase"/>
          <w:rFonts w:ascii="Book Antiqua" w:eastAsia="Book Antiqua" w:hAnsi="Book Antiqua"/>
          <w:i w:val="0"/>
        </w:rPr>
        <w:t xml:space="preserve"> </w:t>
      </w:r>
      <w:r w:rsidR="00D94D3E" w:rsidRPr="0071665A">
        <w:rPr>
          <w:rStyle w:val="nfase"/>
          <w:rFonts w:ascii="Book Antiqua" w:eastAsia="Book Antiqua" w:hAnsi="Book Antiqua"/>
          <w:i w:val="0"/>
        </w:rPr>
        <w:t>Gaspar,</w:t>
      </w:r>
      <w:r w:rsidR="00883B18" w:rsidRPr="0071665A">
        <w:rPr>
          <w:rStyle w:val="nfase"/>
          <w:rFonts w:ascii="Book Antiqua" w:eastAsia="Book Antiqua" w:hAnsi="Book Antiqua"/>
          <w:i w:val="0"/>
        </w:rPr>
        <w:t xml:space="preserve"> </w:t>
      </w:r>
      <w:r w:rsidR="00490701" w:rsidRPr="0071665A">
        <w:rPr>
          <w:rStyle w:val="nfase"/>
          <w:rFonts w:ascii="Book Antiqua" w:eastAsia="Book Antiqua" w:hAnsi="Book Antiqua"/>
          <w:i w:val="0"/>
        </w:rPr>
        <w:t>através do</w:t>
      </w:r>
      <w:r w:rsidR="00490701" w:rsidRPr="0071665A">
        <w:rPr>
          <w:rFonts w:ascii="Book Antiqua" w:eastAsia="Book Antiqua" w:hAnsi="Book Antiqua"/>
        </w:rPr>
        <w:t xml:space="preserve"> e-mail </w:t>
      </w:r>
      <w:hyperlink r:id="rId14" w:history="1">
        <w:r w:rsidR="004C6137" w:rsidRPr="0071665A">
          <w:rPr>
            <w:rStyle w:val="Hyperlink"/>
            <w:rFonts w:ascii="Book Antiqua" w:eastAsia="Book Antiqua" w:hAnsi="Book Antiqua"/>
            <w:color w:val="auto"/>
          </w:rPr>
          <w:t>pregaoeletronico@gaspar.sc.gov.br</w:t>
        </w:r>
      </w:hyperlink>
      <w:r w:rsidR="002E61CC" w:rsidRPr="0071665A">
        <w:rPr>
          <w:rFonts w:ascii="Book Antiqua" w:hAnsi="Book Antiqua"/>
        </w:rPr>
        <w:t xml:space="preserve">, </w:t>
      </w:r>
      <w:r w:rsidR="003A39BB" w:rsidRPr="0071665A">
        <w:rPr>
          <w:rFonts w:ascii="Book Antiqua" w:eastAsia="Book Antiqua" w:hAnsi="Book Antiqua"/>
        </w:rPr>
        <w:t xml:space="preserve">dirigido ao Pregoeiro, </w:t>
      </w:r>
      <w:r w:rsidR="00490701" w:rsidRPr="0071665A">
        <w:rPr>
          <w:rFonts w:ascii="Book Antiqua" w:hAnsi="Book Antiqua"/>
        </w:rPr>
        <w:t xml:space="preserve">devendo ser mencionado no assunto do e-mail o número do Processo Licitatório e o número do Pregão </w:t>
      </w:r>
      <w:r w:rsidR="002E61CC" w:rsidRPr="0071665A">
        <w:rPr>
          <w:rFonts w:ascii="Book Antiqua" w:hAnsi="Book Antiqua"/>
        </w:rPr>
        <w:t>Eletrônico</w:t>
      </w:r>
      <w:r w:rsidR="00490701" w:rsidRPr="0071665A">
        <w:rPr>
          <w:rFonts w:ascii="Book Antiqua" w:hAnsi="Book Antiqua"/>
        </w:rPr>
        <w:t>.</w:t>
      </w:r>
    </w:p>
    <w:p w:rsidR="00D94D3E" w:rsidRPr="0071665A" w:rsidRDefault="000714FA" w:rsidP="004D7542">
      <w:pPr>
        <w:ind w:left="0" w:right="-1"/>
        <w:rPr>
          <w:rStyle w:val="nfase"/>
          <w:rFonts w:ascii="Book Antiqua" w:eastAsia="Book Antiqua" w:hAnsi="Book Antiqua"/>
          <w:i w:val="0"/>
        </w:rPr>
      </w:pPr>
      <w:r w:rsidRPr="0071665A">
        <w:rPr>
          <w:rStyle w:val="nfase"/>
          <w:rFonts w:ascii="Book Antiqua" w:eastAsia="Book Antiqua" w:hAnsi="Book Antiqua"/>
          <w:i w:val="0"/>
        </w:rPr>
        <w:t>24</w:t>
      </w:r>
      <w:r w:rsidR="00D94D3E" w:rsidRPr="0071665A">
        <w:rPr>
          <w:rStyle w:val="nfase"/>
          <w:rFonts w:ascii="Book Antiqua" w:eastAsia="Book Antiqua" w:hAnsi="Book Antiqua"/>
          <w:i w:val="0"/>
        </w:rPr>
        <w:t>.</w:t>
      </w:r>
      <w:r w:rsidR="009D3D55" w:rsidRPr="0071665A">
        <w:rPr>
          <w:rStyle w:val="nfase"/>
          <w:rFonts w:ascii="Book Antiqua" w:eastAsia="Book Antiqua" w:hAnsi="Book Antiqua"/>
          <w:i w:val="0"/>
        </w:rPr>
        <w:t>2.</w:t>
      </w:r>
      <w:r w:rsidR="00490701" w:rsidRPr="0071665A">
        <w:rPr>
          <w:rStyle w:val="nfase"/>
          <w:rFonts w:ascii="Book Antiqua" w:eastAsia="Book Antiqua" w:hAnsi="Book Antiqua"/>
          <w:i w:val="0"/>
        </w:rPr>
        <w:t>1</w:t>
      </w:r>
      <w:r w:rsidR="00D94D3E" w:rsidRPr="0071665A">
        <w:rPr>
          <w:rStyle w:val="nfase"/>
          <w:rFonts w:ascii="Book Antiqua" w:eastAsia="Book Antiqua" w:hAnsi="Book Antiqua"/>
          <w:i w:val="0"/>
        </w:rPr>
        <w:t xml:space="preserve"> Não serão reconhecidas as solicitações de esclarecimentos apresentadas fora do prazo estipulado no item</w:t>
      </w:r>
      <w:r w:rsidR="00883B18" w:rsidRPr="0071665A">
        <w:rPr>
          <w:rStyle w:val="nfase"/>
          <w:rFonts w:ascii="Book Antiqua" w:eastAsia="Book Antiqua" w:hAnsi="Book Antiqua"/>
          <w:i w:val="0"/>
        </w:rPr>
        <w:t xml:space="preserve"> </w:t>
      </w:r>
      <w:r w:rsidRPr="0071665A">
        <w:rPr>
          <w:rStyle w:val="nfase"/>
          <w:rFonts w:ascii="Book Antiqua" w:eastAsia="Book Antiqua" w:hAnsi="Book Antiqua"/>
          <w:i w:val="0"/>
        </w:rPr>
        <w:t>24</w:t>
      </w:r>
      <w:r w:rsidR="00D94D3E" w:rsidRPr="0071665A">
        <w:rPr>
          <w:rStyle w:val="nfase"/>
          <w:rFonts w:ascii="Book Antiqua" w:eastAsia="Book Antiqua" w:hAnsi="Book Antiqua"/>
          <w:i w:val="0"/>
        </w:rPr>
        <w:t>.2.</w:t>
      </w:r>
    </w:p>
    <w:p w:rsidR="00A96F93" w:rsidRPr="0071665A" w:rsidRDefault="00A96F93" w:rsidP="004D7542">
      <w:pPr>
        <w:ind w:left="0" w:right="-1"/>
        <w:rPr>
          <w:rStyle w:val="nfase"/>
          <w:rFonts w:ascii="Book Antiqua" w:eastAsia="Book Antiqua" w:hAnsi="Book Antiqua"/>
          <w:i w:val="0"/>
        </w:rPr>
      </w:pPr>
    </w:p>
    <w:p w:rsidR="0022182E" w:rsidRPr="0071665A" w:rsidRDefault="00B57B7E" w:rsidP="004D7542">
      <w:pPr>
        <w:widowControl w:val="0"/>
        <w:ind w:left="0" w:right="-1"/>
        <w:rPr>
          <w:rFonts w:ascii="Book Antiqua" w:eastAsia="Book Antiqua" w:hAnsi="Book Antiqua"/>
          <w:b/>
        </w:rPr>
      </w:pPr>
      <w:r w:rsidRPr="0071665A">
        <w:rPr>
          <w:rFonts w:ascii="Book Antiqua" w:eastAsia="Book Antiqua" w:hAnsi="Book Antiqua"/>
          <w:b/>
        </w:rPr>
        <w:t>25</w:t>
      </w:r>
      <w:r w:rsidR="0022182E" w:rsidRPr="0071665A">
        <w:rPr>
          <w:rFonts w:ascii="Book Antiqua" w:eastAsia="Book Antiqua" w:hAnsi="Book Antiqua"/>
          <w:b/>
        </w:rPr>
        <w:t>. DAS SANÇÕES ADMINISTRATIVAS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a) advertência e anotação restritiva no Cadastro de Fornecedores;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b) multa de até 20% (vinte por cento) sobre o valor da proposta apresentada pela proponente da ATA ou item da ATA de Registro de Preços, conforme o caso;</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c) impedimento de licitar e contratar com a União, Estados, DF e Municípios pelo prazo de até </w:t>
      </w:r>
      <w:proofErr w:type="gramStart"/>
      <w:r w:rsidRPr="0071665A">
        <w:rPr>
          <w:rFonts w:ascii="Book Antiqua" w:hAnsi="Book Antiqua" w:cs="Book Antiqua"/>
        </w:rPr>
        <w:t>5</w:t>
      </w:r>
      <w:proofErr w:type="gramEnd"/>
      <w:r w:rsidRPr="0071665A">
        <w:rPr>
          <w:rFonts w:ascii="Book Antiqua" w:hAnsi="Book Antiqua" w:cs="Book Antiqua"/>
        </w:rPr>
        <w:t xml:space="preserve"> (cinco) anos consecutivos.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71665A">
        <w:rPr>
          <w:rFonts w:ascii="Book Antiqua" w:hAnsi="Book Antiqua" w:cs="Book Antiqua"/>
        </w:rPr>
        <w:t>25.2</w:t>
      </w:r>
      <w:r w:rsidR="00701B9C" w:rsidRPr="0071665A">
        <w:rPr>
          <w:rFonts w:ascii="Book Antiqua" w:hAnsi="Book Antiqua" w:cs="Book Antiqua"/>
        </w:rPr>
        <w:t xml:space="preserve"> </w:t>
      </w:r>
      <w:proofErr w:type="gramStart"/>
      <w:r w:rsidRPr="0071665A">
        <w:rPr>
          <w:rFonts w:ascii="Book Antiqua" w:hAnsi="Book Antiqua" w:cs="Book Antiqua"/>
        </w:rPr>
        <w:t>Será</w:t>
      </w:r>
      <w:proofErr w:type="gramEnd"/>
      <w:r w:rsidRPr="0071665A">
        <w:rPr>
          <w:rFonts w:ascii="Book Antiqua" w:hAnsi="Book Antiqua" w:cs="Book Antiqua"/>
        </w:rPr>
        <w:t xml:space="preserve"> aplicada a multa de 2% (dois por cento) sobre o valor global da proposta vencedora em caso de não regularização da documentação pertinente à habilitação fiscal </w:t>
      </w:r>
      <w:r w:rsidRPr="0071665A">
        <w:rPr>
          <w:rFonts w:ascii="Book Antiqua" w:hAnsi="Book Antiqua" w:cs="Book Antiqua"/>
          <w:bCs/>
        </w:rPr>
        <w:t>referente à Microempresa ou Empresa de Pequeno Porte, no prazo previsto no § 1º do art. 43 da Lei Complementar nº 123/2006.</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25.3 </w:t>
      </w:r>
      <w:proofErr w:type="gramStart"/>
      <w:r w:rsidRPr="0071665A">
        <w:rPr>
          <w:rFonts w:ascii="Book Antiqua" w:hAnsi="Book Antiqua" w:cs="Book Antiqua"/>
        </w:rPr>
        <w:t>Caberá</w:t>
      </w:r>
      <w:proofErr w:type="gramEnd"/>
      <w:r w:rsidRPr="0071665A">
        <w:rPr>
          <w:rFonts w:ascii="Book Antiqua" w:hAnsi="Book Antiqua" w:cs="Book Antiqua"/>
        </w:rPr>
        <w:t xml:space="preserve"> aplicação da penalidade de advertência nos casos de infrações leves que não gerem prejuízo à Administração.</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25.4 </w:t>
      </w:r>
      <w:proofErr w:type="gramStart"/>
      <w:r w:rsidRPr="0071665A">
        <w:rPr>
          <w:rFonts w:ascii="Book Antiqua" w:hAnsi="Book Antiqua" w:cs="Book Antiqua"/>
        </w:rPr>
        <w:t>Caberá</w:t>
      </w:r>
      <w:proofErr w:type="gramEnd"/>
      <w:r w:rsidRPr="0071665A">
        <w:rPr>
          <w:rFonts w:ascii="Book Antiqua" w:hAnsi="Book Antiqua" w:cs="Book Antiqua"/>
        </w:rPr>
        <w:t xml:space="preserve"> aplicação de multa de até 20%</w:t>
      </w:r>
      <w:r w:rsidR="009A35FF" w:rsidRPr="0071665A">
        <w:rPr>
          <w:rFonts w:ascii="Book Antiqua" w:hAnsi="Book Antiqua" w:cs="Book Antiqua"/>
        </w:rPr>
        <w:t xml:space="preserve"> (vinte por cento)</w:t>
      </w:r>
      <w:r w:rsidRPr="0071665A">
        <w:rPr>
          <w:rFonts w:ascii="Book Antiqua" w:hAnsi="Book Antiqua" w:cs="Book Antiqua"/>
        </w:rPr>
        <w:t xml:space="preserve"> calculada sobre o valor total da Proposta de </w:t>
      </w:r>
      <w:r w:rsidRPr="0071665A">
        <w:rPr>
          <w:rFonts w:ascii="Book Antiqua" w:hAnsi="Book Antiqua" w:cs="Book Antiqua"/>
        </w:rPr>
        <w:lastRenderedPageBreak/>
        <w:t>Preços da Licitante ou do valor total ou do item da ATA de Registro de Preços, nas seguintes proporções e casos: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a) Quem, convocado dentro do prazo de validade da sua proposta, não firmar a ATA de Registro de Preços; Multa de 10%</w:t>
      </w:r>
      <w:r w:rsidR="009A35FF" w:rsidRPr="0071665A">
        <w:rPr>
          <w:rFonts w:ascii="Book Antiqua" w:hAnsi="Book Antiqua" w:cs="Book Antiqua"/>
        </w:rPr>
        <w:t xml:space="preserve"> (dez por cento)</w:t>
      </w:r>
      <w:r w:rsidRPr="0071665A">
        <w:rPr>
          <w:rFonts w:ascii="Book Antiqua" w:hAnsi="Book Antiqua" w:cs="Book Antiqua"/>
        </w:rPr>
        <w:t>, calculada sobre o valor total da proposta;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b) Quem, convocado dentro do prazo de vigência da ATA de Registro de Preços, não firmar o contrato; Multa de 10%</w:t>
      </w:r>
      <w:r w:rsidR="009A35FF" w:rsidRPr="0071665A">
        <w:rPr>
          <w:rFonts w:ascii="Book Antiqua" w:hAnsi="Book Antiqua" w:cs="Book Antiqua"/>
        </w:rPr>
        <w:t xml:space="preserve"> (dez por cento)</w:t>
      </w:r>
      <w:r w:rsidRPr="0071665A">
        <w:rPr>
          <w:rFonts w:ascii="Book Antiqua" w:hAnsi="Book Antiqua" w:cs="Book Antiqua"/>
        </w:rPr>
        <w:t>, calculada sobre o valor total do contrato no caso de recusa em assinar o contrato;</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c) deixar de entregar documentação exigida para o certame; Multa de 10%</w:t>
      </w:r>
      <w:r w:rsidR="009A35FF" w:rsidRPr="0071665A">
        <w:rPr>
          <w:rFonts w:ascii="Book Antiqua" w:hAnsi="Book Antiqua" w:cs="Book Antiqua"/>
        </w:rPr>
        <w:t xml:space="preserve"> (dez por cento)</w:t>
      </w:r>
      <w:r w:rsidRPr="0071665A">
        <w:rPr>
          <w:rFonts w:ascii="Book Antiqua" w:hAnsi="Book Antiqua" w:cs="Book Antiqua"/>
        </w:rPr>
        <w:t>, calculada sobre o valor total da proposta;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d) apresentar documentação falsa exigida para o certame; Multa de 20%</w:t>
      </w:r>
      <w:r w:rsidR="009A35FF" w:rsidRPr="0071665A">
        <w:rPr>
          <w:rFonts w:ascii="Book Antiqua" w:hAnsi="Book Antiqua" w:cs="Book Antiqua"/>
        </w:rPr>
        <w:t xml:space="preserve"> (vinte por cento)</w:t>
      </w:r>
      <w:r w:rsidRPr="0071665A">
        <w:rPr>
          <w:rFonts w:ascii="Book Antiqua" w:hAnsi="Book Antiqua" w:cs="Book Antiqua"/>
        </w:rPr>
        <w:t>, calculada sobre o valor total da proposta;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e) ensejar o retardamento da execução de seu objeto; Multa de 10%</w:t>
      </w:r>
      <w:r w:rsidR="009A35FF" w:rsidRPr="0071665A">
        <w:rPr>
          <w:rFonts w:ascii="Book Antiqua" w:hAnsi="Book Antiqua" w:cs="Book Antiqua"/>
        </w:rPr>
        <w:t xml:space="preserve"> (dez por cento)</w:t>
      </w:r>
      <w:r w:rsidRPr="0071665A">
        <w:rPr>
          <w:rFonts w:ascii="Book Antiqua" w:hAnsi="Book Antiqua" w:cs="Book Antiqua"/>
        </w:rPr>
        <w:t>, calculada sobre o valor total da ATA de Registro de Preços;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f) não mantiver a proposta de preços; Multa de 10%</w:t>
      </w:r>
      <w:r w:rsidR="009A35FF" w:rsidRPr="0071665A">
        <w:rPr>
          <w:rFonts w:ascii="Book Antiqua" w:hAnsi="Book Antiqua" w:cs="Book Antiqua"/>
        </w:rPr>
        <w:t xml:space="preserve"> (dez por cento)</w:t>
      </w:r>
      <w:r w:rsidRPr="0071665A">
        <w:rPr>
          <w:rFonts w:ascii="Book Antiqua" w:hAnsi="Book Antiqua" w:cs="Book Antiqua"/>
        </w:rPr>
        <w:t>, calculada sobre o valor total da proposta;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g) falhar ou fraudar na execução do contrato; Multa de 20%</w:t>
      </w:r>
      <w:r w:rsidR="009A35FF" w:rsidRPr="0071665A">
        <w:rPr>
          <w:rFonts w:ascii="Book Antiqua" w:hAnsi="Book Antiqua" w:cs="Book Antiqua"/>
        </w:rPr>
        <w:t xml:space="preserve"> (vinte por cento)</w:t>
      </w:r>
      <w:r w:rsidRPr="0071665A">
        <w:rPr>
          <w:rFonts w:ascii="Book Antiqua" w:hAnsi="Book Antiqua" w:cs="Book Antiqua"/>
        </w:rPr>
        <w:t>, calculada sobre o valor total da ATA de Registro de Preços;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h) comportar-se de modo inidôneo; Multa de 20%</w:t>
      </w:r>
      <w:r w:rsidR="009A35FF" w:rsidRPr="0071665A">
        <w:rPr>
          <w:rFonts w:ascii="Book Antiqua" w:hAnsi="Book Antiqua" w:cs="Book Antiqua"/>
        </w:rPr>
        <w:t xml:space="preserve"> (vinte por cento)</w:t>
      </w:r>
      <w:r w:rsidRPr="0071665A">
        <w:rPr>
          <w:rFonts w:ascii="Book Antiqua" w:hAnsi="Book Antiqua" w:cs="Book Antiqua"/>
        </w:rPr>
        <w:t>, calculada sobre o valor total da ATA de Registro de Preços;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i) cometer fraude fiscal; Multa de 20%</w:t>
      </w:r>
      <w:r w:rsidR="009A35FF" w:rsidRPr="0071665A">
        <w:rPr>
          <w:rFonts w:ascii="Book Antiqua" w:hAnsi="Book Antiqua" w:cs="Book Antiqua"/>
        </w:rPr>
        <w:t xml:space="preserve"> (vinte por cento)</w:t>
      </w:r>
      <w:r w:rsidRPr="0071665A">
        <w:rPr>
          <w:rFonts w:ascii="Book Antiqua" w:hAnsi="Book Antiqua" w:cs="Book Antiqua"/>
        </w:rPr>
        <w:t>, calculada sobre o valor total da ATA de Registro de Preços;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j) Em caso de atraso ou não cumprimento dos prazos por culpa da CONTRATADA, será </w:t>
      </w:r>
      <w:proofErr w:type="gramStart"/>
      <w:r w:rsidRPr="0071665A">
        <w:rPr>
          <w:rFonts w:ascii="Book Antiqua" w:hAnsi="Book Antiqua" w:cs="Book Antiqua"/>
        </w:rPr>
        <w:t>aplicada</w:t>
      </w:r>
      <w:proofErr w:type="gramEnd"/>
      <w:r w:rsidRPr="0071665A">
        <w:rPr>
          <w:rFonts w:ascii="Book Antiqua" w:hAnsi="Book Antiqua" w:cs="Book Antiqua"/>
        </w:rPr>
        <w:t xml:space="preserve"> a penalidade de Multa de 0,5%</w:t>
      </w:r>
      <w:r w:rsidR="009A35FF" w:rsidRPr="0071665A">
        <w:rPr>
          <w:rFonts w:ascii="Book Antiqua" w:hAnsi="Book Antiqua" w:cs="Book Antiqua"/>
        </w:rPr>
        <w:t xml:space="preserve"> (meio por cento)</w:t>
      </w:r>
      <w:r w:rsidRPr="0071665A">
        <w:rPr>
          <w:rFonts w:ascii="Book Antiqua" w:hAnsi="Book Antiqua" w:cs="Book Antiqua"/>
        </w:rPr>
        <w:t xml:space="preserve"> por dia de atraso, até o limite de 10</w:t>
      </w:r>
      <w:r w:rsidR="009A35FF" w:rsidRPr="0071665A">
        <w:rPr>
          <w:rFonts w:ascii="Book Antiqua" w:hAnsi="Book Antiqua" w:cs="Book Antiqua"/>
        </w:rPr>
        <w:t xml:space="preserve"> (dez)</w:t>
      </w:r>
      <w:r w:rsidRPr="0071665A">
        <w:rPr>
          <w:rFonts w:ascii="Book Antiqua" w:hAnsi="Book Antiqua" w:cs="Book Antiqua"/>
        </w:rPr>
        <w:t xml:space="preserve"> dias, calculada sobre o valor total do pedido;</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k) Em caso de não providenciar a entrega ou providenciar com mais de 10</w:t>
      </w:r>
      <w:r w:rsidR="009A35FF" w:rsidRPr="0071665A">
        <w:rPr>
          <w:rFonts w:ascii="Book Antiqua" w:hAnsi="Book Antiqua" w:cs="Book Antiqua"/>
        </w:rPr>
        <w:t xml:space="preserve"> (dez)</w:t>
      </w:r>
      <w:r w:rsidRPr="0071665A">
        <w:rPr>
          <w:rFonts w:ascii="Book Antiqua" w:hAnsi="Book Antiqua" w:cs="Book Antiqua"/>
        </w:rPr>
        <w:t xml:space="preserve"> dias de atraso; Multa de 10%</w:t>
      </w:r>
      <w:r w:rsidR="009A35FF" w:rsidRPr="0071665A">
        <w:rPr>
          <w:rFonts w:ascii="Book Antiqua" w:hAnsi="Book Antiqua" w:cs="Book Antiqua"/>
        </w:rPr>
        <w:t xml:space="preserve"> (dez por cento)</w:t>
      </w:r>
      <w:r w:rsidRPr="0071665A">
        <w:rPr>
          <w:rFonts w:ascii="Book Antiqua" w:hAnsi="Book Antiqua" w:cs="Book Antiqua"/>
        </w:rPr>
        <w:t xml:space="preserve"> sobre o valor total do lote ou dos itens da ATA de Registro de Preços relacionados no pedido.</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a) Quem, convocado dentro do prazo de validade da sua proposta, não firmar a ATA de Registro de Preços;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b) Quem, convocado dentro do prazo de vigência da ATA de Registro de Preços, não firmar o contrato; </w:t>
      </w:r>
      <w:proofErr w:type="gramStart"/>
      <w:r w:rsidRPr="0071665A">
        <w:rPr>
          <w:rFonts w:ascii="Book Antiqua" w:hAnsi="Book Antiqua" w:cs="Book Antiqua"/>
        </w:rPr>
        <w:t>1</w:t>
      </w:r>
      <w:proofErr w:type="gramEnd"/>
      <w:r w:rsidR="008601E8" w:rsidRPr="0071665A">
        <w:rPr>
          <w:rFonts w:ascii="Book Antiqua" w:hAnsi="Book Antiqua" w:cs="Book Antiqua"/>
        </w:rPr>
        <w:t xml:space="preserve"> </w:t>
      </w:r>
      <w:r w:rsidRPr="0071665A">
        <w:rPr>
          <w:rFonts w:ascii="Book Antiqua" w:hAnsi="Book Antiqua" w:cs="Book Antiqua"/>
        </w:rPr>
        <w:t>(um) ano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c) deixar de entregar documentação exigida para o certame;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d) apresentar documentação falsa exigida para o certame; </w:t>
      </w:r>
      <w:proofErr w:type="gramStart"/>
      <w:r w:rsidRPr="0071665A">
        <w:rPr>
          <w:rFonts w:ascii="Book Antiqua" w:hAnsi="Book Antiqua" w:cs="Book Antiqua"/>
        </w:rPr>
        <w:t>5</w:t>
      </w:r>
      <w:proofErr w:type="gramEnd"/>
      <w:r w:rsidRPr="0071665A">
        <w:rPr>
          <w:rFonts w:ascii="Book Antiqua" w:hAnsi="Book Antiqua" w:cs="Book Antiqua"/>
        </w:rPr>
        <w:t xml:space="preserve"> (cinco) anos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e) ensejar o retardamento da execução de seu objeto; </w:t>
      </w:r>
      <w:proofErr w:type="gramStart"/>
      <w:r w:rsidRPr="0071665A">
        <w:rPr>
          <w:rFonts w:ascii="Book Antiqua" w:hAnsi="Book Antiqua" w:cs="Book Antiqua"/>
        </w:rPr>
        <w:t>1</w:t>
      </w:r>
      <w:proofErr w:type="gramEnd"/>
      <w:r w:rsidR="008601E8" w:rsidRPr="0071665A">
        <w:rPr>
          <w:rFonts w:ascii="Book Antiqua" w:hAnsi="Book Antiqua" w:cs="Book Antiqua"/>
        </w:rPr>
        <w:t xml:space="preserve"> </w:t>
      </w:r>
      <w:r w:rsidRPr="0071665A">
        <w:rPr>
          <w:rFonts w:ascii="Book Antiqua" w:hAnsi="Book Antiqua" w:cs="Book Antiqua"/>
        </w:rPr>
        <w:t>(um) ano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f) não mantiver a proposta de preços; </w:t>
      </w:r>
      <w:proofErr w:type="gramStart"/>
      <w:r w:rsidRPr="0071665A">
        <w:rPr>
          <w:rFonts w:ascii="Book Antiqua" w:hAnsi="Book Antiqua" w:cs="Book Antiqua"/>
        </w:rPr>
        <w:t>1</w:t>
      </w:r>
      <w:proofErr w:type="gramEnd"/>
      <w:r w:rsidR="008601E8" w:rsidRPr="0071665A">
        <w:rPr>
          <w:rFonts w:ascii="Book Antiqua" w:hAnsi="Book Antiqua" w:cs="Book Antiqua"/>
        </w:rPr>
        <w:t xml:space="preserve"> </w:t>
      </w:r>
      <w:r w:rsidRPr="0071665A">
        <w:rPr>
          <w:rFonts w:ascii="Book Antiqua" w:hAnsi="Book Antiqua" w:cs="Book Antiqua"/>
        </w:rPr>
        <w:t>(um) ano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g) falhar ou fraudar na execução do contrato; </w:t>
      </w:r>
      <w:proofErr w:type="gramStart"/>
      <w:r w:rsidRPr="0071665A">
        <w:rPr>
          <w:rFonts w:ascii="Book Antiqua" w:hAnsi="Book Antiqua" w:cs="Book Antiqua"/>
        </w:rPr>
        <w:t>4</w:t>
      </w:r>
      <w:proofErr w:type="gramEnd"/>
      <w:r w:rsidR="008601E8" w:rsidRPr="0071665A">
        <w:rPr>
          <w:rFonts w:ascii="Book Antiqua" w:hAnsi="Book Antiqua" w:cs="Book Antiqua"/>
        </w:rPr>
        <w:t xml:space="preserve"> </w:t>
      </w:r>
      <w:r w:rsidRPr="0071665A">
        <w:rPr>
          <w:rFonts w:ascii="Book Antiqua" w:hAnsi="Book Antiqua" w:cs="Book Antiqua"/>
        </w:rPr>
        <w:t>(quatro) anos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h) comportar-se de modo inidôneo; </w:t>
      </w:r>
      <w:proofErr w:type="gramStart"/>
      <w:r w:rsidRPr="0071665A">
        <w:rPr>
          <w:rFonts w:ascii="Book Antiqua" w:hAnsi="Book Antiqua" w:cs="Book Antiqua"/>
        </w:rPr>
        <w:t>5</w:t>
      </w:r>
      <w:proofErr w:type="gramEnd"/>
      <w:r w:rsidRPr="0071665A">
        <w:rPr>
          <w:rFonts w:ascii="Book Antiqua" w:hAnsi="Book Antiqua" w:cs="Book Antiqua"/>
        </w:rPr>
        <w:t xml:space="preserve"> (cinco) anos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i) cometer fraude fiscal; </w:t>
      </w:r>
      <w:proofErr w:type="gramStart"/>
      <w:r w:rsidRPr="0071665A">
        <w:rPr>
          <w:rFonts w:ascii="Book Antiqua" w:hAnsi="Book Antiqua" w:cs="Book Antiqua"/>
        </w:rPr>
        <w:t>5</w:t>
      </w:r>
      <w:proofErr w:type="gramEnd"/>
      <w:r w:rsidRPr="0071665A">
        <w:rPr>
          <w:rFonts w:ascii="Book Antiqua" w:hAnsi="Book Antiqua" w:cs="Book Antiqua"/>
        </w:rPr>
        <w:t xml:space="preserve"> (cinco) anos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j) Em caso de não providenciar a entrega ou providenciar com mais de 10</w:t>
      </w:r>
      <w:r w:rsidR="009A35FF" w:rsidRPr="0071665A">
        <w:rPr>
          <w:rFonts w:ascii="Book Antiqua" w:hAnsi="Book Antiqua" w:cs="Book Antiqua"/>
        </w:rPr>
        <w:t xml:space="preserve"> (dez)</w:t>
      </w:r>
      <w:r w:rsidRPr="0071665A">
        <w:rPr>
          <w:rFonts w:ascii="Book Antiqua" w:hAnsi="Book Antiqua" w:cs="Book Antiqua"/>
        </w:rPr>
        <w:t xml:space="preserve"> dias de atraso;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25.6 Em todo caso a licitante terá direito ao </w:t>
      </w:r>
      <w:proofErr w:type="gramStart"/>
      <w:r w:rsidRPr="0071665A">
        <w:rPr>
          <w:rFonts w:ascii="Book Antiqua" w:hAnsi="Book Antiqua" w:cs="Book Antiqua"/>
        </w:rPr>
        <w:t>contraditório e ampla defesa</w:t>
      </w:r>
      <w:proofErr w:type="gramEnd"/>
      <w:r w:rsidRPr="0071665A">
        <w:rPr>
          <w:rFonts w:ascii="Book Antiqua" w:hAnsi="Book Antiqua" w:cs="Book Antiqua"/>
        </w:rPr>
        <w:t>.</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25.6.1 Em respeito ao princípio do contraditório e ampla defesa, poderá a licitante apresentar defesa prévia no prazo de </w:t>
      </w:r>
      <w:proofErr w:type="gramStart"/>
      <w:r w:rsidRPr="0071665A">
        <w:rPr>
          <w:rFonts w:ascii="Book Antiqua" w:hAnsi="Book Antiqua" w:cs="Book Antiqua"/>
        </w:rPr>
        <w:t>5</w:t>
      </w:r>
      <w:proofErr w:type="gramEnd"/>
      <w:r w:rsidRPr="0071665A">
        <w:rPr>
          <w:rFonts w:ascii="Book Antiqua" w:hAnsi="Book Antiqua" w:cs="Book Antiqua"/>
        </w:rPr>
        <w:t xml:space="preserve"> (cinco) dias úteis após a notificação sobre a irregularidade ou aplicação da penalidade.</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25.7 É facultado a licitante apresentar recurso contra aplicação de penalidade no prazo de </w:t>
      </w:r>
      <w:proofErr w:type="gramStart"/>
      <w:r w:rsidRPr="0071665A">
        <w:rPr>
          <w:rFonts w:ascii="Book Antiqua" w:hAnsi="Book Antiqua" w:cs="Book Antiqua"/>
        </w:rPr>
        <w:t>5</w:t>
      </w:r>
      <w:proofErr w:type="gramEnd"/>
      <w:r w:rsidRPr="0071665A">
        <w:rPr>
          <w:rFonts w:ascii="Book Antiqua" w:hAnsi="Book Antiqua" w:cs="Book Antiqua"/>
        </w:rPr>
        <w:t xml:space="preserve"> (cinco) dias úteis a contar da intimação, nos termos do art. 109 da Lei nº 8.666/1993.</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25.8 As multas sempre que possível serão descontadas diretamente da garantia prestada, dos valores devidos à CONTRATADA, caso o saldo seja insuficiente, deverão ser recolhidas via guia de </w:t>
      </w:r>
      <w:r w:rsidRPr="0071665A">
        <w:rPr>
          <w:rFonts w:ascii="Book Antiqua" w:hAnsi="Book Antiqua" w:cs="Book Antiqua"/>
        </w:rPr>
        <w:lastRenderedPageBreak/>
        <w:t>recolhimento emitida pelo Departamento de Tributação, devendo ser comprovada a quitação no prazo máximo de 15 (quinze) dias após a emissão da guia.</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25.9 Caso não seja recolhido o valor da multa no prazo estabelecido, a licitante será inscrita em dívida ativa do Município, sendo o valor executado judicialmente.</w:t>
      </w:r>
    </w:p>
    <w:p w:rsidR="00C10890" w:rsidRPr="0071665A" w:rsidRDefault="00C10890"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71665A">
        <w:rPr>
          <w:rFonts w:ascii="Book Antiqua" w:hAnsi="Book Antiqua" w:cs="Book Antiqua"/>
        </w:rPr>
        <w:t xml:space="preserve">25.10 </w:t>
      </w:r>
      <w:r w:rsidRPr="0071665A">
        <w:rPr>
          <w:rFonts w:ascii="Book Antiqua" w:hAnsi="Book Antiqua" w:cs="Book Antiqua"/>
          <w:bCs/>
        </w:rPr>
        <w:t>As penalidades de Advertência, Multa e Impedimento de Licitar, poderão ser aplicadas por qualquer Secretário Municipal requisitante.</w:t>
      </w:r>
    </w:p>
    <w:p w:rsidR="00C10890" w:rsidRPr="0071665A" w:rsidRDefault="00C10890" w:rsidP="004D754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71665A">
        <w:rPr>
          <w:rFonts w:ascii="Book Antiqua" w:hAnsi="Book Antiqua" w:cs="Book Antiqua"/>
        </w:rPr>
        <w:t>25.11 Os recursos deverão ser encaminhados à autoridade que aplicou a penalidade, sendo que após sua análise serão submetidos à Decisão da Autoridade hierarquicamente Superior.</w:t>
      </w:r>
    </w:p>
    <w:p w:rsidR="003E084B" w:rsidRPr="0071665A" w:rsidRDefault="003E084B" w:rsidP="004D754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22182E" w:rsidRPr="0071665A" w:rsidRDefault="008B794D" w:rsidP="004D7542">
      <w:pPr>
        <w:widowControl w:val="0"/>
        <w:ind w:left="0" w:right="-1"/>
        <w:rPr>
          <w:rFonts w:ascii="Book Antiqua" w:eastAsia="Book Antiqua" w:hAnsi="Book Antiqua"/>
          <w:b/>
        </w:rPr>
      </w:pPr>
      <w:r w:rsidRPr="0071665A">
        <w:rPr>
          <w:rFonts w:ascii="Book Antiqua" w:eastAsia="Book Antiqua" w:hAnsi="Book Antiqua"/>
          <w:b/>
        </w:rPr>
        <w:t>2</w:t>
      </w:r>
      <w:r w:rsidR="00581167" w:rsidRPr="0071665A">
        <w:rPr>
          <w:rFonts w:ascii="Book Antiqua" w:eastAsia="Book Antiqua" w:hAnsi="Book Antiqua"/>
          <w:b/>
        </w:rPr>
        <w:t>6</w:t>
      </w:r>
      <w:r w:rsidR="00773354" w:rsidRPr="0071665A">
        <w:rPr>
          <w:rFonts w:ascii="Book Antiqua" w:eastAsia="Book Antiqua" w:hAnsi="Book Antiqua"/>
          <w:b/>
        </w:rPr>
        <w:t>.</w:t>
      </w:r>
      <w:r w:rsidR="0022182E" w:rsidRPr="0071665A">
        <w:rPr>
          <w:rFonts w:ascii="Book Antiqua" w:eastAsia="Book Antiqua" w:hAnsi="Book Antiqua"/>
          <w:b/>
        </w:rPr>
        <w:t xml:space="preserve"> DAS DISPOSIÇÕES FINAIS</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sidRPr="0071665A">
        <w:rPr>
          <w:rFonts w:ascii="Book Antiqua" w:eastAsia="Book Antiqua" w:hAnsi="Book Antiqua"/>
        </w:rPr>
        <w:t>derivadas de fato superveniente comprovado</w:t>
      </w:r>
      <w:proofErr w:type="gramEnd"/>
      <w:r w:rsidR="0022182E" w:rsidRPr="0071665A">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3 A proponente é responsável pela fidelidade e legitimidade das informações prestadas e dos documentos apresentados em qualquer fase da Licitação.</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4 Após apresentação da proposta, não caberá desistência, salvo por motivo justo decorrente de fato superveniente e aceito pelo Pregoeiro.</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 xml:space="preserve">5 Na contagem dos prazos estabelecidos neste Edital e seus Anexos </w:t>
      </w:r>
      <w:proofErr w:type="gramStart"/>
      <w:r w:rsidR="0022182E" w:rsidRPr="0071665A">
        <w:rPr>
          <w:rFonts w:ascii="Book Antiqua" w:eastAsia="Book Antiqua" w:hAnsi="Book Antiqua"/>
        </w:rPr>
        <w:t>excluir-se-á</w:t>
      </w:r>
      <w:proofErr w:type="gramEnd"/>
      <w:r w:rsidR="0022182E" w:rsidRPr="0071665A">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 xml:space="preserve">8 As normas que disciplinam este Pregão </w:t>
      </w:r>
      <w:r w:rsidR="00A531FC" w:rsidRPr="0071665A">
        <w:rPr>
          <w:rFonts w:ascii="Book Antiqua" w:eastAsia="Book Antiqua" w:hAnsi="Book Antiqua"/>
        </w:rPr>
        <w:t>Eletrônico</w:t>
      </w:r>
      <w:r w:rsidR="0022182E" w:rsidRPr="0071665A">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9 As decisões referentes a este processo licitatório poderão ser comunicadas às proponentes por qualquer meio de comunicação que comprove o recebimento.</w:t>
      </w:r>
    </w:p>
    <w:p w:rsidR="0022182E"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10 A participação da proponente nesta licitação implica a aceitação de todos os termos deste Edital.</w:t>
      </w:r>
    </w:p>
    <w:p w:rsidR="00A531FC" w:rsidRPr="0071665A" w:rsidRDefault="008B794D" w:rsidP="004D7542">
      <w:pPr>
        <w:widowControl w:val="0"/>
        <w:ind w:left="0" w:right="-1"/>
        <w:rPr>
          <w:rFonts w:ascii="Book Antiqua" w:eastAsia="Book Antiqua" w:hAnsi="Book Antiqua"/>
        </w:rPr>
      </w:pPr>
      <w:r w:rsidRPr="0071665A">
        <w:rPr>
          <w:rFonts w:ascii="Book Antiqua" w:eastAsia="Book Antiqua" w:hAnsi="Book Antiqua"/>
        </w:rPr>
        <w:t>2</w:t>
      </w:r>
      <w:r w:rsidR="00581167" w:rsidRPr="0071665A">
        <w:rPr>
          <w:rFonts w:ascii="Book Antiqua" w:eastAsia="Book Antiqua" w:hAnsi="Book Antiqua"/>
        </w:rPr>
        <w:t>6</w:t>
      </w:r>
      <w:r w:rsidR="00773354" w:rsidRPr="0071665A">
        <w:rPr>
          <w:rFonts w:ascii="Book Antiqua" w:eastAsia="Book Antiqua" w:hAnsi="Book Antiqua"/>
        </w:rPr>
        <w:t>.</w:t>
      </w:r>
      <w:r w:rsidR="0022182E" w:rsidRPr="0071665A">
        <w:rPr>
          <w:rFonts w:ascii="Book Antiqua" w:eastAsia="Book Antiqua" w:hAnsi="Book Antiqua"/>
        </w:rPr>
        <w:t xml:space="preserve">11 Não havendo expediente ou ocorrendo qualquer fato superveniente que impeça a realização do certame na data marcada, a sessão será </w:t>
      </w:r>
      <w:r w:rsidR="0022182E" w:rsidRPr="0071665A">
        <w:rPr>
          <w:rFonts w:ascii="Book Antiqua" w:eastAsia="Book Antiqua" w:hAnsi="Book Antiqua"/>
          <w:b/>
        </w:rPr>
        <w:t>automaticamente transferida</w:t>
      </w:r>
      <w:r w:rsidR="0022182E" w:rsidRPr="0071665A">
        <w:rPr>
          <w:rFonts w:ascii="Book Antiqua" w:eastAsia="Book Antiqua" w:hAnsi="Book Antiqua"/>
        </w:rPr>
        <w:t xml:space="preserve"> para o primeiro dia útil </w:t>
      </w:r>
      <w:r w:rsidR="00E026BF" w:rsidRPr="0071665A">
        <w:rPr>
          <w:rFonts w:ascii="Book Antiqua" w:eastAsia="Book Antiqua" w:hAnsi="Book Antiqua"/>
        </w:rPr>
        <w:t>subseqüente</w:t>
      </w:r>
      <w:r w:rsidR="0022182E" w:rsidRPr="0071665A">
        <w:rPr>
          <w:rFonts w:ascii="Book Antiqua" w:eastAsia="Book Antiqua" w:hAnsi="Book Antiqua"/>
        </w:rPr>
        <w:t>, no mesmo horário e local anteriormente estabelecido, desde que não haja comunicação do Pregoeiro em contrário.</w:t>
      </w:r>
    </w:p>
    <w:p w:rsidR="0052067A" w:rsidRPr="0071665A" w:rsidRDefault="00581167" w:rsidP="004D7542">
      <w:pPr>
        <w:widowControl w:val="0"/>
        <w:ind w:left="0" w:right="-1"/>
        <w:rPr>
          <w:rFonts w:ascii="Book Antiqua" w:eastAsia="Book Antiqua" w:hAnsi="Book Antiqua"/>
        </w:rPr>
      </w:pPr>
      <w:r w:rsidRPr="0071665A">
        <w:rPr>
          <w:rFonts w:ascii="Book Antiqua" w:eastAsia="Book Antiqua" w:hAnsi="Book Antiqua"/>
        </w:rPr>
        <w:t>26</w:t>
      </w:r>
      <w:r w:rsidR="00773354" w:rsidRPr="0071665A">
        <w:rPr>
          <w:rFonts w:ascii="Book Antiqua" w:eastAsia="Book Antiqua" w:hAnsi="Book Antiqua"/>
        </w:rPr>
        <w:t>.</w:t>
      </w:r>
      <w:r w:rsidR="0022182E" w:rsidRPr="0071665A">
        <w:rPr>
          <w:rFonts w:ascii="Book Antiqua" w:eastAsia="Book Antiqua" w:hAnsi="Book Antiqua"/>
        </w:rPr>
        <w:t>1</w:t>
      </w:r>
      <w:r w:rsidR="0052067A" w:rsidRPr="0071665A">
        <w:rPr>
          <w:rFonts w:ascii="Book Antiqua" w:eastAsia="Book Antiqua" w:hAnsi="Book Antiqua"/>
        </w:rPr>
        <w:t>2</w:t>
      </w:r>
      <w:r w:rsidR="0022182E" w:rsidRPr="0071665A">
        <w:rPr>
          <w:rFonts w:ascii="Book Antiqua" w:eastAsia="Book Antiqua" w:hAnsi="Book Antiqua"/>
        </w:rPr>
        <w:t xml:space="preserve"> Os casos omissos serão decididos pelo Pregoeiro em conformidade com as disposições constantes nas Leis citadas no preâmbulo deste Edital.</w:t>
      </w:r>
    </w:p>
    <w:p w:rsidR="00E14AC8" w:rsidRPr="0071665A" w:rsidRDefault="00581167" w:rsidP="004D7542">
      <w:pPr>
        <w:widowControl w:val="0"/>
        <w:ind w:left="0" w:right="-1"/>
        <w:rPr>
          <w:rFonts w:ascii="Book Antiqua" w:eastAsia="Book Antiqua" w:hAnsi="Book Antiqua"/>
        </w:rPr>
      </w:pPr>
      <w:r w:rsidRPr="0071665A">
        <w:rPr>
          <w:rFonts w:ascii="Book Antiqua" w:eastAsia="Book Antiqua" w:hAnsi="Book Antiqua"/>
        </w:rPr>
        <w:t>26</w:t>
      </w:r>
      <w:r w:rsidR="00773354" w:rsidRPr="0071665A">
        <w:rPr>
          <w:rFonts w:ascii="Book Antiqua" w:eastAsia="Book Antiqua" w:hAnsi="Book Antiqua"/>
        </w:rPr>
        <w:t>.</w:t>
      </w:r>
      <w:r w:rsidR="0022182E" w:rsidRPr="0071665A">
        <w:rPr>
          <w:rFonts w:ascii="Book Antiqua" w:eastAsia="Book Antiqua" w:hAnsi="Book Antiqua"/>
        </w:rPr>
        <w:t>1</w:t>
      </w:r>
      <w:r w:rsidR="0052067A" w:rsidRPr="0071665A">
        <w:rPr>
          <w:rFonts w:ascii="Book Antiqua" w:eastAsia="Book Antiqua" w:hAnsi="Book Antiqua"/>
        </w:rPr>
        <w:t>3</w:t>
      </w:r>
      <w:r w:rsidR="0022182E" w:rsidRPr="0071665A">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71665A">
        <w:rPr>
          <w:rStyle w:val="nfase"/>
          <w:rFonts w:ascii="Book Antiqua" w:eastAsia="Book Antiqua" w:hAnsi="Book Antiqua"/>
          <w:i w:val="0"/>
        </w:rPr>
        <w:t>divulgado pelo sistema</w:t>
      </w:r>
      <w:r w:rsidR="00E026BF" w:rsidRPr="0071665A">
        <w:rPr>
          <w:rStyle w:val="nfase"/>
          <w:rFonts w:ascii="Book Antiqua" w:eastAsia="Book Antiqua" w:hAnsi="Book Antiqua"/>
          <w:i w:val="0"/>
        </w:rPr>
        <w:t xml:space="preserve"> </w:t>
      </w:r>
      <w:r w:rsidR="0022182E" w:rsidRPr="0071665A">
        <w:rPr>
          <w:rFonts w:ascii="Book Antiqua" w:eastAsia="Book Antiqua" w:hAnsi="Book Antiqua"/>
        </w:rPr>
        <w:t>e acessível a todos, atribuindo-lhes validade e eficácia para fins de habilitação e classificação.</w:t>
      </w:r>
    </w:p>
    <w:p w:rsidR="00E14AC8" w:rsidRPr="0071665A" w:rsidRDefault="00581167" w:rsidP="004D7542">
      <w:pPr>
        <w:widowControl w:val="0"/>
        <w:ind w:left="0" w:right="-1"/>
        <w:rPr>
          <w:rFonts w:ascii="Book Antiqua" w:eastAsia="Book Antiqua" w:hAnsi="Book Antiqua"/>
        </w:rPr>
      </w:pPr>
      <w:r w:rsidRPr="0071665A">
        <w:rPr>
          <w:rFonts w:ascii="Book Antiqua" w:eastAsia="Book Antiqua" w:hAnsi="Book Antiqua"/>
        </w:rPr>
        <w:t>26</w:t>
      </w:r>
      <w:r w:rsidR="00773354" w:rsidRPr="0071665A">
        <w:rPr>
          <w:rFonts w:ascii="Book Antiqua" w:eastAsia="Book Antiqua" w:hAnsi="Book Antiqua"/>
        </w:rPr>
        <w:t>.</w:t>
      </w:r>
      <w:r w:rsidR="0022182E" w:rsidRPr="0071665A">
        <w:rPr>
          <w:rFonts w:ascii="Book Antiqua" w:eastAsia="Book Antiqua" w:hAnsi="Book Antiqua"/>
        </w:rPr>
        <w:t>1</w:t>
      </w:r>
      <w:r w:rsidR="0052067A" w:rsidRPr="0071665A">
        <w:rPr>
          <w:rFonts w:ascii="Book Antiqua" w:eastAsia="Book Antiqua" w:hAnsi="Book Antiqua"/>
        </w:rPr>
        <w:t>4</w:t>
      </w:r>
      <w:r w:rsidR="0022182E" w:rsidRPr="0071665A">
        <w:rPr>
          <w:rFonts w:ascii="Book Antiqua" w:eastAsia="Book Antiqua" w:hAnsi="Book Antiqua"/>
        </w:rPr>
        <w:t xml:space="preserve"> O foro designado para julgamento de quaisquer questões judiciais resultantes deste Edital será </w:t>
      </w:r>
      <w:r w:rsidR="00E14AC8" w:rsidRPr="0071665A">
        <w:rPr>
          <w:rFonts w:ascii="Book Antiqua" w:eastAsia="Book Antiqua" w:hAnsi="Book Antiqua"/>
        </w:rPr>
        <w:t>o foro da Comarca de Gaspar/SC</w:t>
      </w:r>
      <w:r w:rsidR="0022182E" w:rsidRPr="0071665A">
        <w:rPr>
          <w:rFonts w:ascii="Book Antiqua" w:eastAsia="Book Antiqua" w:hAnsi="Book Antiqua"/>
        </w:rPr>
        <w:t>, considerado aquele a que está vinculado o Pregoeiro</w:t>
      </w:r>
      <w:r w:rsidR="00E14AC8" w:rsidRPr="0071665A">
        <w:rPr>
          <w:rFonts w:ascii="Book Antiqua" w:eastAsia="Book Antiqua" w:hAnsi="Book Antiqua"/>
        </w:rPr>
        <w:t>.</w:t>
      </w:r>
    </w:p>
    <w:p w:rsidR="0022182E" w:rsidRDefault="008B794D" w:rsidP="004D7542">
      <w:pPr>
        <w:widowControl w:val="0"/>
        <w:ind w:left="0" w:right="-1"/>
        <w:rPr>
          <w:rFonts w:ascii="Book Antiqua" w:hAnsi="Book Antiqua"/>
        </w:rPr>
      </w:pPr>
      <w:r w:rsidRPr="0071665A">
        <w:rPr>
          <w:rFonts w:ascii="Book Antiqua" w:hAnsi="Book Antiqua"/>
        </w:rPr>
        <w:t>2</w:t>
      </w:r>
      <w:r w:rsidR="00581167" w:rsidRPr="0071665A">
        <w:rPr>
          <w:rFonts w:ascii="Book Antiqua" w:hAnsi="Book Antiqua"/>
        </w:rPr>
        <w:t>6</w:t>
      </w:r>
      <w:r w:rsidR="00773354" w:rsidRPr="0071665A">
        <w:rPr>
          <w:rFonts w:ascii="Book Antiqua" w:hAnsi="Book Antiqua"/>
        </w:rPr>
        <w:t>.</w:t>
      </w:r>
      <w:r w:rsidR="0022182E" w:rsidRPr="0071665A">
        <w:rPr>
          <w:rFonts w:ascii="Book Antiqua" w:hAnsi="Book Antiqua"/>
        </w:rPr>
        <w:t>1</w:t>
      </w:r>
      <w:r w:rsidR="0052067A" w:rsidRPr="0071665A">
        <w:rPr>
          <w:rFonts w:ascii="Book Antiqua" w:hAnsi="Book Antiqua"/>
        </w:rPr>
        <w:t>5</w:t>
      </w:r>
      <w:r w:rsidR="0022182E" w:rsidRPr="0071665A">
        <w:rPr>
          <w:rFonts w:ascii="Book Antiqua" w:hAnsi="Book Antiqua"/>
        </w:rPr>
        <w:t xml:space="preserve"> São partes integrantes deste Edital:</w:t>
      </w:r>
    </w:p>
    <w:p w:rsidR="00310A67" w:rsidRPr="0071665A" w:rsidRDefault="00310A67" w:rsidP="004D7542">
      <w:pPr>
        <w:widowControl w:val="0"/>
        <w:ind w:left="0" w:right="-1"/>
        <w:rPr>
          <w:rFonts w:ascii="Book Antiqua" w:hAnsi="Book Antiqua"/>
        </w:rPr>
      </w:pPr>
    </w:p>
    <w:p w:rsidR="00A55314" w:rsidRPr="0071665A" w:rsidRDefault="00A55314"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71665A">
        <w:rPr>
          <w:rFonts w:ascii="Book Antiqua" w:eastAsia="Book Antiqua" w:hAnsi="Book Antiqua"/>
          <w:b/>
        </w:rPr>
        <w:t>a)</w:t>
      </w:r>
      <w:r w:rsidRPr="0071665A">
        <w:rPr>
          <w:rFonts w:ascii="Book Antiqua" w:eastAsia="Book Antiqua" w:hAnsi="Book Antiqua"/>
        </w:rPr>
        <w:t xml:space="preserve"> Anexo I </w:t>
      </w:r>
      <w:proofErr w:type="gramStart"/>
      <w:r w:rsidRPr="0071665A">
        <w:rPr>
          <w:rFonts w:ascii="Book Antiqua" w:eastAsia="Book Antiqua" w:hAnsi="Book Antiqua"/>
        </w:rPr>
        <w:t>–Termo</w:t>
      </w:r>
      <w:proofErr w:type="gramEnd"/>
      <w:r w:rsidRPr="0071665A">
        <w:rPr>
          <w:rFonts w:ascii="Book Antiqua" w:eastAsia="Book Antiqua" w:hAnsi="Book Antiqua"/>
        </w:rPr>
        <w:t xml:space="preserve"> de Referência;</w:t>
      </w:r>
    </w:p>
    <w:p w:rsidR="00A55314" w:rsidRPr="0071665A" w:rsidRDefault="008B794D"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71665A">
        <w:rPr>
          <w:rFonts w:ascii="Book Antiqua" w:eastAsia="Book Antiqua" w:hAnsi="Book Antiqua"/>
          <w:b/>
        </w:rPr>
        <w:lastRenderedPageBreak/>
        <w:t>b</w:t>
      </w:r>
      <w:r w:rsidR="00A55314" w:rsidRPr="0071665A">
        <w:rPr>
          <w:rFonts w:ascii="Book Antiqua" w:eastAsia="Book Antiqua" w:hAnsi="Book Antiqua"/>
          <w:b/>
        </w:rPr>
        <w:t>)</w:t>
      </w:r>
      <w:r w:rsidR="00A55314" w:rsidRPr="0071665A">
        <w:rPr>
          <w:rFonts w:ascii="Book Antiqua" w:eastAsia="Book Antiqua" w:hAnsi="Book Antiqua"/>
        </w:rPr>
        <w:t xml:space="preserve"> Anexo II - Proposta de Preços</w:t>
      </w:r>
      <w:r w:rsidR="00A55314" w:rsidRPr="0071665A">
        <w:rPr>
          <w:rFonts w:ascii="Book Antiqua" w:eastAsia="Book Antiqua" w:hAnsi="Book Antiqua"/>
          <w:shd w:val="clear" w:color="auto" w:fill="FFFFFF"/>
        </w:rPr>
        <w:t>;</w:t>
      </w:r>
    </w:p>
    <w:p w:rsidR="00A55314" w:rsidRPr="0071665A" w:rsidRDefault="008B794D"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71665A">
        <w:rPr>
          <w:rFonts w:ascii="Book Antiqua" w:eastAsia="Book Antiqua" w:hAnsi="Book Antiqua"/>
          <w:b/>
        </w:rPr>
        <w:t>c</w:t>
      </w:r>
      <w:r w:rsidR="00A55314" w:rsidRPr="0071665A">
        <w:rPr>
          <w:rFonts w:ascii="Book Antiqua" w:eastAsia="Book Antiqua" w:hAnsi="Book Antiqua"/>
          <w:b/>
        </w:rPr>
        <w:t>)</w:t>
      </w:r>
      <w:r w:rsidRPr="0071665A">
        <w:rPr>
          <w:rFonts w:ascii="Book Antiqua" w:eastAsia="Book Antiqua" w:hAnsi="Book Antiqua"/>
        </w:rPr>
        <w:t xml:space="preserve"> Anexo III</w:t>
      </w:r>
      <w:r w:rsidR="00A55314" w:rsidRPr="0071665A">
        <w:rPr>
          <w:rFonts w:ascii="Book Antiqua" w:eastAsia="Book Antiqua" w:hAnsi="Book Antiqua"/>
        </w:rPr>
        <w:t xml:space="preserve"> - Minuta da Ata de Registro de Preços;</w:t>
      </w:r>
    </w:p>
    <w:p w:rsidR="00233FE4" w:rsidRPr="0071665A" w:rsidRDefault="008B794D"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71665A">
        <w:rPr>
          <w:rFonts w:ascii="Book Antiqua" w:eastAsia="Book Antiqua" w:hAnsi="Book Antiqua"/>
          <w:b/>
        </w:rPr>
        <w:t>d</w:t>
      </w:r>
      <w:r w:rsidR="00A55314" w:rsidRPr="0071665A">
        <w:rPr>
          <w:rFonts w:ascii="Book Antiqua" w:eastAsia="Book Antiqua" w:hAnsi="Book Antiqua"/>
          <w:b/>
        </w:rPr>
        <w:t>)</w:t>
      </w:r>
      <w:r w:rsidR="00A55314" w:rsidRPr="0071665A">
        <w:rPr>
          <w:rFonts w:ascii="Book Antiqua" w:eastAsia="Book Antiqua" w:hAnsi="Book Antiqua"/>
        </w:rPr>
        <w:t xml:space="preserve"> Anexo </w:t>
      </w:r>
      <w:r w:rsidRPr="0071665A">
        <w:rPr>
          <w:rFonts w:ascii="Book Antiqua" w:eastAsia="Book Antiqua" w:hAnsi="Book Antiqua"/>
        </w:rPr>
        <w:t>I</w:t>
      </w:r>
      <w:r w:rsidR="00A55314" w:rsidRPr="0071665A">
        <w:rPr>
          <w:rFonts w:ascii="Book Antiqua" w:eastAsia="Book Antiqua" w:hAnsi="Book Antiqua"/>
        </w:rPr>
        <w:t>V - Minuta do Contrato;</w:t>
      </w:r>
    </w:p>
    <w:p w:rsidR="0022182E" w:rsidRPr="0071665A" w:rsidRDefault="0022182E" w:rsidP="004D7542">
      <w:pPr>
        <w:widowControl w:val="0"/>
        <w:ind w:left="0" w:right="-1"/>
        <w:rPr>
          <w:rFonts w:ascii="Book Antiqua" w:eastAsia="Book Antiqua" w:hAnsi="Book Antiqua"/>
        </w:rPr>
      </w:pPr>
      <w:r w:rsidRPr="0071665A">
        <w:rPr>
          <w:rFonts w:ascii="Book Antiqua" w:eastAsia="Book Antiqua" w:hAnsi="Book Antiqua"/>
        </w:rPr>
        <w:t>O presente Edital e seus Anexos, bem como a proposta d</w:t>
      </w:r>
      <w:r w:rsidR="001932E1" w:rsidRPr="0071665A">
        <w:rPr>
          <w:rFonts w:ascii="Book Antiqua" w:eastAsia="Book Antiqua" w:hAnsi="Book Antiqua"/>
        </w:rPr>
        <w:t>o</w:t>
      </w:r>
      <w:r w:rsidRPr="0071665A">
        <w:rPr>
          <w:rFonts w:ascii="Book Antiqua" w:eastAsia="Book Antiqua" w:hAnsi="Book Antiqua"/>
        </w:rPr>
        <w:t xml:space="preserve"> licitante vencedor, farão parte integrante do Contrato, independentemente de transcrição.</w:t>
      </w:r>
    </w:p>
    <w:p w:rsidR="007A10A2" w:rsidRDefault="007A10A2" w:rsidP="004D7542">
      <w:pPr>
        <w:widowControl w:val="0"/>
        <w:ind w:left="0" w:right="-1"/>
        <w:rPr>
          <w:rFonts w:ascii="Book Antiqua" w:eastAsia="Book Antiqua" w:hAnsi="Book Antiqua"/>
        </w:rPr>
      </w:pPr>
    </w:p>
    <w:p w:rsidR="00310A67" w:rsidRPr="0071665A" w:rsidRDefault="00310A67" w:rsidP="004D7542">
      <w:pPr>
        <w:widowControl w:val="0"/>
        <w:ind w:left="0" w:right="-1"/>
        <w:rPr>
          <w:rFonts w:ascii="Book Antiqua" w:eastAsia="Book Antiqua" w:hAnsi="Book Antiqua"/>
        </w:rPr>
      </w:pPr>
    </w:p>
    <w:p w:rsidR="009C23F9" w:rsidRPr="0071665A" w:rsidRDefault="00636B4A"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71665A">
        <w:rPr>
          <w:rFonts w:ascii="Book Antiqua" w:hAnsi="Book Antiqua"/>
        </w:rPr>
        <w:t>Edital elaborado de acordo com o Termo de Referência por</w:t>
      </w:r>
      <w:r w:rsidR="00DD520A" w:rsidRPr="0071665A">
        <w:rPr>
          <w:rFonts w:ascii="Book Antiqua" w:hAnsi="Book Antiqua"/>
        </w:rPr>
        <w:t xml:space="preserve">: Luisa </w:t>
      </w:r>
      <w:proofErr w:type="spellStart"/>
      <w:r w:rsidR="00DD520A" w:rsidRPr="0071665A">
        <w:rPr>
          <w:rFonts w:ascii="Book Antiqua" w:hAnsi="Book Antiqua"/>
        </w:rPr>
        <w:t>Tenfen</w:t>
      </w:r>
      <w:proofErr w:type="spellEnd"/>
      <w:r w:rsidR="00DD520A" w:rsidRPr="0071665A">
        <w:rPr>
          <w:rFonts w:ascii="Book Antiqua" w:hAnsi="Book Antiqua"/>
        </w:rPr>
        <w:t xml:space="preserve"> (Matrícula nº 11.052)</w:t>
      </w:r>
    </w:p>
    <w:p w:rsidR="007A10A2" w:rsidRDefault="007A10A2"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310A67" w:rsidRPr="0071665A" w:rsidRDefault="00310A67"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22182E" w:rsidRPr="0071665A" w:rsidRDefault="0022182E" w:rsidP="004D7542">
      <w:pPr>
        <w:widowControl w:val="0"/>
        <w:ind w:left="0" w:right="-1"/>
        <w:jc w:val="right"/>
        <w:rPr>
          <w:rFonts w:ascii="Book Antiqua" w:eastAsia="Book Antiqua" w:hAnsi="Book Antiqua"/>
        </w:rPr>
      </w:pPr>
      <w:r w:rsidRPr="0071665A">
        <w:rPr>
          <w:rFonts w:ascii="Book Antiqua" w:eastAsia="Book Antiqua" w:hAnsi="Book Antiqua"/>
        </w:rPr>
        <w:t xml:space="preserve">Gaspar/SC, </w:t>
      </w:r>
      <w:r w:rsidR="00DD520A" w:rsidRPr="0071665A">
        <w:rPr>
          <w:rFonts w:ascii="Book Antiqua" w:eastAsia="Book Antiqua" w:hAnsi="Book Antiqua"/>
        </w:rPr>
        <w:t>16</w:t>
      </w:r>
      <w:r w:rsidR="00912D31" w:rsidRPr="0071665A">
        <w:rPr>
          <w:rFonts w:ascii="Book Antiqua" w:eastAsia="Book Antiqua" w:hAnsi="Book Antiqua"/>
        </w:rPr>
        <w:t xml:space="preserve"> </w:t>
      </w:r>
      <w:r w:rsidRPr="0071665A">
        <w:rPr>
          <w:rFonts w:ascii="Book Antiqua" w:eastAsia="Book Antiqua" w:hAnsi="Book Antiqua"/>
        </w:rPr>
        <w:t xml:space="preserve">de </w:t>
      </w:r>
      <w:r w:rsidR="00DD520A" w:rsidRPr="0071665A">
        <w:rPr>
          <w:rFonts w:ascii="Book Antiqua" w:eastAsia="Book Antiqua" w:hAnsi="Book Antiqua"/>
        </w:rPr>
        <w:t>agosto</w:t>
      </w:r>
      <w:r w:rsidRPr="0071665A">
        <w:rPr>
          <w:rFonts w:ascii="Book Antiqua" w:eastAsia="Book Antiqua" w:hAnsi="Book Antiqua"/>
        </w:rPr>
        <w:t xml:space="preserve"> de </w:t>
      </w:r>
      <w:r w:rsidR="006925A9" w:rsidRPr="0071665A">
        <w:rPr>
          <w:rFonts w:ascii="Book Antiqua" w:eastAsia="Book Antiqua" w:hAnsi="Book Antiqua"/>
        </w:rPr>
        <w:t>2021</w:t>
      </w:r>
      <w:r w:rsidRPr="0071665A">
        <w:rPr>
          <w:rFonts w:ascii="Book Antiqua" w:eastAsia="Book Antiqua" w:hAnsi="Book Antiqua"/>
        </w:rPr>
        <w:t>.</w:t>
      </w:r>
    </w:p>
    <w:p w:rsidR="00D67F72" w:rsidRDefault="00D67F72" w:rsidP="004D7542">
      <w:pPr>
        <w:widowControl w:val="0"/>
        <w:ind w:left="0" w:right="-1"/>
        <w:jc w:val="right"/>
        <w:rPr>
          <w:rFonts w:ascii="Book Antiqua" w:eastAsia="Book Antiqua" w:hAnsi="Book Antiqua"/>
        </w:rPr>
      </w:pPr>
    </w:p>
    <w:p w:rsidR="00310A67" w:rsidRDefault="00310A67" w:rsidP="004D7542">
      <w:pPr>
        <w:widowControl w:val="0"/>
        <w:ind w:left="0" w:right="-1"/>
        <w:jc w:val="right"/>
        <w:rPr>
          <w:rFonts w:ascii="Book Antiqua" w:eastAsia="Book Antiqua" w:hAnsi="Book Antiqua"/>
        </w:rPr>
      </w:pPr>
    </w:p>
    <w:p w:rsidR="00310A67" w:rsidRDefault="00310A67" w:rsidP="004D7542">
      <w:pPr>
        <w:widowControl w:val="0"/>
        <w:ind w:left="0" w:right="-1"/>
        <w:jc w:val="right"/>
        <w:rPr>
          <w:rFonts w:ascii="Book Antiqua" w:eastAsia="Book Antiqua" w:hAnsi="Book Antiqua"/>
        </w:rPr>
      </w:pPr>
    </w:p>
    <w:p w:rsidR="00310A67" w:rsidRDefault="00310A67" w:rsidP="004D7542">
      <w:pPr>
        <w:widowControl w:val="0"/>
        <w:ind w:left="0" w:right="-1"/>
        <w:jc w:val="right"/>
        <w:rPr>
          <w:rFonts w:ascii="Book Antiqua" w:eastAsia="Book Antiqua" w:hAnsi="Book Antiqua"/>
        </w:rPr>
      </w:pPr>
    </w:p>
    <w:p w:rsidR="00310A67" w:rsidRPr="0071665A" w:rsidRDefault="00310A67" w:rsidP="004D7542">
      <w:pPr>
        <w:widowControl w:val="0"/>
        <w:ind w:left="0" w:right="-1"/>
        <w:jc w:val="right"/>
        <w:rPr>
          <w:rFonts w:ascii="Book Antiqua" w:eastAsia="Book Antiqua" w:hAnsi="Book Antiqua"/>
        </w:rPr>
      </w:pPr>
    </w:p>
    <w:p w:rsidR="005E074C" w:rsidRPr="0071665A" w:rsidRDefault="005E074C" w:rsidP="004D7542">
      <w:pPr>
        <w:widowControl w:val="0"/>
        <w:ind w:left="0" w:right="-1"/>
        <w:jc w:val="right"/>
        <w:rPr>
          <w:rFonts w:ascii="Book Antiqua" w:eastAsia="Book Antiqua" w:hAnsi="Book Antiqua"/>
        </w:rPr>
      </w:pPr>
    </w:p>
    <w:tbl>
      <w:tblPr>
        <w:tblStyle w:val="Tabelacomgrade"/>
        <w:tblW w:w="4928" w:type="dxa"/>
        <w:jc w:val="center"/>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DD520A" w:rsidRPr="0071665A" w:rsidTr="00DD520A">
        <w:trPr>
          <w:jc w:val="center"/>
        </w:trPr>
        <w:tc>
          <w:tcPr>
            <w:tcW w:w="4928" w:type="dxa"/>
          </w:tcPr>
          <w:p w:rsidR="00DD520A" w:rsidRPr="0071665A" w:rsidRDefault="00DD520A" w:rsidP="004D7542">
            <w:pPr>
              <w:widowControl w:val="0"/>
              <w:autoSpaceDE w:val="0"/>
              <w:autoSpaceDN w:val="0"/>
              <w:adjustRightInd w:val="0"/>
              <w:jc w:val="center"/>
              <w:rPr>
                <w:rFonts w:ascii="Book Antiqua" w:hAnsi="Book Antiqua"/>
                <w:b/>
              </w:rPr>
            </w:pPr>
            <w:r w:rsidRPr="0071665A">
              <w:rPr>
                <w:rFonts w:ascii="Book Antiqua" w:eastAsia="Book Antiqua" w:hAnsi="Book Antiqua"/>
                <w:b/>
              </w:rPr>
              <w:t>SILVANIA JANOELO DOS SANTOS</w:t>
            </w:r>
          </w:p>
          <w:p w:rsidR="00DD520A" w:rsidRPr="0071665A" w:rsidRDefault="00DD520A" w:rsidP="004D7542">
            <w:pPr>
              <w:widowControl w:val="0"/>
              <w:ind w:right="-1"/>
              <w:jc w:val="center"/>
              <w:rPr>
                <w:rFonts w:ascii="Book Antiqua" w:eastAsia="Book Antiqua" w:hAnsi="Book Antiqua"/>
              </w:rPr>
            </w:pPr>
            <w:r w:rsidRPr="0071665A">
              <w:rPr>
                <w:rFonts w:ascii="Book Antiqua" w:hAnsi="Book Antiqua" w:cs="Book Antiqua"/>
              </w:rPr>
              <w:t xml:space="preserve">          Secretária Municipal de Saúde</w:t>
            </w:r>
          </w:p>
        </w:tc>
      </w:tr>
    </w:tbl>
    <w:p w:rsidR="00581167" w:rsidRPr="0071665A" w:rsidRDefault="00581167" w:rsidP="004D7542">
      <w:pPr>
        <w:jc w:val="center"/>
        <w:rPr>
          <w:rFonts w:ascii="Book Antiqua" w:eastAsia="Arial" w:hAnsi="Book Antiqua" w:cs="Book Antiqua"/>
          <w:b/>
          <w:sz w:val="48"/>
          <w:szCs w:val="48"/>
          <w:highlight w:val="yellow"/>
          <w:lang w:eastAsia="pt-BR"/>
        </w:rPr>
      </w:pPr>
    </w:p>
    <w:p w:rsidR="00581167" w:rsidRPr="0071665A" w:rsidRDefault="00581167">
      <w:pPr>
        <w:rPr>
          <w:rFonts w:ascii="Book Antiqua" w:eastAsia="Arial" w:hAnsi="Book Antiqua" w:cs="Book Antiqua"/>
          <w:b/>
          <w:sz w:val="48"/>
          <w:szCs w:val="48"/>
          <w:highlight w:val="yellow"/>
          <w:lang w:eastAsia="pt-BR"/>
        </w:rPr>
      </w:pPr>
      <w:r w:rsidRPr="0071665A">
        <w:rPr>
          <w:rFonts w:ascii="Book Antiqua" w:eastAsia="Arial" w:hAnsi="Book Antiqua" w:cs="Book Antiqua"/>
          <w:b/>
          <w:sz w:val="48"/>
          <w:szCs w:val="48"/>
          <w:highlight w:val="yellow"/>
          <w:lang w:eastAsia="pt-BR"/>
        </w:rPr>
        <w:br w:type="page"/>
      </w:r>
    </w:p>
    <w:p w:rsidR="0022182E" w:rsidRPr="0071665A" w:rsidRDefault="0022182E" w:rsidP="004D7542">
      <w:pPr>
        <w:jc w:val="center"/>
        <w:rPr>
          <w:rFonts w:ascii="Book Antiqua" w:eastAsia="Arial" w:hAnsi="Book Antiqua" w:cs="Book Antiqua"/>
          <w:b/>
          <w:sz w:val="48"/>
          <w:szCs w:val="48"/>
          <w:lang w:eastAsia="pt-BR"/>
        </w:rPr>
      </w:pPr>
      <w:r w:rsidRPr="0071665A">
        <w:rPr>
          <w:rFonts w:ascii="Book Antiqua" w:eastAsia="Arial" w:hAnsi="Book Antiqua" w:cs="Book Antiqua"/>
          <w:b/>
          <w:sz w:val="48"/>
          <w:szCs w:val="48"/>
          <w:lang w:eastAsia="pt-BR"/>
        </w:rPr>
        <w:lastRenderedPageBreak/>
        <w:t>ANEXO I</w:t>
      </w:r>
    </w:p>
    <w:p w:rsidR="0022182E" w:rsidRPr="0071665A" w:rsidRDefault="0022182E" w:rsidP="004D7542">
      <w:pPr>
        <w:widowControl w:val="0"/>
        <w:autoSpaceDE w:val="0"/>
        <w:autoSpaceDN w:val="0"/>
        <w:adjustRightInd w:val="0"/>
        <w:ind w:left="0" w:right="-1"/>
        <w:jc w:val="center"/>
        <w:rPr>
          <w:rFonts w:ascii="Book Antiqua" w:eastAsia="Book Antiqua" w:hAnsi="Book Antiqua"/>
          <w:sz w:val="48"/>
          <w:szCs w:val="48"/>
        </w:rPr>
      </w:pPr>
      <w:r w:rsidRPr="0071665A">
        <w:rPr>
          <w:rFonts w:ascii="Book Antiqua" w:eastAsia="Book Antiqua" w:hAnsi="Book Antiqua"/>
          <w:sz w:val="36"/>
          <w:szCs w:val="36"/>
        </w:rPr>
        <w:t xml:space="preserve">PROCESSO ADMINISTRATIVO Nº </w:t>
      </w:r>
      <w:r w:rsidR="00A678B7" w:rsidRPr="0071665A">
        <w:rPr>
          <w:rFonts w:ascii="Book Antiqua" w:eastAsia="Book Antiqua" w:hAnsi="Book Antiqua"/>
          <w:sz w:val="36"/>
          <w:szCs w:val="36"/>
        </w:rPr>
        <w:t>160/2021</w:t>
      </w:r>
    </w:p>
    <w:p w:rsidR="0022182E" w:rsidRPr="0071665A" w:rsidRDefault="0022182E" w:rsidP="004D7542">
      <w:pPr>
        <w:ind w:left="0" w:right="-1"/>
        <w:jc w:val="center"/>
        <w:rPr>
          <w:rStyle w:val="nfase"/>
          <w:rFonts w:ascii="Book Antiqua" w:eastAsia="Book Antiqua" w:hAnsi="Book Antiqua"/>
          <w:i w:val="0"/>
          <w:sz w:val="36"/>
          <w:szCs w:val="36"/>
        </w:rPr>
      </w:pPr>
      <w:r w:rsidRPr="0071665A">
        <w:rPr>
          <w:rStyle w:val="nfase"/>
          <w:rFonts w:ascii="Book Antiqua" w:eastAsia="Book Antiqua" w:hAnsi="Book Antiqua"/>
          <w:i w:val="0"/>
          <w:sz w:val="36"/>
          <w:szCs w:val="36"/>
        </w:rPr>
        <w:t>PREGÃO ELETRÔNICO Nº</w:t>
      </w:r>
      <w:r w:rsidR="00F80152" w:rsidRPr="0071665A">
        <w:rPr>
          <w:rStyle w:val="nfase"/>
          <w:rFonts w:ascii="Book Antiqua" w:eastAsia="Book Antiqua" w:hAnsi="Book Antiqua"/>
          <w:i w:val="0"/>
          <w:sz w:val="36"/>
          <w:szCs w:val="36"/>
        </w:rPr>
        <w:t xml:space="preserve"> </w:t>
      </w:r>
      <w:r w:rsidR="00A678B7" w:rsidRPr="0071665A">
        <w:rPr>
          <w:rStyle w:val="nfase"/>
          <w:rFonts w:ascii="Book Antiqua" w:eastAsia="Book Antiqua" w:hAnsi="Book Antiqua"/>
          <w:i w:val="0"/>
          <w:sz w:val="36"/>
          <w:szCs w:val="36"/>
        </w:rPr>
        <w:t>028/2021</w:t>
      </w:r>
    </w:p>
    <w:p w:rsidR="0022182E" w:rsidRPr="0071665A" w:rsidRDefault="0022182E" w:rsidP="004D7542">
      <w:pPr>
        <w:widowControl w:val="0"/>
        <w:autoSpaceDE w:val="0"/>
        <w:autoSpaceDN w:val="0"/>
        <w:adjustRightInd w:val="0"/>
        <w:ind w:left="0" w:right="-1"/>
        <w:jc w:val="center"/>
        <w:rPr>
          <w:rFonts w:ascii="Book Antiqua" w:eastAsia="Arial" w:hAnsi="Book Antiqua" w:cs="Book Antiqua"/>
          <w:sz w:val="16"/>
          <w:szCs w:val="16"/>
          <w:lang w:eastAsia="pt-BR"/>
        </w:rPr>
      </w:pPr>
    </w:p>
    <w:p w:rsidR="0022182E" w:rsidRPr="0071665A" w:rsidRDefault="0022182E" w:rsidP="004D7542">
      <w:pPr>
        <w:ind w:left="0" w:right="-1"/>
        <w:jc w:val="center"/>
        <w:rPr>
          <w:rFonts w:ascii="Book Antiqua" w:hAnsi="Book Antiqua"/>
          <w:b/>
          <w:sz w:val="36"/>
          <w:szCs w:val="36"/>
        </w:rPr>
      </w:pPr>
      <w:r w:rsidRPr="0071665A">
        <w:rPr>
          <w:rFonts w:ascii="Book Antiqua" w:hAnsi="Book Antiqua"/>
          <w:b/>
          <w:sz w:val="36"/>
          <w:szCs w:val="36"/>
        </w:rPr>
        <w:t>TERMO DE REFERÊNCIA</w:t>
      </w:r>
    </w:p>
    <w:p w:rsidR="008B794D" w:rsidRPr="0071665A" w:rsidRDefault="008B794D" w:rsidP="004D7542">
      <w:pPr>
        <w:ind w:left="0" w:right="-1"/>
        <w:jc w:val="center"/>
        <w:rPr>
          <w:rFonts w:ascii="Book Antiqua" w:hAnsi="Book Antiqua"/>
          <w:b/>
        </w:rPr>
      </w:pPr>
    </w:p>
    <w:p w:rsidR="008B794D" w:rsidRPr="0071665A" w:rsidRDefault="008B794D" w:rsidP="004D7542">
      <w:pPr>
        <w:ind w:left="0" w:right="-1"/>
        <w:rPr>
          <w:rFonts w:ascii="Book Antiqua" w:hAnsi="Book Antiqua"/>
        </w:rPr>
      </w:pPr>
      <w:r w:rsidRPr="0071665A">
        <w:rPr>
          <w:rFonts w:ascii="Book Antiqua" w:hAnsi="Book Antiqua"/>
          <w:b/>
        </w:rPr>
        <w:t>1. DO OBJETO</w:t>
      </w:r>
    </w:p>
    <w:p w:rsidR="008B794D" w:rsidRPr="0071665A" w:rsidRDefault="008B794D" w:rsidP="004D7542">
      <w:pPr>
        <w:ind w:left="0" w:right="-1"/>
        <w:rPr>
          <w:rFonts w:ascii="Book Antiqua" w:hAnsi="Book Antiqua"/>
          <w:i/>
        </w:rPr>
      </w:pPr>
      <w:proofErr w:type="gramStart"/>
      <w:r w:rsidRPr="0071665A">
        <w:rPr>
          <w:rFonts w:ascii="Book Antiqua" w:hAnsi="Book Antiqua"/>
        </w:rPr>
        <w:t xml:space="preserve">1.1 </w:t>
      </w:r>
      <w:r w:rsidR="00B2679D" w:rsidRPr="0071665A">
        <w:rPr>
          <w:rFonts w:ascii="Book Antiqua" w:hAnsi="Book Antiqua"/>
        </w:rPr>
        <w:t>A</w:t>
      </w:r>
      <w:r w:rsidR="00C30C1B" w:rsidRPr="0071665A">
        <w:rPr>
          <w:rFonts w:ascii="Book Antiqua" w:eastAsia="Calibri" w:hAnsi="Book Antiqua" w:cs="Times New Roman"/>
        </w:rPr>
        <w:t>quisiç</w:t>
      </w:r>
      <w:r w:rsidR="00B2679D" w:rsidRPr="0071665A">
        <w:rPr>
          <w:rFonts w:ascii="Book Antiqua" w:eastAsia="Calibri" w:hAnsi="Book Antiqua" w:cs="Times New Roman"/>
        </w:rPr>
        <w:t>ão</w:t>
      </w:r>
      <w:proofErr w:type="gramEnd"/>
      <w:r w:rsidR="00C30C1B" w:rsidRPr="0071665A">
        <w:rPr>
          <w:rFonts w:ascii="Book Antiqua" w:eastAsia="Calibri" w:hAnsi="Book Antiqua" w:cs="Times New Roman"/>
        </w:rPr>
        <w:t xml:space="preserve"> de equipamentos para Unidade de Terapia Intensiva – UTI</w:t>
      </w:r>
      <w:r w:rsidRPr="0071665A">
        <w:rPr>
          <w:rFonts w:ascii="Book Antiqua" w:hAnsi="Book Antiqua"/>
        </w:rPr>
        <w:t xml:space="preserve">, conforme as características técnicas descritas na </w:t>
      </w:r>
      <w:r w:rsidRPr="0071665A">
        <w:rPr>
          <w:rFonts w:ascii="Book Antiqua" w:hAnsi="Book Antiqua"/>
          <w:i/>
        </w:rPr>
        <w:t>Tabela 1:</w:t>
      </w:r>
    </w:p>
    <w:p w:rsidR="008B794D" w:rsidRPr="0071665A" w:rsidRDefault="008B794D" w:rsidP="004D7542">
      <w:pPr>
        <w:ind w:left="0" w:right="-1"/>
        <w:rPr>
          <w:rFonts w:ascii="Book Antiqua" w:hAnsi="Book Antiqua"/>
        </w:rPr>
      </w:pPr>
    </w:p>
    <w:p w:rsidR="00B365D4" w:rsidRPr="0071665A" w:rsidRDefault="00B365D4" w:rsidP="004D7542">
      <w:pPr>
        <w:ind w:left="0" w:right="-1"/>
        <w:rPr>
          <w:rFonts w:ascii="Book Antiqua" w:hAnsi="Book Antiqua"/>
          <w:i/>
        </w:rPr>
      </w:pPr>
      <w:r w:rsidRPr="0071665A">
        <w:rPr>
          <w:rFonts w:ascii="Book Antiqua" w:hAnsi="Book Antiqua"/>
          <w:i/>
        </w:rPr>
        <w:t>Tabela 1:</w:t>
      </w:r>
    </w:p>
    <w:tbl>
      <w:tblPr>
        <w:tblW w:w="10174" w:type="dxa"/>
        <w:tblInd w:w="56" w:type="dxa"/>
        <w:tblCellMar>
          <w:left w:w="70" w:type="dxa"/>
          <w:right w:w="70" w:type="dxa"/>
        </w:tblCellMar>
        <w:tblLook w:val="04A0"/>
      </w:tblPr>
      <w:tblGrid>
        <w:gridCol w:w="581"/>
        <w:gridCol w:w="8364"/>
        <w:gridCol w:w="1229"/>
      </w:tblGrid>
      <w:tr w:rsidR="00886761" w:rsidRPr="0071665A" w:rsidTr="009E7439">
        <w:trPr>
          <w:trHeight w:val="42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left"/>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Item</w:t>
            </w:r>
          </w:p>
        </w:tc>
        <w:tc>
          <w:tcPr>
            <w:tcW w:w="8364" w:type="dxa"/>
            <w:tcBorders>
              <w:top w:val="single" w:sz="4" w:space="0" w:color="auto"/>
              <w:left w:val="nil"/>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left"/>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Descrição</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886761" w:rsidRPr="0071665A" w:rsidRDefault="00886761" w:rsidP="00310A67">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Quantidade</w:t>
            </w:r>
            <w:r w:rsidRPr="0071665A">
              <w:rPr>
                <w:rFonts w:ascii="Book Antiqua" w:eastAsia="Times New Roman" w:hAnsi="Book Antiqua" w:cs="Calibri"/>
                <w:b/>
                <w:bCs/>
                <w:sz w:val="20"/>
                <w:szCs w:val="20"/>
                <w:lang w:eastAsia="pt-BR"/>
              </w:rPr>
              <w:br/>
              <w:t>SAÚDE</w:t>
            </w:r>
          </w:p>
        </w:tc>
      </w:tr>
      <w:tr w:rsidR="00886761" w:rsidRPr="0071665A" w:rsidTr="009E7439">
        <w:trPr>
          <w:trHeight w:val="206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t>1</w:t>
            </w:r>
            <w:proofErr w:type="gramEnd"/>
          </w:p>
        </w:tc>
        <w:tc>
          <w:tcPr>
            <w:tcW w:w="8364" w:type="dxa"/>
            <w:tcBorders>
              <w:top w:val="nil"/>
              <w:left w:val="nil"/>
              <w:bottom w:val="single" w:sz="4" w:space="0" w:color="auto"/>
              <w:right w:val="single" w:sz="4" w:space="0" w:color="auto"/>
            </w:tcBorders>
            <w:shd w:val="clear" w:color="000000" w:fill="FFFFFF"/>
            <w:hideMark/>
          </w:tcPr>
          <w:p w:rsidR="00886761" w:rsidRPr="0071665A" w:rsidRDefault="00886761"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EQUIPAMENTO PARA AFERIÇÃO DE GLICEMIA CAPILAR, ESPECÍFICO PARA USO HOSPITALAR</w:t>
            </w:r>
            <w:r w:rsidRPr="0071665A">
              <w:rPr>
                <w:rFonts w:ascii="Book Antiqua" w:eastAsia="Times New Roman" w:hAnsi="Book Antiqua" w:cs="Calibri"/>
                <w:sz w:val="20"/>
                <w:szCs w:val="20"/>
                <w:lang w:eastAsia="pt-BR"/>
              </w:rPr>
              <w:br/>
            </w:r>
            <w:proofErr w:type="spellStart"/>
            <w:r w:rsidRPr="0071665A">
              <w:rPr>
                <w:rFonts w:ascii="Book Antiqua" w:eastAsia="Times New Roman" w:hAnsi="Book Antiqua" w:cs="Calibri"/>
                <w:b/>
                <w:bCs/>
                <w:sz w:val="20"/>
                <w:szCs w:val="20"/>
                <w:lang w:eastAsia="pt-BR"/>
              </w:rPr>
              <w:t>Glicosímetro</w:t>
            </w:r>
            <w:proofErr w:type="spellEnd"/>
            <w:r w:rsidRPr="0071665A">
              <w:rPr>
                <w:rFonts w:ascii="Book Antiqua" w:eastAsia="Times New Roman" w:hAnsi="Book Antiqua" w:cs="Calibri"/>
                <w:b/>
                <w:bCs/>
                <w:sz w:val="20"/>
                <w:szCs w:val="20"/>
                <w:lang w:eastAsia="pt-BR"/>
              </w:rPr>
              <w:t xml:space="preserve"> – glicemia</w:t>
            </w:r>
            <w:r w:rsidRPr="0071665A">
              <w:rPr>
                <w:rFonts w:ascii="Book Antiqua" w:eastAsia="Times New Roman" w:hAnsi="Book Antiqua" w:cs="Calibri"/>
                <w:sz w:val="20"/>
                <w:szCs w:val="20"/>
                <w:lang w:eastAsia="pt-BR"/>
              </w:rPr>
              <w:br/>
              <w:t xml:space="preserve">• </w:t>
            </w:r>
            <w:proofErr w:type="spellStart"/>
            <w:r w:rsidRPr="0071665A">
              <w:rPr>
                <w:rFonts w:ascii="Book Antiqua" w:eastAsia="Times New Roman" w:hAnsi="Book Antiqua" w:cs="Calibri"/>
                <w:sz w:val="20"/>
                <w:szCs w:val="20"/>
                <w:lang w:eastAsia="pt-BR"/>
              </w:rPr>
              <w:t>Glicosímetro</w:t>
            </w:r>
            <w:proofErr w:type="spellEnd"/>
            <w:r w:rsidRPr="0071665A">
              <w:rPr>
                <w:rFonts w:ascii="Book Antiqua" w:eastAsia="Times New Roman" w:hAnsi="Book Antiqua" w:cs="Calibri"/>
                <w:sz w:val="20"/>
                <w:szCs w:val="20"/>
                <w:lang w:eastAsia="pt-BR"/>
              </w:rPr>
              <w:t xml:space="preserve">, tipo eletrônico, </w:t>
            </w:r>
            <w:r w:rsidRPr="0071665A">
              <w:rPr>
                <w:rFonts w:ascii="Book Antiqua" w:eastAsia="Times New Roman" w:hAnsi="Book Antiqua" w:cs="Calibri"/>
                <w:sz w:val="20"/>
                <w:szCs w:val="20"/>
                <w:lang w:eastAsia="pt-BR"/>
              </w:rPr>
              <w:br/>
              <w:t xml:space="preserve">• Tipo visor digital, </w:t>
            </w:r>
            <w:r w:rsidRPr="0071665A">
              <w:rPr>
                <w:rFonts w:ascii="Book Antiqua" w:eastAsia="Times New Roman" w:hAnsi="Book Antiqua" w:cs="Calibri"/>
                <w:sz w:val="20"/>
                <w:szCs w:val="20"/>
                <w:lang w:eastAsia="pt-BR"/>
              </w:rPr>
              <w:br/>
              <w:t>• Características adicionais c/25 testes,</w:t>
            </w:r>
            <w:r w:rsidRPr="0071665A">
              <w:rPr>
                <w:rFonts w:ascii="Book Antiqua" w:eastAsia="Times New Roman" w:hAnsi="Book Antiqua" w:cs="Calibri"/>
                <w:sz w:val="20"/>
                <w:szCs w:val="20"/>
                <w:lang w:eastAsia="pt-BR"/>
              </w:rPr>
              <w:br/>
              <w:t>• Aplicador e agulhas</w:t>
            </w:r>
            <w:proofErr w:type="gramStart"/>
            <w:r w:rsidRPr="0071665A">
              <w:rPr>
                <w:rFonts w:ascii="Book Antiqua" w:eastAsia="Times New Roman" w:hAnsi="Book Antiqua" w:cs="Calibri"/>
                <w:sz w:val="20"/>
                <w:szCs w:val="20"/>
                <w:lang w:eastAsia="pt-BR"/>
              </w:rPr>
              <w:t>.,</w:t>
            </w:r>
            <w:proofErr w:type="gramEnd"/>
            <w:r w:rsidRPr="0071665A">
              <w:rPr>
                <w:rFonts w:ascii="Book Antiqua" w:eastAsia="Times New Roman" w:hAnsi="Book Antiqua" w:cs="Calibri"/>
                <w:sz w:val="20"/>
                <w:szCs w:val="20"/>
                <w:lang w:eastAsia="pt-BR"/>
              </w:rPr>
              <w:br/>
              <w:t>• Aplicação medição taxa glicose</w:t>
            </w:r>
          </w:p>
        </w:tc>
        <w:tc>
          <w:tcPr>
            <w:tcW w:w="1229" w:type="dxa"/>
            <w:tcBorders>
              <w:top w:val="nil"/>
              <w:left w:val="nil"/>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center"/>
              <w:rPr>
                <w:rFonts w:ascii="Book Antiqua" w:eastAsia="Times New Roman" w:hAnsi="Book Antiqua" w:cs="Calibri"/>
                <w:sz w:val="20"/>
                <w:szCs w:val="20"/>
                <w:lang w:eastAsia="pt-BR"/>
              </w:rPr>
            </w:pPr>
            <w:proofErr w:type="gramStart"/>
            <w:r w:rsidRPr="0071665A">
              <w:rPr>
                <w:rFonts w:ascii="Book Antiqua" w:eastAsia="Times New Roman" w:hAnsi="Book Antiqua" w:cs="Calibri"/>
                <w:sz w:val="20"/>
                <w:szCs w:val="20"/>
                <w:lang w:eastAsia="pt-BR"/>
              </w:rPr>
              <w:t>2</w:t>
            </w:r>
            <w:proofErr w:type="gramEnd"/>
          </w:p>
        </w:tc>
      </w:tr>
      <w:tr w:rsidR="00886761" w:rsidRPr="0071665A" w:rsidTr="00F63016">
        <w:trPr>
          <w:trHeight w:val="295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t>2</w:t>
            </w:r>
            <w:proofErr w:type="gramEnd"/>
          </w:p>
        </w:tc>
        <w:tc>
          <w:tcPr>
            <w:tcW w:w="8364" w:type="dxa"/>
            <w:tcBorders>
              <w:top w:val="nil"/>
              <w:left w:val="nil"/>
              <w:bottom w:val="single" w:sz="4" w:space="0" w:color="auto"/>
              <w:right w:val="single" w:sz="4" w:space="0" w:color="auto"/>
            </w:tcBorders>
            <w:shd w:val="clear" w:color="000000" w:fill="FFFFFF"/>
            <w:hideMark/>
          </w:tcPr>
          <w:p w:rsidR="00886761" w:rsidRPr="0071665A" w:rsidRDefault="00886761"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EQUIPAMENTO PARA MENSURAR PRESSÃO DE BALONETE DE TUBO/CÂNULA ENDOTRAQUEAL (CUFFÔMETRO</w:t>
            </w:r>
            <w:proofErr w:type="gramStart"/>
            <w:r w:rsidRPr="0071665A">
              <w:rPr>
                <w:rFonts w:ascii="Book Antiqua" w:eastAsia="Times New Roman" w:hAnsi="Book Antiqua" w:cs="Calibri"/>
                <w:b/>
                <w:bCs/>
                <w:sz w:val="20"/>
                <w:szCs w:val="20"/>
                <w:lang w:eastAsia="pt-BR"/>
              </w:rPr>
              <w:t>)</w:t>
            </w:r>
            <w:proofErr w:type="gramEnd"/>
            <w:r w:rsidRPr="0071665A">
              <w:rPr>
                <w:rFonts w:ascii="Book Antiqua" w:eastAsia="Times New Roman" w:hAnsi="Book Antiqua" w:cs="Calibri"/>
                <w:sz w:val="20"/>
                <w:szCs w:val="20"/>
                <w:lang w:eastAsia="pt-BR"/>
              </w:rPr>
              <w:br/>
            </w:r>
            <w:r w:rsidRPr="0071665A">
              <w:rPr>
                <w:rFonts w:ascii="Book Antiqua" w:eastAsia="Times New Roman" w:hAnsi="Book Antiqua" w:cs="Calibri"/>
                <w:b/>
                <w:bCs/>
                <w:sz w:val="20"/>
                <w:szCs w:val="20"/>
                <w:lang w:eastAsia="pt-BR"/>
              </w:rPr>
              <w:t>CUFFÔMETRO  - PARA MEDIÇÃO E CALIBRAÇÃO DA PRESSÃO DO CUFF;</w:t>
            </w:r>
            <w:r w:rsidRPr="0071665A">
              <w:rPr>
                <w:rFonts w:ascii="Book Antiqua" w:eastAsia="Times New Roman" w:hAnsi="Book Antiqua" w:cs="Calibri"/>
                <w:sz w:val="20"/>
                <w:szCs w:val="20"/>
                <w:lang w:eastAsia="pt-BR"/>
              </w:rPr>
              <w:br/>
              <w:t>• Possuir sistema com faixa de pressão de no mínimo 0 a 120 cmH2O;31</w:t>
            </w:r>
            <w:r w:rsidRPr="0071665A">
              <w:rPr>
                <w:rFonts w:ascii="Book Antiqua" w:eastAsia="Times New Roman" w:hAnsi="Book Antiqua" w:cs="Calibri"/>
                <w:sz w:val="20"/>
                <w:szCs w:val="20"/>
                <w:lang w:eastAsia="pt-BR"/>
              </w:rPr>
              <w:br/>
              <w:t>• Possuir visor que indique a pressão aplicada;</w:t>
            </w:r>
            <w:r w:rsidRPr="0071665A">
              <w:rPr>
                <w:rFonts w:ascii="Book Antiqua" w:eastAsia="Times New Roman" w:hAnsi="Book Antiqua" w:cs="Calibri"/>
                <w:sz w:val="20"/>
                <w:szCs w:val="20"/>
                <w:lang w:eastAsia="pt-BR"/>
              </w:rPr>
              <w:br/>
              <w:t xml:space="preserve">• Possuir indicador visual da faixa ideal de pressão de </w:t>
            </w:r>
            <w:proofErr w:type="spellStart"/>
            <w:r w:rsidRPr="0071665A">
              <w:rPr>
                <w:rFonts w:ascii="Book Antiqua" w:eastAsia="Times New Roman" w:hAnsi="Book Antiqua" w:cs="Calibri"/>
                <w:sz w:val="20"/>
                <w:szCs w:val="20"/>
                <w:lang w:eastAsia="pt-BR"/>
              </w:rPr>
              <w:t>cuff</w:t>
            </w:r>
            <w:proofErr w:type="spellEnd"/>
            <w:r w:rsidRPr="0071665A">
              <w:rPr>
                <w:rFonts w:ascii="Book Antiqua" w:eastAsia="Times New Roman" w:hAnsi="Book Antiqua" w:cs="Calibri"/>
                <w:sz w:val="20"/>
                <w:szCs w:val="20"/>
                <w:lang w:eastAsia="pt-BR"/>
              </w:rPr>
              <w:t xml:space="preserve"> através de sistema de cores;</w:t>
            </w:r>
            <w:r w:rsidRPr="0071665A">
              <w:rPr>
                <w:rFonts w:ascii="Book Antiqua" w:eastAsia="Times New Roman" w:hAnsi="Book Antiqua" w:cs="Calibri"/>
                <w:sz w:val="20"/>
                <w:szCs w:val="20"/>
                <w:lang w:eastAsia="pt-BR"/>
              </w:rPr>
              <w:br/>
              <w:t>• Possuir escala em cm H2O;</w:t>
            </w:r>
            <w:r w:rsidRPr="0071665A">
              <w:rPr>
                <w:rFonts w:ascii="Book Antiqua" w:eastAsia="Times New Roman" w:hAnsi="Book Antiqua" w:cs="Calibri"/>
                <w:sz w:val="20"/>
                <w:szCs w:val="20"/>
                <w:lang w:eastAsia="pt-BR"/>
              </w:rPr>
              <w:br/>
              <w:t>• Possuir sistema de segurança na bomba de calibração, com botão de alívio de pressão;</w:t>
            </w:r>
            <w:r w:rsidRPr="0071665A">
              <w:rPr>
                <w:rFonts w:ascii="Book Antiqua" w:eastAsia="Times New Roman" w:hAnsi="Book Antiqua" w:cs="Calibri"/>
                <w:sz w:val="20"/>
                <w:szCs w:val="20"/>
                <w:lang w:eastAsia="pt-BR"/>
              </w:rPr>
              <w:br/>
              <w:t>• Possuir no mínimo os seguintes acessórios:</w:t>
            </w:r>
            <w:r w:rsidRPr="0071665A">
              <w:rPr>
                <w:rFonts w:ascii="Book Antiqua" w:eastAsia="Times New Roman" w:hAnsi="Book Antiqua" w:cs="Calibri"/>
                <w:sz w:val="20"/>
                <w:szCs w:val="20"/>
                <w:lang w:eastAsia="pt-BR"/>
              </w:rPr>
              <w:br/>
              <w:t>•01 Estojo para Transporte</w:t>
            </w:r>
            <w:r w:rsidRPr="0071665A">
              <w:rPr>
                <w:rFonts w:ascii="Book Antiqua" w:eastAsia="Times New Roman" w:hAnsi="Book Antiqua" w:cs="Calibri"/>
                <w:sz w:val="20"/>
                <w:szCs w:val="20"/>
                <w:lang w:eastAsia="pt-BR"/>
              </w:rPr>
              <w:br/>
              <w:t>Demais acessórios necessários para o completo funcionamento do equipamento e suas especificações supracitadas.</w:t>
            </w:r>
          </w:p>
        </w:tc>
        <w:tc>
          <w:tcPr>
            <w:tcW w:w="1229" w:type="dxa"/>
            <w:tcBorders>
              <w:top w:val="nil"/>
              <w:left w:val="nil"/>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center"/>
              <w:rPr>
                <w:rFonts w:ascii="Book Antiqua" w:eastAsia="Times New Roman" w:hAnsi="Book Antiqua" w:cs="Calibri"/>
                <w:sz w:val="20"/>
                <w:szCs w:val="20"/>
                <w:lang w:eastAsia="pt-BR"/>
              </w:rPr>
            </w:pPr>
            <w:proofErr w:type="gramStart"/>
            <w:r w:rsidRPr="0071665A">
              <w:rPr>
                <w:rFonts w:ascii="Book Antiqua" w:eastAsia="Times New Roman" w:hAnsi="Book Antiqua" w:cs="Calibri"/>
                <w:sz w:val="20"/>
                <w:szCs w:val="20"/>
                <w:lang w:eastAsia="pt-BR"/>
              </w:rPr>
              <w:t>1</w:t>
            </w:r>
            <w:proofErr w:type="gramEnd"/>
          </w:p>
        </w:tc>
      </w:tr>
      <w:tr w:rsidR="00886761" w:rsidRPr="0071665A" w:rsidTr="009E7439">
        <w:trPr>
          <w:trHeight w:val="2867"/>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886761" w:rsidRPr="0071665A" w:rsidRDefault="009E7439"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t>3</w:t>
            </w:r>
            <w:proofErr w:type="gramEnd"/>
          </w:p>
        </w:tc>
        <w:tc>
          <w:tcPr>
            <w:tcW w:w="8364" w:type="dxa"/>
            <w:tcBorders>
              <w:top w:val="nil"/>
              <w:left w:val="nil"/>
              <w:bottom w:val="single" w:sz="4" w:space="0" w:color="auto"/>
              <w:right w:val="single" w:sz="4" w:space="0" w:color="auto"/>
            </w:tcBorders>
            <w:shd w:val="clear" w:color="000000" w:fill="FFFFFF"/>
            <w:hideMark/>
          </w:tcPr>
          <w:p w:rsidR="00886761" w:rsidRPr="0071665A" w:rsidRDefault="00886761"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NEGATOSCÓPIO OU SISTEMA INFORMATIZADO PARA VISUALIZAÇÃO DE IMAGENS DISPONÍVEL NA UNIDADE</w:t>
            </w:r>
            <w:r w:rsidRPr="0071665A">
              <w:rPr>
                <w:rFonts w:ascii="Book Antiqua" w:eastAsia="Times New Roman" w:hAnsi="Book Antiqua" w:cs="Calibri"/>
                <w:sz w:val="20"/>
                <w:szCs w:val="20"/>
                <w:lang w:eastAsia="pt-BR"/>
              </w:rPr>
              <w:br/>
            </w:r>
            <w:proofErr w:type="spellStart"/>
            <w:r w:rsidRPr="0071665A">
              <w:rPr>
                <w:rFonts w:ascii="Book Antiqua" w:eastAsia="Times New Roman" w:hAnsi="Book Antiqua" w:cs="Calibri"/>
                <w:b/>
                <w:bCs/>
                <w:sz w:val="20"/>
                <w:szCs w:val="20"/>
                <w:lang w:eastAsia="pt-BR"/>
              </w:rPr>
              <w:t>Negatoscópio</w:t>
            </w:r>
            <w:proofErr w:type="spellEnd"/>
            <w:r w:rsidRPr="0071665A">
              <w:rPr>
                <w:rFonts w:ascii="Book Antiqua" w:eastAsia="Times New Roman" w:hAnsi="Book Antiqua" w:cs="Calibri"/>
                <w:b/>
                <w:bCs/>
                <w:sz w:val="20"/>
                <w:szCs w:val="20"/>
                <w:lang w:eastAsia="pt-BR"/>
              </w:rPr>
              <w:t xml:space="preserve"> Simples de 02 Corpos </w:t>
            </w:r>
            <w:proofErr w:type="spellStart"/>
            <w:r w:rsidRPr="0071665A">
              <w:rPr>
                <w:rFonts w:ascii="Book Antiqua" w:eastAsia="Times New Roman" w:hAnsi="Book Antiqua" w:cs="Calibri"/>
                <w:b/>
                <w:bCs/>
                <w:sz w:val="20"/>
                <w:szCs w:val="20"/>
                <w:lang w:eastAsia="pt-BR"/>
              </w:rPr>
              <w:t>Led</w:t>
            </w:r>
            <w:proofErr w:type="spellEnd"/>
            <w:r w:rsidRPr="0071665A">
              <w:rPr>
                <w:rFonts w:ascii="Book Antiqua" w:eastAsia="Times New Roman" w:hAnsi="Book Antiqua" w:cs="Calibri"/>
                <w:b/>
                <w:bCs/>
                <w:sz w:val="20"/>
                <w:szCs w:val="20"/>
                <w:lang w:eastAsia="pt-BR"/>
              </w:rPr>
              <w:t xml:space="preserve"> </w:t>
            </w:r>
            <w:proofErr w:type="spellStart"/>
            <w:r w:rsidRPr="0071665A">
              <w:rPr>
                <w:rFonts w:ascii="Book Antiqua" w:eastAsia="Times New Roman" w:hAnsi="Book Antiqua" w:cs="Calibri"/>
                <w:b/>
                <w:bCs/>
                <w:sz w:val="20"/>
                <w:szCs w:val="20"/>
                <w:lang w:eastAsia="pt-BR"/>
              </w:rPr>
              <w:t>Bivolt</w:t>
            </w:r>
            <w:proofErr w:type="spellEnd"/>
            <w:r w:rsidRPr="0071665A">
              <w:rPr>
                <w:rFonts w:ascii="Book Antiqua" w:eastAsia="Times New Roman" w:hAnsi="Book Antiqua" w:cs="Calibri"/>
                <w:sz w:val="20"/>
                <w:szCs w:val="20"/>
                <w:lang w:eastAsia="pt-BR"/>
              </w:rPr>
              <w:br/>
              <w:t>• Medidas externas mínimas de 700 x 100 x 450 mm e medidas de leitura 700 x 400 mm.</w:t>
            </w:r>
            <w:r w:rsidRPr="0071665A">
              <w:rPr>
                <w:rFonts w:ascii="Book Antiqua" w:eastAsia="Times New Roman" w:hAnsi="Book Antiqua" w:cs="Calibri"/>
                <w:sz w:val="20"/>
                <w:szCs w:val="20"/>
                <w:lang w:eastAsia="pt-BR"/>
              </w:rPr>
              <w:br/>
              <w:t>• Construídos em chapas de aço carbono ou superior e pintados eletrostaticamente;</w:t>
            </w:r>
            <w:r w:rsidRPr="0071665A">
              <w:rPr>
                <w:rFonts w:ascii="Book Antiqua" w:eastAsia="Times New Roman" w:hAnsi="Book Antiqua" w:cs="Calibri"/>
                <w:sz w:val="20"/>
                <w:szCs w:val="20"/>
                <w:lang w:eastAsia="pt-BR"/>
              </w:rPr>
              <w:br/>
              <w:t xml:space="preserve">• A parte frontal do </w:t>
            </w:r>
            <w:proofErr w:type="spellStart"/>
            <w:r w:rsidRPr="0071665A">
              <w:rPr>
                <w:rFonts w:ascii="Book Antiqua" w:eastAsia="Times New Roman" w:hAnsi="Book Antiqua" w:cs="Calibri"/>
                <w:sz w:val="20"/>
                <w:szCs w:val="20"/>
                <w:lang w:eastAsia="pt-BR"/>
              </w:rPr>
              <w:t>negatoscópioem</w:t>
            </w:r>
            <w:proofErr w:type="spellEnd"/>
            <w:r w:rsidRPr="0071665A">
              <w:rPr>
                <w:rFonts w:ascii="Book Antiqua" w:eastAsia="Times New Roman" w:hAnsi="Book Antiqua" w:cs="Calibri"/>
                <w:sz w:val="20"/>
                <w:szCs w:val="20"/>
                <w:lang w:eastAsia="pt-BR"/>
              </w:rPr>
              <w:t xml:space="preserve"> acrílico translúcido branco leitoso;</w:t>
            </w:r>
            <w:r w:rsidRPr="0071665A">
              <w:rPr>
                <w:rFonts w:ascii="Book Antiqua" w:eastAsia="Times New Roman" w:hAnsi="Book Antiqua" w:cs="Calibri"/>
                <w:sz w:val="20"/>
                <w:szCs w:val="20"/>
                <w:lang w:eastAsia="pt-BR"/>
              </w:rPr>
              <w:br/>
              <w:t xml:space="preserve">Iluminação a </w:t>
            </w:r>
            <w:proofErr w:type="spellStart"/>
            <w:r w:rsidRPr="0071665A">
              <w:rPr>
                <w:rFonts w:ascii="Book Antiqua" w:eastAsia="Times New Roman" w:hAnsi="Book Antiqua" w:cs="Calibri"/>
                <w:sz w:val="20"/>
                <w:szCs w:val="20"/>
                <w:lang w:eastAsia="pt-BR"/>
              </w:rPr>
              <w:t>Led</w:t>
            </w:r>
            <w:proofErr w:type="spellEnd"/>
            <w:r w:rsidRPr="0071665A">
              <w:rPr>
                <w:rFonts w:ascii="Book Antiqua" w:eastAsia="Times New Roman" w:hAnsi="Book Antiqua" w:cs="Calibri"/>
                <w:sz w:val="20"/>
                <w:szCs w:val="20"/>
                <w:lang w:eastAsia="pt-BR"/>
              </w:rPr>
              <w:t xml:space="preserve"> </w:t>
            </w:r>
            <w:r w:rsidRPr="0071665A">
              <w:rPr>
                <w:rFonts w:ascii="Book Antiqua" w:eastAsia="Times New Roman" w:hAnsi="Book Antiqua" w:cs="Calibri"/>
                <w:sz w:val="20"/>
                <w:szCs w:val="20"/>
                <w:lang w:eastAsia="pt-BR"/>
              </w:rPr>
              <w:br/>
              <w:t xml:space="preserve">• Mínimo de 10 w </w:t>
            </w:r>
            <w:proofErr w:type="gramStart"/>
            <w:r w:rsidRPr="0071665A">
              <w:rPr>
                <w:rFonts w:ascii="Book Antiqua" w:eastAsia="Times New Roman" w:hAnsi="Book Antiqua" w:cs="Calibri"/>
                <w:sz w:val="20"/>
                <w:szCs w:val="20"/>
                <w:lang w:eastAsia="pt-BR"/>
              </w:rPr>
              <w:t>15w</w:t>
            </w:r>
            <w:proofErr w:type="gramEnd"/>
            <w:r w:rsidRPr="0071665A">
              <w:rPr>
                <w:rFonts w:ascii="Book Antiqua" w:eastAsia="Times New Roman" w:hAnsi="Book Antiqua" w:cs="Calibri"/>
                <w:sz w:val="20"/>
                <w:szCs w:val="20"/>
                <w:lang w:eastAsia="pt-BR"/>
              </w:rPr>
              <w:t xml:space="preserve"> de potência;</w:t>
            </w:r>
            <w:r w:rsidRPr="0071665A">
              <w:rPr>
                <w:rFonts w:ascii="Book Antiqua" w:eastAsia="Times New Roman" w:hAnsi="Book Antiqua" w:cs="Calibri"/>
                <w:sz w:val="20"/>
                <w:szCs w:val="20"/>
                <w:lang w:eastAsia="pt-BR"/>
              </w:rPr>
              <w:br/>
              <w:t xml:space="preserve">• </w:t>
            </w:r>
            <w:proofErr w:type="spellStart"/>
            <w:r w:rsidRPr="0071665A">
              <w:rPr>
                <w:rFonts w:ascii="Book Antiqua" w:eastAsia="Times New Roman" w:hAnsi="Book Antiqua" w:cs="Calibri"/>
                <w:sz w:val="20"/>
                <w:szCs w:val="20"/>
                <w:lang w:eastAsia="pt-BR"/>
              </w:rPr>
              <w:t>Luminância</w:t>
            </w:r>
            <w:proofErr w:type="spellEnd"/>
            <w:r w:rsidRPr="0071665A">
              <w:rPr>
                <w:rFonts w:ascii="Book Antiqua" w:eastAsia="Times New Roman" w:hAnsi="Book Antiqua" w:cs="Calibri"/>
                <w:sz w:val="20"/>
                <w:szCs w:val="20"/>
                <w:lang w:eastAsia="pt-BR"/>
              </w:rPr>
              <w:t xml:space="preserve"> mínima de 1500nits</w:t>
            </w:r>
            <w:r w:rsidRPr="0071665A">
              <w:rPr>
                <w:rFonts w:ascii="Book Antiqua" w:eastAsia="Times New Roman" w:hAnsi="Book Antiqua" w:cs="Calibri"/>
                <w:sz w:val="20"/>
                <w:szCs w:val="20"/>
                <w:lang w:eastAsia="pt-BR"/>
              </w:rPr>
              <w:br/>
              <w:t xml:space="preserve">• Acendimento dos </w:t>
            </w:r>
            <w:proofErr w:type="spellStart"/>
            <w:r w:rsidRPr="0071665A">
              <w:rPr>
                <w:rFonts w:ascii="Book Antiqua" w:eastAsia="Times New Roman" w:hAnsi="Book Antiqua" w:cs="Calibri"/>
                <w:sz w:val="20"/>
                <w:szCs w:val="20"/>
                <w:lang w:eastAsia="pt-BR"/>
              </w:rPr>
              <w:t>negatoscópios</w:t>
            </w:r>
            <w:proofErr w:type="spellEnd"/>
            <w:r w:rsidRPr="0071665A">
              <w:rPr>
                <w:rFonts w:ascii="Book Antiqua" w:eastAsia="Times New Roman" w:hAnsi="Book Antiqua" w:cs="Calibri"/>
                <w:sz w:val="20"/>
                <w:szCs w:val="20"/>
                <w:lang w:eastAsia="pt-BR"/>
              </w:rPr>
              <w:t xml:space="preserve"> através de interruptor individual para cada corpo;</w:t>
            </w:r>
            <w:r w:rsidRPr="0071665A">
              <w:rPr>
                <w:rFonts w:ascii="Book Antiqua" w:eastAsia="Times New Roman" w:hAnsi="Book Antiqua" w:cs="Calibri"/>
                <w:sz w:val="20"/>
                <w:szCs w:val="20"/>
                <w:lang w:eastAsia="pt-BR"/>
              </w:rPr>
              <w:br/>
              <w:t xml:space="preserve">• Tensão de alimentação de 100 </w:t>
            </w:r>
            <w:proofErr w:type="spellStart"/>
            <w:r w:rsidRPr="0071665A">
              <w:rPr>
                <w:rFonts w:ascii="Book Antiqua" w:eastAsia="Times New Roman" w:hAnsi="Book Antiqua" w:cs="Calibri"/>
                <w:sz w:val="20"/>
                <w:szCs w:val="20"/>
                <w:lang w:eastAsia="pt-BR"/>
              </w:rPr>
              <w:t>Vac</w:t>
            </w:r>
            <w:proofErr w:type="spellEnd"/>
            <w:r w:rsidRPr="0071665A">
              <w:rPr>
                <w:rFonts w:ascii="Book Antiqua" w:eastAsia="Times New Roman" w:hAnsi="Book Antiqua" w:cs="Calibri"/>
                <w:sz w:val="20"/>
                <w:szCs w:val="20"/>
                <w:lang w:eastAsia="pt-BR"/>
              </w:rPr>
              <w:t xml:space="preserve"> a 240 </w:t>
            </w:r>
            <w:proofErr w:type="spellStart"/>
            <w:r w:rsidRPr="0071665A">
              <w:rPr>
                <w:rFonts w:ascii="Book Antiqua" w:eastAsia="Times New Roman" w:hAnsi="Book Antiqua" w:cs="Calibri"/>
                <w:sz w:val="20"/>
                <w:szCs w:val="20"/>
                <w:lang w:eastAsia="pt-BR"/>
              </w:rPr>
              <w:t>Vac</w:t>
            </w:r>
            <w:proofErr w:type="spellEnd"/>
            <w:r w:rsidRPr="0071665A">
              <w:rPr>
                <w:rFonts w:ascii="Book Antiqua" w:eastAsia="Times New Roman" w:hAnsi="Book Antiqua" w:cs="Calibri"/>
                <w:sz w:val="20"/>
                <w:szCs w:val="20"/>
                <w:lang w:eastAsia="pt-BR"/>
              </w:rPr>
              <w:t xml:space="preserve"> automática (</w:t>
            </w:r>
            <w:proofErr w:type="spellStart"/>
            <w:r w:rsidRPr="0071665A">
              <w:rPr>
                <w:rFonts w:ascii="Book Antiqua" w:eastAsia="Times New Roman" w:hAnsi="Book Antiqua" w:cs="Calibri"/>
                <w:sz w:val="20"/>
                <w:szCs w:val="20"/>
                <w:lang w:eastAsia="pt-BR"/>
              </w:rPr>
              <w:t>Bivolt</w:t>
            </w:r>
            <w:proofErr w:type="spellEnd"/>
            <w:r w:rsidRPr="0071665A">
              <w:rPr>
                <w:rFonts w:ascii="Book Antiqua" w:eastAsia="Times New Roman" w:hAnsi="Book Antiqua" w:cs="Calibri"/>
                <w:sz w:val="20"/>
                <w:szCs w:val="20"/>
                <w:lang w:eastAsia="pt-BR"/>
              </w:rPr>
              <w:t>);</w:t>
            </w:r>
          </w:p>
        </w:tc>
        <w:tc>
          <w:tcPr>
            <w:tcW w:w="1229" w:type="dxa"/>
            <w:tcBorders>
              <w:top w:val="nil"/>
              <w:left w:val="nil"/>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center"/>
              <w:rPr>
                <w:rFonts w:ascii="Book Antiqua" w:eastAsia="Times New Roman" w:hAnsi="Book Antiqua" w:cs="Calibri"/>
                <w:sz w:val="20"/>
                <w:szCs w:val="20"/>
                <w:lang w:eastAsia="pt-BR"/>
              </w:rPr>
            </w:pPr>
            <w:proofErr w:type="gramStart"/>
            <w:r w:rsidRPr="0071665A">
              <w:rPr>
                <w:rFonts w:ascii="Book Antiqua" w:eastAsia="Times New Roman" w:hAnsi="Book Antiqua" w:cs="Calibri"/>
                <w:sz w:val="20"/>
                <w:szCs w:val="20"/>
                <w:lang w:eastAsia="pt-BR"/>
              </w:rPr>
              <w:t>1</w:t>
            </w:r>
            <w:proofErr w:type="gramEnd"/>
          </w:p>
        </w:tc>
      </w:tr>
      <w:tr w:rsidR="00886761" w:rsidRPr="0071665A" w:rsidTr="009E7439">
        <w:trPr>
          <w:trHeight w:val="184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886761" w:rsidRPr="0071665A" w:rsidRDefault="009E7439"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lastRenderedPageBreak/>
              <w:t>4</w:t>
            </w:r>
            <w:proofErr w:type="gramEnd"/>
          </w:p>
        </w:tc>
        <w:tc>
          <w:tcPr>
            <w:tcW w:w="8364" w:type="dxa"/>
            <w:tcBorders>
              <w:top w:val="nil"/>
              <w:left w:val="nil"/>
              <w:bottom w:val="single" w:sz="4" w:space="0" w:color="auto"/>
              <w:right w:val="single" w:sz="4" w:space="0" w:color="auto"/>
            </w:tcBorders>
            <w:shd w:val="clear" w:color="000000" w:fill="FFFFFF"/>
            <w:hideMark/>
          </w:tcPr>
          <w:p w:rsidR="00886761" w:rsidRPr="0071665A" w:rsidRDefault="00886761"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KIT NEBULIZAÇÃO EM T PARA RESPIRADOR</w:t>
            </w:r>
            <w:r w:rsidRPr="0071665A">
              <w:rPr>
                <w:rFonts w:ascii="Book Antiqua" w:eastAsia="Times New Roman" w:hAnsi="Book Antiqua" w:cs="Calibri"/>
                <w:sz w:val="20"/>
                <w:szCs w:val="20"/>
                <w:lang w:eastAsia="pt-BR"/>
              </w:rPr>
              <w:br/>
              <w:t>• Realiza a entrega da medicação do aerossol aos pacientes ventilados sem ter que abrir o circuito do ventilador;</w:t>
            </w:r>
            <w:r w:rsidRPr="0071665A">
              <w:rPr>
                <w:rFonts w:ascii="Book Antiqua" w:eastAsia="Times New Roman" w:hAnsi="Book Antiqua" w:cs="Calibri"/>
                <w:sz w:val="20"/>
                <w:szCs w:val="20"/>
                <w:lang w:eastAsia="pt-BR"/>
              </w:rPr>
              <w:br/>
              <w:t>• Extensão com Ponteira de Rosca</w:t>
            </w:r>
            <w:r w:rsidRPr="0071665A">
              <w:rPr>
                <w:rFonts w:ascii="Book Antiqua" w:eastAsia="Times New Roman" w:hAnsi="Book Antiqua" w:cs="Calibri"/>
                <w:sz w:val="20"/>
                <w:szCs w:val="20"/>
                <w:lang w:eastAsia="pt-BR"/>
              </w:rPr>
              <w:br/>
              <w:t>• 01 Conector em T de Poliestireno</w:t>
            </w:r>
            <w:r w:rsidRPr="0071665A">
              <w:rPr>
                <w:rFonts w:ascii="Book Antiqua" w:eastAsia="Times New Roman" w:hAnsi="Book Antiqua" w:cs="Calibri"/>
                <w:sz w:val="20"/>
                <w:szCs w:val="20"/>
                <w:lang w:eastAsia="pt-BR"/>
              </w:rPr>
              <w:br/>
              <w:t xml:space="preserve">• 01 Copo </w:t>
            </w:r>
            <w:proofErr w:type="spellStart"/>
            <w:r w:rsidRPr="0071665A">
              <w:rPr>
                <w:rFonts w:ascii="Book Antiqua" w:eastAsia="Times New Roman" w:hAnsi="Book Antiqua" w:cs="Calibri"/>
                <w:sz w:val="20"/>
                <w:szCs w:val="20"/>
                <w:lang w:eastAsia="pt-BR"/>
              </w:rPr>
              <w:t>Nebulizador</w:t>
            </w:r>
            <w:proofErr w:type="spellEnd"/>
            <w:r w:rsidRPr="0071665A">
              <w:rPr>
                <w:rFonts w:ascii="Book Antiqua" w:eastAsia="Times New Roman" w:hAnsi="Book Antiqua" w:cs="Calibri"/>
                <w:sz w:val="20"/>
                <w:szCs w:val="20"/>
                <w:lang w:eastAsia="pt-BR"/>
              </w:rPr>
              <w:t xml:space="preserve"> com tampa;</w:t>
            </w:r>
            <w:r w:rsidRPr="0071665A">
              <w:rPr>
                <w:rFonts w:ascii="Book Antiqua" w:eastAsia="Times New Roman" w:hAnsi="Book Antiqua" w:cs="Calibri"/>
                <w:sz w:val="20"/>
                <w:szCs w:val="20"/>
                <w:lang w:eastAsia="pt-BR"/>
              </w:rPr>
              <w:br/>
              <w:t>• 01 Extensão de 2,10m em PVC atóxico.</w:t>
            </w:r>
          </w:p>
        </w:tc>
        <w:tc>
          <w:tcPr>
            <w:tcW w:w="1229" w:type="dxa"/>
            <w:tcBorders>
              <w:top w:val="nil"/>
              <w:left w:val="nil"/>
              <w:bottom w:val="single" w:sz="4" w:space="0" w:color="auto"/>
              <w:right w:val="single" w:sz="4" w:space="0" w:color="auto"/>
            </w:tcBorders>
            <w:shd w:val="clear" w:color="000000" w:fill="FFFFFF"/>
            <w:noWrap/>
            <w:vAlign w:val="center"/>
            <w:hideMark/>
          </w:tcPr>
          <w:p w:rsidR="00886761" w:rsidRPr="0071665A" w:rsidRDefault="00886761" w:rsidP="004D7542">
            <w:pPr>
              <w:ind w:left="0" w:right="0"/>
              <w:jc w:val="center"/>
              <w:rPr>
                <w:rFonts w:ascii="Book Antiqua" w:eastAsia="Times New Roman" w:hAnsi="Book Antiqua" w:cs="Calibri"/>
                <w:sz w:val="20"/>
                <w:szCs w:val="20"/>
                <w:lang w:eastAsia="pt-BR"/>
              </w:rPr>
            </w:pPr>
            <w:r w:rsidRPr="0071665A">
              <w:rPr>
                <w:rFonts w:ascii="Book Antiqua" w:eastAsia="Times New Roman" w:hAnsi="Book Antiqua" w:cs="Calibri"/>
                <w:sz w:val="20"/>
                <w:szCs w:val="20"/>
                <w:lang w:eastAsia="pt-BR"/>
              </w:rPr>
              <w:t>10</w:t>
            </w:r>
          </w:p>
        </w:tc>
      </w:tr>
    </w:tbl>
    <w:p w:rsidR="00886761" w:rsidRDefault="00886761" w:rsidP="004D7542">
      <w:pPr>
        <w:ind w:left="0" w:right="-1"/>
        <w:rPr>
          <w:rFonts w:ascii="Book Antiqua" w:hAnsi="Book Antiqua"/>
          <w:i/>
        </w:rPr>
      </w:pPr>
    </w:p>
    <w:p w:rsidR="00310A67" w:rsidRDefault="00310A67" w:rsidP="004D7542">
      <w:pPr>
        <w:ind w:left="0" w:right="-1"/>
        <w:rPr>
          <w:rFonts w:ascii="Book Antiqua" w:hAnsi="Book Antiqua"/>
          <w:i/>
        </w:rPr>
      </w:pPr>
    </w:p>
    <w:p w:rsidR="00310A67" w:rsidRPr="0071665A" w:rsidRDefault="00310A67" w:rsidP="004D7542">
      <w:pPr>
        <w:ind w:left="0" w:right="-1"/>
        <w:rPr>
          <w:rFonts w:ascii="Book Antiqua" w:hAnsi="Book Antiqua"/>
          <w:i/>
        </w:rPr>
      </w:pPr>
    </w:p>
    <w:p w:rsidR="008B794D" w:rsidRPr="0071665A" w:rsidRDefault="008B794D" w:rsidP="004D7542">
      <w:pPr>
        <w:ind w:left="0" w:right="-1"/>
        <w:rPr>
          <w:rFonts w:ascii="Book Antiqua" w:hAnsi="Book Antiqua"/>
          <w:b/>
        </w:rPr>
      </w:pPr>
      <w:r w:rsidRPr="0071665A">
        <w:rPr>
          <w:rFonts w:ascii="Book Antiqua" w:hAnsi="Book Antiqua"/>
          <w:b/>
        </w:rPr>
        <w:t>2. JUSTIFICATIVA E OBJETIVO DA CONTRATAÇÃO</w:t>
      </w:r>
    </w:p>
    <w:p w:rsidR="00E928BD" w:rsidRPr="0071665A" w:rsidRDefault="00E928BD" w:rsidP="004D7542">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sz w:val="22"/>
          <w:szCs w:val="22"/>
          <w:lang w:val="pt-BR"/>
        </w:rPr>
      </w:pPr>
      <w:r w:rsidRPr="0071665A">
        <w:rPr>
          <w:rFonts w:ascii="Book Antiqua" w:hAnsi="Book Antiqua"/>
          <w:sz w:val="22"/>
          <w:szCs w:val="22"/>
          <w:lang w:val="pt-BR"/>
        </w:rPr>
        <w:t>2.1 A aquisição do objeto deste Termo de Referência tem por justificativa atender aos usuários do Sistema Único de Saúde – SUS,</w:t>
      </w:r>
      <w:proofErr w:type="gramStart"/>
      <w:r w:rsidRPr="0071665A">
        <w:rPr>
          <w:rFonts w:ascii="Book Antiqua" w:hAnsi="Book Antiqua"/>
          <w:sz w:val="22"/>
          <w:szCs w:val="22"/>
          <w:lang w:val="pt-BR"/>
        </w:rPr>
        <w:t xml:space="preserve">  </w:t>
      </w:r>
      <w:proofErr w:type="gramEnd"/>
      <w:r w:rsidRPr="0071665A">
        <w:rPr>
          <w:rFonts w:ascii="Book Antiqua" w:hAnsi="Book Antiqua"/>
          <w:sz w:val="22"/>
          <w:szCs w:val="22"/>
          <w:lang w:val="pt-BR"/>
        </w:rPr>
        <w:t>bem como todos os munícipes.</w:t>
      </w:r>
    </w:p>
    <w:p w:rsidR="00E928BD" w:rsidRPr="0071665A" w:rsidRDefault="00E928BD" w:rsidP="004D7542">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sz w:val="22"/>
          <w:szCs w:val="22"/>
          <w:lang w:val="pt-BR"/>
        </w:rPr>
      </w:pPr>
      <w:r w:rsidRPr="0071665A">
        <w:rPr>
          <w:rFonts w:ascii="Book Antiqua" w:hAnsi="Book Antiqua"/>
          <w:sz w:val="22"/>
          <w:szCs w:val="22"/>
          <w:lang w:val="pt-BR"/>
        </w:rPr>
        <w:t>2.1.1 Considerando a existência do DECRETO Nº 8.427, DE 22 DE OUTUBRO DE 201</w:t>
      </w:r>
      <w:r w:rsidRPr="0071665A">
        <w:rPr>
          <w:rFonts w:ascii="Book Antiqua" w:eastAsia="Book Antiqua" w:hAnsi="Book Antiqua"/>
          <w:sz w:val="22"/>
          <w:szCs w:val="22"/>
          <w:lang w:val="pt-BR"/>
        </w:rPr>
        <w:t xml:space="preserve">8, o qual </w:t>
      </w:r>
      <w:r w:rsidRPr="0071665A">
        <w:rPr>
          <w:rFonts w:ascii="Book Antiqua" w:hAnsi="Book Antiqua"/>
          <w:sz w:val="22"/>
          <w:szCs w:val="22"/>
          <w:lang w:val="pt-BR"/>
        </w:rPr>
        <w:t xml:space="preserve">declara estado de perigo público e urgência na rede hospitalar do município de Gaspar, e decreta intervenção municipal por modalidade de requisição do prédio e todas as instalações físicas do Hospital Nossa Senhora do Perpétuo Socorro, englobando laboratório, equipamentos médicos/cirúrgicos, de exames, recursos humanos e demais máquinas, objetos e itens que façam parte do regular e efetivo funcionamento do </w:t>
      </w:r>
      <w:proofErr w:type="gramStart"/>
      <w:r w:rsidRPr="0071665A">
        <w:rPr>
          <w:rFonts w:ascii="Book Antiqua" w:hAnsi="Book Antiqua"/>
          <w:sz w:val="22"/>
          <w:szCs w:val="22"/>
          <w:lang w:val="pt-BR"/>
        </w:rPr>
        <w:t>nosocômio</w:t>
      </w:r>
      <w:proofErr w:type="gramEnd"/>
      <w:r w:rsidRPr="0071665A">
        <w:rPr>
          <w:rFonts w:ascii="Book Antiqua" w:hAnsi="Book Antiqua"/>
          <w:sz w:val="22"/>
          <w:szCs w:val="22"/>
          <w:lang w:val="pt-BR"/>
        </w:rPr>
        <w:t xml:space="preserve"> para o atendimento dos que dele necessitam, e dá outras providências.</w:t>
      </w:r>
    </w:p>
    <w:p w:rsidR="00E928BD" w:rsidRPr="0071665A" w:rsidRDefault="00E928BD" w:rsidP="004D7542">
      <w:pPr>
        <w:ind w:left="0" w:right="-2"/>
        <w:rPr>
          <w:rFonts w:ascii="Book Antiqua" w:eastAsia="Courier New" w:hAnsi="Book Antiqua"/>
        </w:rPr>
      </w:pPr>
      <w:r w:rsidRPr="0071665A">
        <w:rPr>
          <w:rFonts w:ascii="Book Antiqua" w:eastAsia="Courier New" w:hAnsi="Book Antiqua"/>
        </w:rPr>
        <w:t xml:space="preserve">2.1.2 Considerando que o Município de Gaspar possui o Hospital Nossa Senhora do </w:t>
      </w:r>
      <w:r w:rsidRPr="0071665A">
        <w:rPr>
          <w:rFonts w:ascii="Book Antiqua" w:hAnsi="Book Antiqua"/>
        </w:rPr>
        <w:t xml:space="preserve">Perpétuo </w:t>
      </w:r>
      <w:r w:rsidRPr="0071665A">
        <w:rPr>
          <w:rFonts w:ascii="Book Antiqua" w:eastAsia="Courier New" w:hAnsi="Book Antiqua"/>
        </w:rPr>
        <w:t xml:space="preserve">Socorro, que está localizado na Rua José </w:t>
      </w:r>
      <w:proofErr w:type="spellStart"/>
      <w:r w:rsidRPr="0071665A">
        <w:rPr>
          <w:rFonts w:ascii="Book Antiqua" w:eastAsia="Courier New" w:hAnsi="Book Antiqua"/>
        </w:rPr>
        <w:t>Krauss</w:t>
      </w:r>
      <w:proofErr w:type="spellEnd"/>
      <w:r w:rsidRPr="0071665A">
        <w:rPr>
          <w:rFonts w:ascii="Book Antiqua" w:eastAsia="Courier New" w:hAnsi="Book Antiqua"/>
        </w:rPr>
        <w:t>, n° 97, bairro Sete de Setembro, cidade de Gaspar/SC, e está estruturado com perfil de Hospital de Porte II, de acordo com o Plano de Desenvolvimento Regional – PDR do Estado de Santa Catarina. Está localizado na Região de Saúde do Médio Vale do Itajaí que é composta por 14 (quatorze) municípios, com uma população de 782.458 habitantes, segundo estimativa IBGE 2018. O município de Gaspar possui segundo o senso IBGE 2018, 68.465 habitantes. A cidade é conhecida como ‘Cidade Coração do Vale’, em virtude de sua localização geográfica, ao qual se encontra em meio às cidades de Blumenau, Brusque, Navegantes e Itajaí, possui uma linha de acesso pelas Rodovias Ivo Silveira, ao qual faz sua ligação a cidade de Brusque, e BR-470 e Rodovia Jorge Lacerda, possibilitando a ligação de municípios do Alto e Médio Vale do Itajaí aos Municípios litorâneos.</w:t>
      </w:r>
    </w:p>
    <w:p w:rsidR="00E928BD" w:rsidRPr="0071665A" w:rsidRDefault="00E928BD" w:rsidP="004D7542">
      <w:pPr>
        <w:ind w:left="0" w:right="-2"/>
        <w:rPr>
          <w:rFonts w:ascii="Book Antiqua" w:eastAsia="Courier New" w:hAnsi="Book Antiqua"/>
        </w:rPr>
      </w:pPr>
      <w:r w:rsidRPr="0071665A">
        <w:rPr>
          <w:rFonts w:ascii="Book Antiqua" w:eastAsia="Courier New" w:hAnsi="Book Antiqua"/>
        </w:rPr>
        <w:t xml:space="preserve">2.1.3 Considerando que o Hospital Nossa Senhora do </w:t>
      </w:r>
      <w:r w:rsidRPr="0071665A">
        <w:rPr>
          <w:rFonts w:ascii="Book Antiqua" w:hAnsi="Book Antiqua"/>
        </w:rPr>
        <w:t xml:space="preserve">Perpétuo </w:t>
      </w:r>
      <w:r w:rsidRPr="0071665A">
        <w:rPr>
          <w:rFonts w:ascii="Book Antiqua" w:eastAsia="Courier New" w:hAnsi="Book Antiqua"/>
        </w:rPr>
        <w:t>Socorro possui 100 leitos de Internação e está apto para atendimento de Média Complexidade, possuindo serviço de Pronto Socorro, configurado como porta de entrada de urgência e emergência, Centro Cirúrgico e Obstétrico, Centro de Diagnóstico (Ultrassonografia e Radiografia), Internação Hospitalar e os serviços de apoio hospitalar.</w:t>
      </w:r>
    </w:p>
    <w:p w:rsidR="00E928BD" w:rsidRPr="0071665A" w:rsidRDefault="00E928BD" w:rsidP="004D7542">
      <w:pPr>
        <w:ind w:left="0" w:right="-2"/>
        <w:rPr>
          <w:rFonts w:ascii="Book Antiqua" w:eastAsia="Courier New" w:hAnsi="Book Antiqua"/>
        </w:rPr>
      </w:pPr>
      <w:r w:rsidRPr="0071665A">
        <w:rPr>
          <w:rFonts w:ascii="Book Antiqua" w:eastAsia="Courier New" w:hAnsi="Book Antiqua"/>
        </w:rPr>
        <w:t>2.1.4 Considerando a Portaria de Nº 1.384 de 20 de Maio de 2020, que habilita 10 Leitos de Unidade de Terapia Intensiva - UTI Adulto, para o Hospital Nossa Senhora do Perpétuo Socorro.</w:t>
      </w:r>
    </w:p>
    <w:p w:rsidR="00E928BD" w:rsidRPr="0071665A" w:rsidRDefault="00E928BD" w:rsidP="004D7542">
      <w:pPr>
        <w:ind w:left="0" w:right="-2"/>
        <w:rPr>
          <w:rFonts w:ascii="Book Antiqua" w:eastAsia="Courier New" w:hAnsi="Book Antiqua"/>
        </w:rPr>
      </w:pPr>
      <w:r w:rsidRPr="0071665A">
        <w:rPr>
          <w:rFonts w:ascii="Book Antiqua" w:eastAsia="Courier New" w:hAnsi="Book Antiqua"/>
        </w:rPr>
        <w:t>2.1.5 Considerando que desde novembro de 2017, o Hospital Nossa Senhora do Perpétuo Socorro, de Gaspar, está credenciado junto ao Ministério da Saúde para atuar com um importante serviço à comunidade, recebendo a habilitação e a qualificação de leitos de enfermaria clínica de retaguarda.</w:t>
      </w:r>
    </w:p>
    <w:p w:rsidR="00E928BD" w:rsidRPr="0071665A" w:rsidRDefault="00E928BD" w:rsidP="004D7542">
      <w:pPr>
        <w:ind w:left="0" w:right="-2"/>
        <w:rPr>
          <w:rFonts w:ascii="Book Antiqua" w:eastAsia="Courier New" w:hAnsi="Book Antiqua"/>
        </w:rPr>
      </w:pPr>
      <w:r w:rsidRPr="0071665A">
        <w:rPr>
          <w:rFonts w:ascii="Book Antiqua" w:eastAsia="Courier New" w:hAnsi="Book Antiqua"/>
        </w:rPr>
        <w:t xml:space="preserve">2.1.6 Considerando que em maio de 2018 o Hospital Nossa Senhora do </w:t>
      </w:r>
      <w:r w:rsidRPr="0071665A">
        <w:rPr>
          <w:rFonts w:ascii="Book Antiqua" w:hAnsi="Book Antiqua"/>
        </w:rPr>
        <w:t xml:space="preserve">Perpétuo </w:t>
      </w:r>
      <w:r w:rsidRPr="0071665A">
        <w:rPr>
          <w:rFonts w:ascii="Book Antiqua" w:eastAsia="Courier New" w:hAnsi="Book Antiqua"/>
        </w:rPr>
        <w:t>Socorro obteve o certificado de Entidades Beneficentes de Assistência Social (CEBAS).</w:t>
      </w:r>
    </w:p>
    <w:p w:rsidR="00E928BD" w:rsidRPr="0071665A" w:rsidRDefault="00E928BD" w:rsidP="004D7542">
      <w:pPr>
        <w:ind w:left="0" w:right="-2"/>
        <w:rPr>
          <w:rFonts w:ascii="Book Antiqua" w:hAnsi="Book Antiqua" w:cs="Arial"/>
        </w:rPr>
      </w:pPr>
      <w:r w:rsidRPr="0071665A">
        <w:rPr>
          <w:rFonts w:ascii="Book Antiqua" w:eastAsia="Courier New" w:hAnsi="Book Antiqua"/>
        </w:rPr>
        <w:t xml:space="preserve">2.1.7 </w:t>
      </w:r>
      <w:r w:rsidRPr="0071665A">
        <w:rPr>
          <w:rFonts w:ascii="Book Antiqua" w:hAnsi="Book Antiqua" w:cs="Arial"/>
        </w:rPr>
        <w:t xml:space="preserve">No Pronto Socorro são realizados atendimentos de urgência e emergência, através do acolhimento da demanda espontânea, sendo porta de entrada no Sistema Único de Saúde. </w:t>
      </w:r>
    </w:p>
    <w:p w:rsidR="00E928BD" w:rsidRPr="0071665A" w:rsidRDefault="00E928BD" w:rsidP="004D7542">
      <w:pPr>
        <w:ind w:left="0" w:right="-2"/>
        <w:rPr>
          <w:rFonts w:ascii="Book Antiqua" w:hAnsi="Book Antiqua"/>
          <w:b/>
        </w:rPr>
      </w:pPr>
      <w:r w:rsidRPr="0071665A">
        <w:rPr>
          <w:rFonts w:ascii="Book Antiqua" w:hAnsi="Book Antiqua" w:cs="Arial"/>
        </w:rPr>
        <w:t>2.1.8 Considerando que o Município possui atendimento em Pronto Socorro e o atendimento ocorre por encaminhamento referenciado das Estratégias de Saúde da Família e, principalmente, por porta aberta, durante as 24 (vinte e quatro) horas do dia, todos os dias do ano. Atualmente a média de atendimentos do Pronto Atendimento é de 4.200 pacientes, ao quais as cidades de origem dos pacientes distribuem-se entre; Gaspar, Ilhota, Blumenau, dentre outros, os transeuntes. No ano de 2019, foram atendidas aproximadamente 50.500 pessoas nos serviços de pronto atendimento desta unidade Hospitalar.</w:t>
      </w:r>
    </w:p>
    <w:p w:rsidR="00737B19"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310A67" w:rsidRPr="0071665A" w:rsidRDefault="00310A67"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1665A">
        <w:rPr>
          <w:rFonts w:ascii="Book Antiqua" w:hAnsi="Book Antiqua"/>
          <w:b/>
        </w:rPr>
        <w:lastRenderedPageBreak/>
        <w:t>3. CLASSIFICAÇÃO DOS BENS COMUNS</w:t>
      </w:r>
    </w:p>
    <w:p w:rsidR="008B794D" w:rsidRPr="0071665A" w:rsidRDefault="008B794D" w:rsidP="004D7542">
      <w:pPr>
        <w:ind w:left="0" w:right="-1"/>
        <w:rPr>
          <w:rFonts w:ascii="Book Antiqua" w:hAnsi="Book Antiqua"/>
        </w:rPr>
      </w:pPr>
      <w:r w:rsidRPr="0071665A">
        <w:rPr>
          <w:rFonts w:ascii="Book Antiqua" w:hAnsi="Book Antiqua"/>
        </w:rPr>
        <w:t>3.1 O</w:t>
      </w:r>
      <w:r w:rsidR="003F3B47" w:rsidRPr="0071665A">
        <w:rPr>
          <w:rFonts w:ascii="Book Antiqua" w:hAnsi="Book Antiqua"/>
        </w:rPr>
        <w:t>s</w:t>
      </w:r>
      <w:r w:rsidRPr="0071665A">
        <w:rPr>
          <w:rFonts w:ascii="Book Antiqua" w:hAnsi="Book Antiqua"/>
        </w:rPr>
        <w:t xml:space="preserve"> </w:t>
      </w:r>
      <w:r w:rsidR="004D4EA6" w:rsidRPr="0071665A">
        <w:rPr>
          <w:rFonts w:ascii="Book Antiqua" w:hAnsi="Book Antiqua"/>
        </w:rPr>
        <w:t>materiais</w:t>
      </w:r>
      <w:r w:rsidRPr="0071665A">
        <w:rPr>
          <w:rFonts w:ascii="Book Antiqua" w:hAnsi="Book Antiqua"/>
        </w:rPr>
        <w:t xml:space="preserve"> relacionados neste termo consideram-se bens e serviços comuns, conforme disposto no parágrafo único do art. 1º da Lei nº 10.520, uma vez que são </w:t>
      </w:r>
      <w:r w:rsidR="004D4EA6" w:rsidRPr="0071665A">
        <w:rPr>
          <w:rFonts w:ascii="Book Antiqua" w:hAnsi="Book Antiqua"/>
        </w:rPr>
        <w:t>materiais</w:t>
      </w:r>
      <w:r w:rsidRPr="0071665A">
        <w:rPr>
          <w:rFonts w:ascii="Book Antiqua" w:hAnsi="Book Antiqua"/>
        </w:rPr>
        <w:t xml:space="preserve"> cujos padrões de desempenho e qualidade podem ser objetivamente definidos, por meio de especificações usuais no mercado.</w:t>
      </w:r>
    </w:p>
    <w:p w:rsidR="00B92C13" w:rsidRPr="0071665A" w:rsidRDefault="00B92C13" w:rsidP="004D7542">
      <w:pPr>
        <w:ind w:left="0" w:right="-1"/>
        <w:rPr>
          <w:rFonts w:ascii="Book Antiqua" w:hAnsi="Book Antiqua"/>
          <w:b/>
        </w:rPr>
      </w:pPr>
    </w:p>
    <w:p w:rsidR="008B794D" w:rsidRPr="0071665A" w:rsidRDefault="008B794D" w:rsidP="004D7542">
      <w:pPr>
        <w:ind w:left="0" w:right="-1"/>
        <w:rPr>
          <w:rFonts w:ascii="Book Antiqua" w:hAnsi="Book Antiqua"/>
          <w:b/>
        </w:rPr>
      </w:pPr>
      <w:r w:rsidRPr="0071665A">
        <w:rPr>
          <w:rFonts w:ascii="Book Antiqua" w:hAnsi="Book Antiqua"/>
          <w:b/>
        </w:rPr>
        <w:t xml:space="preserve">4. ENTREGA E CRITÉRIOS DE ACEITAÇÃO DO OBJETO </w:t>
      </w: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71665A">
        <w:rPr>
          <w:rFonts w:ascii="Book Antiqua" w:eastAsia="Book Antiqua" w:hAnsi="Book Antiqua"/>
          <w:shd w:val="clear" w:color="auto" w:fill="FFFFFF"/>
        </w:rPr>
        <w:t xml:space="preserve">4.1 Os materiais, deverão ser entregues </w:t>
      </w:r>
      <w:r w:rsidRPr="0071665A">
        <w:rPr>
          <w:rFonts w:ascii="Book Antiqua" w:eastAsia="Book Antiqua" w:hAnsi="Book Antiqua"/>
        </w:rPr>
        <w:t>conforme a necessidade dos requerentes, que procederá a solicitação diariamente e nas quantidades que lhe convier, através de Autorizações de Empenho - AE, que serão encaminhadas dentro do prazo de vigência da Ata de Registro de Preços.</w:t>
      </w:r>
    </w:p>
    <w:p w:rsidR="00737B19" w:rsidRPr="0071665A" w:rsidRDefault="00737B19"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 xml:space="preserve">4.2 Os materiais relacionados na </w:t>
      </w:r>
      <w:r w:rsidRPr="0071665A">
        <w:rPr>
          <w:rFonts w:ascii="Book Antiqua" w:eastAsia="Book Antiqua" w:hAnsi="Book Antiqua"/>
        </w:rPr>
        <w:t>Autorização de Empenho – AE</w:t>
      </w:r>
      <w:r w:rsidRPr="0071665A">
        <w:rPr>
          <w:rFonts w:ascii="Book Antiqua" w:eastAsia="Book Antiqua" w:hAnsi="Book Antiqua"/>
          <w:shd w:val="clear" w:color="auto" w:fill="FFFFFF"/>
        </w:rPr>
        <w:t xml:space="preserve"> deverão ser entregues no </w:t>
      </w:r>
      <w:r w:rsidRPr="0071665A">
        <w:rPr>
          <w:rFonts w:ascii="Book Antiqua" w:eastAsia="Book Antiqua" w:hAnsi="Book Antiqua"/>
          <w:b/>
          <w:shd w:val="clear" w:color="auto" w:fill="FFFFFF"/>
        </w:rPr>
        <w:t>prazo máximo de 1</w:t>
      </w:r>
      <w:r w:rsidR="00E928BD" w:rsidRPr="0071665A">
        <w:rPr>
          <w:rFonts w:ascii="Book Antiqua" w:eastAsia="Book Antiqua" w:hAnsi="Book Antiqua"/>
          <w:b/>
          <w:shd w:val="clear" w:color="auto" w:fill="FFFFFF"/>
        </w:rPr>
        <w:t>5</w:t>
      </w:r>
      <w:r w:rsidRPr="0071665A">
        <w:rPr>
          <w:rFonts w:ascii="Book Antiqua" w:eastAsia="Book Antiqua" w:hAnsi="Book Antiqua"/>
          <w:b/>
          <w:shd w:val="clear" w:color="auto" w:fill="FFFFFF"/>
        </w:rPr>
        <w:t xml:space="preserve"> (</w:t>
      </w:r>
      <w:r w:rsidR="00E928BD" w:rsidRPr="0071665A">
        <w:rPr>
          <w:rFonts w:ascii="Book Antiqua" w:eastAsia="Book Antiqua" w:hAnsi="Book Antiqua"/>
          <w:b/>
          <w:shd w:val="clear" w:color="auto" w:fill="FFFFFF"/>
        </w:rPr>
        <w:t>quinze</w:t>
      </w:r>
      <w:r w:rsidRPr="0071665A">
        <w:rPr>
          <w:rFonts w:ascii="Book Antiqua" w:eastAsia="Book Antiqua" w:hAnsi="Book Antiqua"/>
          <w:b/>
          <w:shd w:val="clear" w:color="auto" w:fill="FFFFFF"/>
        </w:rPr>
        <w:t xml:space="preserve">) dias </w:t>
      </w:r>
      <w:r w:rsidRPr="0071665A">
        <w:rPr>
          <w:rFonts w:ascii="Book Antiqua" w:eastAsia="Book Antiqua" w:hAnsi="Book Antiqua"/>
          <w:shd w:val="clear" w:color="auto" w:fill="FFFFFF"/>
        </w:rPr>
        <w:t>após a sua solicitação</w:t>
      </w:r>
      <w:r w:rsidRPr="0071665A">
        <w:rPr>
          <w:rFonts w:ascii="Book Antiqua" w:eastAsia="Book Antiqua" w:hAnsi="Book Antiqua"/>
          <w:b/>
          <w:shd w:val="clear" w:color="auto" w:fill="FFFFFF"/>
        </w:rPr>
        <w:t xml:space="preserve">, </w:t>
      </w:r>
      <w:r w:rsidRPr="0071665A">
        <w:rPr>
          <w:rFonts w:ascii="Book Antiqua" w:eastAsia="Book Antiqua" w:hAnsi="Book Antiqua"/>
          <w:shd w:val="clear" w:color="auto" w:fill="FFFFFF"/>
        </w:rPr>
        <w:t xml:space="preserve">em horário de expediente, nas condições estipuladas no presente Edital e seus Anexos, no local indicado na </w:t>
      </w:r>
      <w:r w:rsidRPr="0071665A">
        <w:rPr>
          <w:rFonts w:ascii="Book Antiqua" w:eastAsia="Book Antiqua" w:hAnsi="Book Antiqua"/>
        </w:rPr>
        <w:t xml:space="preserve">Autorização de Empenho – AE. </w:t>
      </w: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eastAsia="Book Antiqua" w:hAnsi="Book Antiqua"/>
        </w:rPr>
      </w:pPr>
      <w:r w:rsidRPr="0071665A">
        <w:rPr>
          <w:rFonts w:ascii="Book Antiqua" w:eastAsia="Book Antiqua" w:hAnsi="Book Antiqua"/>
        </w:rPr>
        <w:t>4.2.1 A critério da Administração poderão ser solicitadas entregas nos seguintes endereços:</w:t>
      </w:r>
    </w:p>
    <w:p w:rsidR="00B92C13" w:rsidRPr="0071665A" w:rsidRDefault="00B92C13" w:rsidP="004D7542">
      <w:pPr>
        <w:tabs>
          <w:tab w:val="left" w:pos="9356"/>
        </w:tabs>
        <w:ind w:left="0" w:right="-2"/>
        <w:rPr>
          <w:rFonts w:ascii="Book Antiqua" w:hAnsi="Book Antiqua" w:cs="Book Antiqua"/>
          <w:b/>
          <w:u w:val="single"/>
          <w:shd w:val="clear" w:color="auto" w:fill="FFFFFF"/>
        </w:rPr>
      </w:pPr>
    </w:p>
    <w:p w:rsidR="00E928BD" w:rsidRPr="0071665A" w:rsidRDefault="0034574A" w:rsidP="004D7542">
      <w:pPr>
        <w:tabs>
          <w:tab w:val="left" w:pos="9356"/>
        </w:tabs>
        <w:ind w:left="0" w:right="-2"/>
        <w:rPr>
          <w:rFonts w:ascii="Book Antiqua" w:hAnsi="Book Antiqua" w:cs="Book Antiqua"/>
          <w:shd w:val="clear" w:color="auto" w:fill="FFFFFF"/>
        </w:rPr>
      </w:pPr>
      <w:r w:rsidRPr="0071665A">
        <w:rPr>
          <w:rFonts w:ascii="Book Antiqua" w:hAnsi="Book Antiqua" w:cs="Book Antiqua"/>
          <w:b/>
          <w:u w:val="single"/>
          <w:shd w:val="clear" w:color="auto" w:fill="FFFFFF"/>
        </w:rPr>
        <w:t xml:space="preserve">- </w:t>
      </w:r>
      <w:r w:rsidR="00E928BD" w:rsidRPr="0071665A">
        <w:rPr>
          <w:rFonts w:ascii="Book Antiqua" w:hAnsi="Book Antiqua" w:cs="Book Antiqua"/>
          <w:b/>
          <w:u w:val="single"/>
          <w:shd w:val="clear" w:color="auto" w:fill="FFFFFF"/>
        </w:rPr>
        <w:t>SECRETARIA MUNICIPAL DE SAÚDE</w:t>
      </w:r>
      <w:r w:rsidR="00E928BD" w:rsidRPr="0071665A">
        <w:rPr>
          <w:rFonts w:ascii="Book Antiqua" w:hAnsi="Book Antiqua" w:cs="Book Antiqua"/>
          <w:shd w:val="clear" w:color="auto" w:fill="FFFFFF"/>
        </w:rPr>
        <w:t xml:space="preserve"> - Avenida Olga Wehmuth, nº 151, Sete de Setembro, Gaspar/SC (horário de expediente: 07h30min às 12h00min e das 13h30min às 17h00min);</w:t>
      </w:r>
    </w:p>
    <w:p w:rsidR="00E928BD" w:rsidRPr="0071665A" w:rsidRDefault="0034574A" w:rsidP="004D7542">
      <w:pPr>
        <w:tabs>
          <w:tab w:val="left" w:pos="9356"/>
        </w:tabs>
        <w:ind w:left="0" w:right="-2"/>
        <w:rPr>
          <w:rFonts w:ascii="Book Antiqua" w:hAnsi="Book Antiqua" w:cs="Book Antiqua"/>
          <w:shd w:val="clear" w:color="auto" w:fill="FFFFFF"/>
        </w:rPr>
      </w:pPr>
      <w:r w:rsidRPr="0071665A">
        <w:rPr>
          <w:rFonts w:ascii="Book Antiqua" w:hAnsi="Book Antiqua" w:cs="Book Antiqua"/>
          <w:b/>
          <w:u w:val="single"/>
          <w:shd w:val="clear" w:color="auto" w:fill="FFFFFF"/>
        </w:rPr>
        <w:t xml:space="preserve">- </w:t>
      </w:r>
      <w:r w:rsidR="00E928BD" w:rsidRPr="0071665A">
        <w:rPr>
          <w:rFonts w:ascii="Book Antiqua" w:hAnsi="Book Antiqua" w:cs="Book Antiqua"/>
          <w:b/>
          <w:u w:val="single"/>
          <w:shd w:val="clear" w:color="auto" w:fill="FFFFFF"/>
        </w:rPr>
        <w:t>HOSPITAL NOSSA SENHORA DO PERPÉTUO SOCORRO</w:t>
      </w:r>
      <w:r w:rsidR="00E928BD" w:rsidRPr="0071665A">
        <w:rPr>
          <w:rFonts w:ascii="Book Antiqua" w:hAnsi="Book Antiqua" w:cs="Book Antiqua"/>
          <w:shd w:val="clear" w:color="auto" w:fill="FFFFFF"/>
        </w:rPr>
        <w:t xml:space="preserve"> – Rua José </w:t>
      </w:r>
      <w:proofErr w:type="spellStart"/>
      <w:r w:rsidR="00E928BD" w:rsidRPr="0071665A">
        <w:rPr>
          <w:rFonts w:ascii="Book Antiqua" w:hAnsi="Book Antiqua" w:cs="Book Antiqua"/>
          <w:shd w:val="clear" w:color="auto" w:fill="FFFFFF"/>
        </w:rPr>
        <w:t>Krauss</w:t>
      </w:r>
      <w:proofErr w:type="spellEnd"/>
      <w:r w:rsidR="00E928BD" w:rsidRPr="0071665A">
        <w:rPr>
          <w:rFonts w:ascii="Book Antiqua" w:hAnsi="Book Antiqua" w:cs="Arial"/>
          <w:shd w:val="clear" w:color="auto" w:fill="FFFFFF"/>
        </w:rPr>
        <w:t>, nº 97</w:t>
      </w:r>
      <w:r w:rsidR="00E928BD" w:rsidRPr="0071665A">
        <w:rPr>
          <w:rFonts w:ascii="Book Antiqua" w:hAnsi="Book Antiqua" w:cs="Book Antiqua"/>
          <w:shd w:val="clear" w:color="auto" w:fill="FFFFFF"/>
        </w:rPr>
        <w:t>, Sete de Setembro, Gaspar/SC (horário de expediente: 07h30min às 12h00min e das 13h30min às 17h00min);</w:t>
      </w: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4.2.2 Poderão ser solicitadas entregas em outros locais não estipulados neste Edital, sendo que o fornecedor obriga-se a entregar os materiais no local indicado, sempre em âmbito municipal.</w:t>
      </w:r>
    </w:p>
    <w:p w:rsidR="00737B19" w:rsidRPr="0071665A" w:rsidRDefault="00737B19"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71665A">
        <w:rPr>
          <w:rFonts w:ascii="Book Antiqua" w:eastAsia="Book Antiqua" w:hAnsi="Book Antiqua"/>
        </w:rPr>
        <w:t>4.3 No ato da entrega dos materiais a proponente deverá apresentar Nota Fiscal/Fatura correspondente às quantias solicitadas, que será submetida à aprovação do órgão responsável pelo recebimento.</w:t>
      </w:r>
    </w:p>
    <w:p w:rsidR="00737B19" w:rsidRPr="0071665A" w:rsidRDefault="00737B19"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 xml:space="preserve">4.4 Fica aqui estabelecido que os materiais objeto deste Pregão </w:t>
      </w:r>
      <w:proofErr w:type="gramStart"/>
      <w:r w:rsidRPr="0071665A">
        <w:rPr>
          <w:rFonts w:ascii="Book Antiqua" w:eastAsia="Book Antiqua" w:hAnsi="Book Antiqua"/>
          <w:shd w:val="clear" w:color="auto" w:fill="FFFFFF"/>
        </w:rPr>
        <w:t>serão</w:t>
      </w:r>
      <w:proofErr w:type="gramEnd"/>
      <w:r w:rsidRPr="0071665A">
        <w:rPr>
          <w:rFonts w:ascii="Book Antiqua" w:eastAsia="Book Antiqua" w:hAnsi="Book Antiqua"/>
          <w:shd w:val="clear" w:color="auto" w:fill="FFFFFF"/>
        </w:rPr>
        <w:t xml:space="preserve"> recebidos:</w:t>
      </w:r>
    </w:p>
    <w:p w:rsidR="00737B19" w:rsidRPr="0071665A" w:rsidRDefault="00737B19"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 xml:space="preserve">a) </w:t>
      </w:r>
      <w:r w:rsidRPr="0071665A">
        <w:rPr>
          <w:rFonts w:ascii="Book Antiqua" w:eastAsia="Book Antiqua" w:hAnsi="Book Antiqua"/>
          <w:b/>
          <w:shd w:val="clear" w:color="auto" w:fill="FFFFFF"/>
        </w:rPr>
        <w:t>provisoriamente</w:t>
      </w:r>
      <w:r w:rsidRPr="0071665A">
        <w:rPr>
          <w:rFonts w:ascii="Book Antiqua" w:eastAsia="Book Antiqua" w:hAnsi="Book Antiqua"/>
          <w:shd w:val="clear" w:color="auto" w:fill="FFFFFF"/>
        </w:rPr>
        <w:t>, para efeito de posterior verificação da conformidade do produto com a especificação contida neste edital e seus anexos;</w:t>
      </w:r>
    </w:p>
    <w:p w:rsidR="00737B19" w:rsidRPr="0071665A" w:rsidRDefault="00737B19"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shd w:val="clear" w:color="auto" w:fill="FFFFFF"/>
        </w:rPr>
      </w:pPr>
      <w:r w:rsidRPr="0071665A">
        <w:rPr>
          <w:rFonts w:ascii="Book Antiqua" w:eastAsia="Book Antiqua" w:hAnsi="Book Antiqua"/>
          <w:shd w:val="clear" w:color="auto" w:fill="FFFFFF"/>
        </w:rPr>
        <w:t xml:space="preserve">b) </w:t>
      </w:r>
      <w:r w:rsidRPr="0071665A">
        <w:rPr>
          <w:rFonts w:ascii="Book Antiqua" w:eastAsia="Book Antiqua" w:hAnsi="Book Antiqua"/>
          <w:b/>
          <w:shd w:val="clear" w:color="auto" w:fill="FFFFFF"/>
        </w:rPr>
        <w:t>definitivamente</w:t>
      </w:r>
      <w:r w:rsidRPr="0071665A">
        <w:rPr>
          <w:rFonts w:ascii="Book Antiqua" w:eastAsia="Book Antiqua" w:hAnsi="Book Antiqua"/>
          <w:shd w:val="clear" w:color="auto" w:fill="FFFFFF"/>
        </w:rPr>
        <w:t>, após a verificação da qualidade e quantidade do produto e a conseqüente aceitação.</w:t>
      </w:r>
    </w:p>
    <w:p w:rsidR="00737B19" w:rsidRPr="0071665A" w:rsidRDefault="00737B19"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71665A">
        <w:rPr>
          <w:rFonts w:ascii="Book Antiqua" w:eastAsia="Book Antiqua" w:hAnsi="Book Antiqua"/>
          <w:shd w:val="clear" w:color="auto" w:fill="FFFFFF"/>
        </w:rPr>
        <w:t xml:space="preserve">4.4.1 A </w:t>
      </w:r>
      <w:r w:rsidRPr="0071665A">
        <w:rPr>
          <w:rFonts w:ascii="Book Antiqua" w:eastAsia="Book Antiqua" w:hAnsi="Book Antiqua"/>
        </w:rPr>
        <w:t>Nota Fiscal/Fatura somente será encaminhada ao órgão responsável pelo pagamento após o recebimento definitivo do produto, que se dará em até 03 (três) dias úteis após o recebimento provisório.</w:t>
      </w:r>
    </w:p>
    <w:p w:rsidR="00737B19" w:rsidRPr="0071665A" w:rsidRDefault="00737B19" w:rsidP="004D754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
        <w:rPr>
          <w:rFonts w:ascii="Book Antiqua" w:eastAsia="Book Antiqua" w:hAnsi="Book Antiqua"/>
        </w:rPr>
      </w:pPr>
      <w:r w:rsidRPr="0071665A">
        <w:rPr>
          <w:rFonts w:ascii="Book Antiqua" w:eastAsia="Book Antiqua" w:hAnsi="Book Antiqua"/>
        </w:rPr>
        <w:t xml:space="preserve">4.5 Os materiais que forem recusados (tanto no recebimento provisório quanto no recebimento definitivo) deverão ser substituídos no </w:t>
      </w:r>
      <w:r w:rsidRPr="0071665A">
        <w:rPr>
          <w:rFonts w:ascii="Book Antiqua" w:eastAsia="Book Antiqua" w:hAnsi="Book Antiqua"/>
          <w:shd w:val="clear" w:color="auto" w:fill="FFFFFF"/>
        </w:rPr>
        <w:t>prazo máximo de 24 (vinte e quatro) horas, contados da data de notificação apresentada à fornecedora, sem qualquer ônus para o Município.</w:t>
      </w:r>
      <w:r w:rsidRPr="0071665A">
        <w:rPr>
          <w:rFonts w:ascii="Book Antiqua" w:eastAsia="Book Antiqua" w:hAnsi="Book Antiqua"/>
        </w:rPr>
        <w:t xml:space="preserve"> </w:t>
      </w: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71665A">
        <w:rPr>
          <w:rFonts w:ascii="Book Antiqua" w:eastAsia="Book Antiqua" w:hAnsi="Book Antiqua"/>
          <w:shd w:val="clear" w:color="auto" w:fill="FFFFFF"/>
        </w:rPr>
        <w:t xml:space="preserve">4.6 Se a substituição dos materiais cotados não for realizada no prazo estipulado, a fornecedora estará </w:t>
      </w:r>
      <w:r w:rsidRPr="0071665A">
        <w:rPr>
          <w:rFonts w:ascii="Book Antiqua" w:eastAsia="Book Antiqua" w:hAnsi="Book Antiqua"/>
        </w:rPr>
        <w:t>sujeita às sanções previstas neste Edital, na Ata de Registro de Preços, na Minuta do Contrato e na Lei.</w:t>
      </w:r>
    </w:p>
    <w:p w:rsidR="00187C53" w:rsidRPr="0071665A" w:rsidRDefault="00737B19"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sidRPr="0071665A">
        <w:rPr>
          <w:rFonts w:ascii="Book Antiqua" w:eastAsia="Book Antiqua" w:hAnsi="Book Antiqua"/>
        </w:rPr>
        <w:t xml:space="preserve">4.7 </w:t>
      </w:r>
      <w:r w:rsidRPr="0071665A">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737B19" w:rsidRPr="0071665A" w:rsidRDefault="00737B19" w:rsidP="004D754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3472DE" w:rsidRPr="0071665A" w:rsidRDefault="003472DE" w:rsidP="004D7542">
      <w:pPr>
        <w:widowControl w:val="0"/>
        <w:ind w:left="0" w:right="-1"/>
        <w:rPr>
          <w:rFonts w:ascii="Book Antiqua" w:eastAsia="Book Antiqua" w:hAnsi="Book Antiqua"/>
          <w:b/>
        </w:rPr>
      </w:pPr>
      <w:r w:rsidRPr="0071665A">
        <w:rPr>
          <w:rFonts w:ascii="Book Antiqua" w:eastAsia="Book Antiqua" w:hAnsi="Book Antiqua"/>
          <w:b/>
        </w:rPr>
        <w:t>5. DA FORMA DE PAGAMENTO E DA DOTAÇÃO ORÇAMENTÁRIA</w:t>
      </w:r>
    </w:p>
    <w:p w:rsidR="00737B19" w:rsidRPr="0071665A" w:rsidRDefault="00737B19"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 xml:space="preserve">5.1 O pagamento será efetuado </w:t>
      </w:r>
      <w:r w:rsidR="00053B0D" w:rsidRPr="0071665A">
        <w:rPr>
          <w:rFonts w:ascii="Book Antiqua" w:eastAsia="Book Antiqua" w:hAnsi="Book Antiqua" w:cs="Arial"/>
          <w:b/>
          <w:i/>
        </w:rPr>
        <w:t>em até 15</w:t>
      </w:r>
      <w:r w:rsidRPr="0071665A">
        <w:rPr>
          <w:rFonts w:ascii="Book Antiqua" w:eastAsia="Book Antiqua" w:hAnsi="Book Antiqua" w:cs="Arial"/>
          <w:b/>
          <w:i/>
        </w:rPr>
        <w:t xml:space="preserve"> (</w:t>
      </w:r>
      <w:r w:rsidR="00053B0D" w:rsidRPr="0071665A">
        <w:rPr>
          <w:rFonts w:ascii="Book Antiqua" w:eastAsia="Book Antiqua" w:hAnsi="Book Antiqua" w:cs="Arial"/>
          <w:b/>
          <w:i/>
        </w:rPr>
        <w:t>quinze</w:t>
      </w:r>
      <w:r w:rsidRPr="0071665A">
        <w:rPr>
          <w:rFonts w:ascii="Book Antiqua" w:eastAsia="Book Antiqua" w:hAnsi="Book Antiqua" w:cs="Arial"/>
          <w:b/>
          <w:i/>
        </w:rPr>
        <w:t>) dia</w:t>
      </w:r>
      <w:r w:rsidRPr="0071665A">
        <w:rPr>
          <w:rFonts w:ascii="Book Antiqua" w:eastAsia="Book Antiqua" w:hAnsi="Book Antiqua" w:cs="Arial"/>
          <w:b/>
          <w:i/>
          <w:shd w:val="clear" w:color="auto" w:fill="FFFFFF"/>
        </w:rPr>
        <w:t>s</w:t>
      </w:r>
      <w:r w:rsidRPr="0071665A">
        <w:rPr>
          <w:rFonts w:ascii="Book Antiqua" w:eastAsia="Book Antiqua" w:hAnsi="Book Antiqua" w:cs="Arial"/>
          <w:shd w:val="clear" w:color="auto" w:fill="FFFFFF"/>
        </w:rPr>
        <w:t>, contados a partir do recebimento definitivo dos materiais, mediante a apresentação da Nota Fiscal/Fatura devidame</w:t>
      </w:r>
      <w:r w:rsidRPr="0071665A">
        <w:rPr>
          <w:rFonts w:ascii="Book Antiqua" w:eastAsia="Book Antiqua" w:hAnsi="Book Antiqua" w:cs="Arial"/>
        </w:rPr>
        <w:t xml:space="preserve">nte atestada pelo responsável do setor requerente, </w:t>
      </w:r>
      <w:r w:rsidRPr="0071665A">
        <w:rPr>
          <w:rFonts w:ascii="Book Antiqua" w:hAnsi="Book Antiqua"/>
        </w:rPr>
        <w:t>diante de Depósito Bancário ou Chave PIX.</w:t>
      </w:r>
      <w:r w:rsidRPr="0071665A">
        <w:rPr>
          <w:rFonts w:ascii="Book Antiqua" w:eastAsia="Book Antiqua" w:hAnsi="Book Antiqua" w:cs="Arial"/>
        </w:rPr>
        <w:t xml:space="preserve"> </w:t>
      </w:r>
    </w:p>
    <w:p w:rsidR="00737B19" w:rsidRPr="0071665A" w:rsidRDefault="00737B19"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5.2 Para fazer jus ao pagamento, a empresa deverá apresentar, juntamente com o documento de cobrança, prova de regularidade perante o Instituto Nacional do Seguro Social – INSS e perante o FGTS.</w:t>
      </w:r>
    </w:p>
    <w:p w:rsidR="00737B19" w:rsidRPr="0071665A" w:rsidRDefault="00737B19"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proofErr w:type="gramStart"/>
      <w:r w:rsidRPr="0071665A">
        <w:rPr>
          <w:rFonts w:ascii="Book Antiqua" w:eastAsia="Book Antiqua" w:hAnsi="Book Antiqua" w:cs="Arial"/>
        </w:rPr>
        <w:t>5.3 Nenhum</w:t>
      </w:r>
      <w:proofErr w:type="gramEnd"/>
      <w:r w:rsidRPr="0071665A">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737B19" w:rsidRPr="0071665A" w:rsidRDefault="00737B19"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5.4 Não haverá, sob hipótese alguma, pagamento antecipado.</w:t>
      </w: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 xml:space="preserve">5.5 No caso de eventuais atrasos de pagamento das faturas, por culpa da Administração, o valor será atualizado monetariamente </w:t>
      </w:r>
      <w:r w:rsidRPr="0071665A">
        <w:rPr>
          <w:rFonts w:ascii="Book Antiqua" w:eastAsia="Book Antiqua" w:hAnsi="Book Antiqua" w:cs="Arial"/>
          <w:u w:val="single"/>
        </w:rPr>
        <w:t>nos termos do art. 117 da Constituição Estadual de SC.</w:t>
      </w:r>
      <w:r w:rsidRPr="0071665A">
        <w:rPr>
          <w:rFonts w:ascii="Book Antiqua" w:eastAsia="Book Antiqua" w:hAnsi="Book Antiqua" w:cs="Arial"/>
        </w:rPr>
        <w:t xml:space="preserve"> </w:t>
      </w:r>
    </w:p>
    <w:p w:rsidR="00737B19" w:rsidRPr="0071665A" w:rsidRDefault="00737B1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sidRPr="0071665A">
        <w:rPr>
          <w:rFonts w:ascii="Book Antiqua" w:eastAsia="Book Antiqua" w:hAnsi="Book Antiqua" w:cs="Arial"/>
          <w:shd w:val="clear" w:color="auto" w:fill="FFFFFF"/>
        </w:rPr>
        <w:lastRenderedPageBreak/>
        <w:t xml:space="preserve">5.6 As despesas decorrentes de aquisição dos objetos desta licitação correrão à conta dos recursos especificados no orçamento do Município e dos demais requerentes, existentes na(s) </w:t>
      </w:r>
      <w:proofErr w:type="gramStart"/>
      <w:r w:rsidRPr="0071665A">
        <w:rPr>
          <w:rFonts w:ascii="Book Antiqua" w:eastAsia="Book Antiqua" w:hAnsi="Book Antiqua" w:cs="Arial"/>
          <w:shd w:val="clear" w:color="auto" w:fill="FFFFFF"/>
        </w:rPr>
        <w:t>seguinte(s) dotações</w:t>
      </w:r>
      <w:proofErr w:type="gramEnd"/>
      <w:r w:rsidRPr="0071665A">
        <w:rPr>
          <w:rFonts w:ascii="Book Antiqua" w:eastAsia="Book Antiqua" w:hAnsi="Book Antiqua" w:cs="Arial"/>
          <w:shd w:val="clear" w:color="auto" w:fill="FFFFFF"/>
        </w:rPr>
        <w:t>:</w:t>
      </w:r>
    </w:p>
    <w:p w:rsidR="00B2679D" w:rsidRPr="0071665A" w:rsidRDefault="00B2679D" w:rsidP="00B2679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right="-2"/>
        <w:jc w:val="right"/>
        <w:rPr>
          <w:rFonts w:ascii="Book Antiqua" w:eastAsia="Calibri" w:hAnsi="Book Antiqua" w:cs="Book Antiqua"/>
          <w:i/>
          <w:szCs w:val="20"/>
        </w:rPr>
      </w:pPr>
      <w:r w:rsidRPr="0071665A">
        <w:rPr>
          <w:rFonts w:ascii="Book Antiqua" w:eastAsia="Calibri" w:hAnsi="Book Antiqua" w:cs="Book Antiqua"/>
          <w:i/>
          <w:szCs w:val="20"/>
        </w:rPr>
        <w:t>Secretaria Municipal de Saúde</w:t>
      </w:r>
    </w:p>
    <w:p w:rsidR="00B2679D" w:rsidRPr="0071665A" w:rsidRDefault="00B2679D" w:rsidP="00B2679D">
      <w:pPr>
        <w:widowControl w:val="0"/>
        <w:autoSpaceDE w:val="0"/>
        <w:autoSpaceDN w:val="0"/>
        <w:adjustRightInd w:val="0"/>
        <w:ind w:right="-2"/>
        <w:jc w:val="right"/>
        <w:rPr>
          <w:rFonts w:ascii="Book Antiqua" w:hAnsi="Book Antiqua"/>
          <w:b/>
          <w:i/>
          <w:szCs w:val="20"/>
        </w:rPr>
      </w:pPr>
      <w:r w:rsidRPr="00C60903">
        <w:rPr>
          <w:rFonts w:ascii="Book Antiqua" w:hAnsi="Book Antiqua"/>
          <w:b/>
          <w:i/>
          <w:szCs w:val="20"/>
        </w:rPr>
        <w:t>Dotação Orçamentária nº 1</w:t>
      </w:r>
      <w:r w:rsidR="00C60903" w:rsidRPr="00C60903">
        <w:rPr>
          <w:rFonts w:ascii="Book Antiqua" w:hAnsi="Book Antiqua"/>
          <w:b/>
          <w:i/>
          <w:szCs w:val="20"/>
        </w:rPr>
        <w:t>46</w:t>
      </w:r>
      <w:r w:rsidRPr="00C60903">
        <w:rPr>
          <w:rFonts w:ascii="Book Antiqua" w:hAnsi="Book Antiqua"/>
          <w:b/>
          <w:i/>
          <w:szCs w:val="20"/>
        </w:rPr>
        <w:t>/202</w:t>
      </w:r>
      <w:r w:rsidR="00C60903" w:rsidRPr="00C60903">
        <w:rPr>
          <w:rFonts w:ascii="Book Antiqua" w:hAnsi="Book Antiqua"/>
          <w:b/>
          <w:i/>
          <w:szCs w:val="20"/>
        </w:rPr>
        <w:t>1</w:t>
      </w:r>
      <w:r w:rsidRPr="00C60903">
        <w:rPr>
          <w:rFonts w:ascii="Book Antiqua" w:hAnsi="Book Antiqua"/>
          <w:b/>
          <w:i/>
          <w:szCs w:val="20"/>
        </w:rPr>
        <w:t>.</w:t>
      </w:r>
    </w:p>
    <w:p w:rsidR="008B794D" w:rsidRPr="0071665A" w:rsidRDefault="008B794D" w:rsidP="004D754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sidRPr="0071665A">
        <w:rPr>
          <w:rFonts w:ascii="Book Antiqua" w:hAnsi="Book Antiqua"/>
          <w:b/>
        </w:rPr>
        <w:t>6. ALTERAÇÃO SUBJETIVA</w:t>
      </w:r>
    </w:p>
    <w:p w:rsidR="008B794D" w:rsidRPr="0071665A" w:rsidRDefault="008B794D" w:rsidP="004D7542">
      <w:pPr>
        <w:ind w:left="0" w:right="-1"/>
        <w:rPr>
          <w:rFonts w:ascii="Book Antiqua" w:hAnsi="Book Antiqua"/>
        </w:rPr>
      </w:pPr>
      <w:r w:rsidRPr="0071665A">
        <w:rPr>
          <w:rFonts w:ascii="Book Antiqua" w:hAnsi="Book Antiqua"/>
        </w:rPr>
        <w:t xml:space="preserve">6.1 </w:t>
      </w:r>
      <w:proofErr w:type="gramStart"/>
      <w:r w:rsidR="006D4EE3" w:rsidRPr="0071665A">
        <w:rPr>
          <w:rFonts w:ascii="Book Antiqua" w:hAnsi="Book Antiqua"/>
        </w:rPr>
        <w:t>É</w:t>
      </w:r>
      <w:proofErr w:type="gramEnd"/>
      <w:r w:rsidR="006D4EE3" w:rsidRPr="0071665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Pr="0071665A" w:rsidRDefault="008B794D" w:rsidP="004D7542">
      <w:pPr>
        <w:ind w:left="0" w:right="-1"/>
        <w:rPr>
          <w:rFonts w:ascii="Book Antiqua" w:hAnsi="Book Antiqua"/>
        </w:rPr>
      </w:pPr>
    </w:p>
    <w:p w:rsidR="004268DF" w:rsidRPr="0071665A" w:rsidRDefault="004268DF" w:rsidP="004D754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71665A">
        <w:rPr>
          <w:rFonts w:ascii="Book Antiqua" w:hAnsi="Book Antiqua" w:cs="Book Antiqua"/>
          <w:b/>
          <w:bCs/>
        </w:rPr>
        <w:t>7. OBRIGAÇÕES DA CONTRATADA</w:t>
      </w:r>
    </w:p>
    <w:p w:rsidR="004268DF" w:rsidRPr="0071665A" w:rsidRDefault="004268DF" w:rsidP="004D7542">
      <w:pPr>
        <w:ind w:left="0" w:right="-2"/>
        <w:rPr>
          <w:rFonts w:ascii="Book Antiqua" w:hAnsi="Book Antiqua"/>
        </w:rPr>
      </w:pPr>
      <w:r w:rsidRPr="0071665A">
        <w:rPr>
          <w:rFonts w:ascii="Book Antiqua" w:hAnsi="Book Antiqua"/>
        </w:rPr>
        <w:t>7.1 São obrigações da Contratada:</w:t>
      </w:r>
    </w:p>
    <w:p w:rsidR="004268DF" w:rsidRPr="0071665A" w:rsidRDefault="004268DF" w:rsidP="004D754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71665A">
        <w:rPr>
          <w:rFonts w:ascii="Book Antiqua" w:hAnsi="Book Antiqua" w:cs="Book Antiqua"/>
        </w:rPr>
        <w:t xml:space="preserve">7.1.1 Providenciar o fornecimento dos </w:t>
      </w:r>
      <w:r w:rsidR="004D4EA6" w:rsidRPr="0071665A">
        <w:rPr>
          <w:rFonts w:ascii="Book Antiqua" w:hAnsi="Book Antiqua" w:cs="Book Antiqua"/>
        </w:rPr>
        <w:t>materiais</w:t>
      </w:r>
      <w:r w:rsidRPr="0071665A">
        <w:rPr>
          <w:rFonts w:ascii="Book Antiqua" w:hAnsi="Book Antiqua" w:cs="Book Antiqua"/>
        </w:rPr>
        <w:t xml:space="preserve">, objeto do presente Edital, nos endereços indicados na Autorização de Empenho, conforme solicitações por parte </w:t>
      </w:r>
      <w:r w:rsidR="00870765" w:rsidRPr="0071665A">
        <w:rPr>
          <w:rFonts w:ascii="Book Antiqua" w:hAnsi="Book Antiqua" w:cs="Book Antiqua"/>
        </w:rPr>
        <w:t>do requerente</w:t>
      </w:r>
      <w:r w:rsidRPr="0071665A">
        <w:rPr>
          <w:rFonts w:ascii="Book Antiqua" w:hAnsi="Book Antiqua" w:cs="Book Antiqua"/>
        </w:rPr>
        <w:t xml:space="preserve">, e exigências do Edital e seus Anexos, </w:t>
      </w:r>
      <w:r w:rsidR="00737B19" w:rsidRPr="0071665A">
        <w:rPr>
          <w:rFonts w:ascii="Book Antiqua" w:hAnsi="Book Antiqua" w:cs="Book Antiqua"/>
        </w:rPr>
        <w:t>obedecendo ao</w:t>
      </w:r>
      <w:r w:rsidRPr="0071665A">
        <w:rPr>
          <w:rFonts w:ascii="Book Antiqua" w:hAnsi="Book Antiqua" w:cs="Book Antiqua"/>
        </w:rPr>
        <w:t xml:space="preserve"> </w:t>
      </w:r>
      <w:r w:rsidR="00737B19" w:rsidRPr="0071665A">
        <w:rPr>
          <w:rFonts w:ascii="Book Antiqua" w:hAnsi="Book Antiqua" w:cs="Book Antiqua"/>
        </w:rPr>
        <w:t>prazo de fornecimento estabelecido no Edital</w:t>
      </w:r>
      <w:r w:rsidRPr="0071665A">
        <w:rPr>
          <w:rFonts w:ascii="Book Antiqua" w:hAnsi="Book Antiqua" w:cs="Book Antiqua"/>
        </w:rPr>
        <w:t xml:space="preserve">. </w:t>
      </w:r>
    </w:p>
    <w:p w:rsidR="004268DF" w:rsidRPr="0071665A" w:rsidRDefault="004268DF" w:rsidP="004D754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71665A">
        <w:rPr>
          <w:rFonts w:ascii="Book Antiqua" w:hAnsi="Book Antiqua" w:cs="Book Antiqua"/>
        </w:rPr>
        <w:t xml:space="preserve">7.1.2 Entregar os </w:t>
      </w:r>
      <w:r w:rsidR="004D4EA6" w:rsidRPr="0071665A">
        <w:rPr>
          <w:rFonts w:ascii="Book Antiqua" w:hAnsi="Book Antiqua" w:cs="Book Antiqua"/>
        </w:rPr>
        <w:t>materiais</w:t>
      </w:r>
      <w:r w:rsidRPr="0071665A">
        <w:rPr>
          <w:rFonts w:ascii="Book Antiqua" w:hAnsi="Book Antiqua" w:cs="Book Antiqua"/>
        </w:rPr>
        <w:t xml:space="preserve"> de acordo com as exigências previstas no presente Edital, buscando garantir sua qualidade;</w:t>
      </w:r>
    </w:p>
    <w:p w:rsidR="004268DF" w:rsidRPr="0071665A" w:rsidRDefault="004268DF" w:rsidP="004D754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sidRPr="0071665A">
        <w:rPr>
          <w:rFonts w:ascii="Book Antiqua" w:hAnsi="Book Antiqua" w:cs="Book Antiqua"/>
        </w:rPr>
        <w:t xml:space="preserve">7.1.3 Providenciar, no prazo máximo de 24 (vinte e quatro) horas, o saneamento de qualquer irregularidade constatada no fornecimento dos </w:t>
      </w:r>
      <w:r w:rsidR="004D4EA6" w:rsidRPr="0071665A">
        <w:rPr>
          <w:rFonts w:ascii="Book Antiqua" w:hAnsi="Book Antiqua" w:cs="Book Antiqua"/>
        </w:rPr>
        <w:t>materiais</w:t>
      </w:r>
      <w:r w:rsidRPr="0071665A">
        <w:rPr>
          <w:rFonts w:ascii="Book Antiqua" w:hAnsi="Book Antiqua" w:cs="Book Antiqua"/>
        </w:rPr>
        <w:t>.</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7.1.4 Atender prontamente as orientações e exigências do fiscal de contrato, devidamente designado, inerentes à execução do objeto contratado;</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7.1.5 Emitir as Notas Fiscais no valor pactuado em contrato, apresentando-a a Contratante para ateste e pagamento;</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7.1.6 Apresentar os documentos fiscais em conformidade com a legislação vigente.</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7.1.7 Manter, durante toda a execução do contrato, em compatibilidade com as obrigações por ele assumidas, todas as condições de habilitação e qualificação exigidas na licitação.</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 xml:space="preserve">7.1.10 Reparar, corrigir e substituir, refazer às suas expensas, no total ou em parte, o objeto do contrato em que se verificarem vícios, defeitos ou incorreções resultantes do fornecimento dos </w:t>
      </w:r>
      <w:r w:rsidR="004D4EA6" w:rsidRPr="0071665A">
        <w:rPr>
          <w:rFonts w:ascii="Book Antiqua" w:hAnsi="Book Antiqua" w:cs="Book Antiqua"/>
          <w:bCs/>
        </w:rPr>
        <w:t>materiais</w:t>
      </w:r>
      <w:r w:rsidRPr="0071665A">
        <w:rPr>
          <w:rFonts w:ascii="Book Antiqua" w:hAnsi="Book Antiqua" w:cs="Book Antiqua"/>
          <w:bCs/>
        </w:rPr>
        <w:t>.</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7.1.11 Responsabilizar-se pelos encargos trabalhistas, previdenciários, fiscais e comerciais resultantes da execução do contrato.</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7.1.12 Não transferir para a Contratante a responsabilidade pelo pagamento dos encargos estabelecidos no item anterior, quando houver inadimplência do contratado, nem mesmo poderá onerar o objeto do contrato;</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7.1.13 Não transferir a outrem, no todo ou em parte, o presente Contrato, sem prévia e expressa anuência da CONTRATANTE.</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sidRPr="0071665A">
        <w:rPr>
          <w:rFonts w:ascii="Book Antiqua" w:hAnsi="Book Antiqua" w:cs="Book Antiqua"/>
          <w:b/>
          <w:bCs/>
        </w:rPr>
        <w:t>8. OBRIGAÇÕES DA CONTRATANTE</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 São obrigações da Contratante:</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 xml:space="preserve">8.1.1 Acompanhar e fiscalizar o fornecimento dos </w:t>
      </w:r>
      <w:r w:rsidR="004D4EA6" w:rsidRPr="0071665A">
        <w:rPr>
          <w:rFonts w:ascii="Book Antiqua" w:hAnsi="Book Antiqua" w:cs="Book Antiqua"/>
          <w:bCs/>
        </w:rPr>
        <w:t>materiais</w:t>
      </w:r>
      <w:r w:rsidRPr="0071665A">
        <w:rPr>
          <w:rFonts w:ascii="Book Antiqua" w:hAnsi="Book Antiqua" w:cs="Book Antiqua"/>
          <w:bCs/>
        </w:rPr>
        <w:t xml:space="preserve">, </w:t>
      </w:r>
      <w:proofErr w:type="gramStart"/>
      <w:r w:rsidRPr="0071665A">
        <w:rPr>
          <w:rFonts w:ascii="Book Antiqua" w:hAnsi="Book Antiqua" w:cs="Book Antiqua"/>
          <w:bCs/>
        </w:rPr>
        <w:t>atestar</w:t>
      </w:r>
      <w:proofErr w:type="gramEnd"/>
      <w:r w:rsidRPr="0071665A">
        <w:rPr>
          <w:rFonts w:ascii="Book Antiqua" w:hAnsi="Book Antiqua" w:cs="Book Antiqua"/>
          <w:bCs/>
        </w:rPr>
        <w:t xml:space="preserve"> nas notas fiscais a efetiva prestação dos serviços do objeto contratado e o seu aceite;</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8.1.2 Efetuar os pagamentos à Contratada nos termos do contrato, do Edital e seus Anexos;</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lastRenderedPageBreak/>
        <w:t>8.1.3 Aplicar à Contratada as sanções regulamentares e contratuais;</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8.1.4 Prestar as informações e os esclarecimentos que venham a ser solicitados pela Contratada;</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 xml:space="preserve">8.1.5 Rejeitar, no todo ou em parte os </w:t>
      </w:r>
      <w:r w:rsidR="004D4EA6" w:rsidRPr="0071665A">
        <w:rPr>
          <w:rFonts w:ascii="Book Antiqua" w:hAnsi="Book Antiqua" w:cs="Book Antiqua"/>
          <w:bCs/>
        </w:rPr>
        <w:t>materiais</w:t>
      </w:r>
      <w:r w:rsidRPr="0071665A">
        <w:rPr>
          <w:rFonts w:ascii="Book Antiqua" w:hAnsi="Book Antiqua" w:cs="Book Antiqua"/>
          <w:bCs/>
        </w:rPr>
        <w:t xml:space="preserve"> fornecidos, se estiverem em desacordo com as especificações do Edital e seus Anexos, assim como da proposta de preços da Contratada;</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 xml:space="preserve">8.1.6 Emitir autorização de empenho para o fornecimento dos </w:t>
      </w:r>
      <w:r w:rsidR="004D4EA6" w:rsidRPr="0071665A">
        <w:rPr>
          <w:rFonts w:ascii="Book Antiqua" w:hAnsi="Book Antiqua" w:cs="Book Antiqua"/>
          <w:bCs/>
        </w:rPr>
        <w:t>materiais</w:t>
      </w:r>
      <w:r w:rsidRPr="0071665A">
        <w:rPr>
          <w:rFonts w:ascii="Book Antiqua" w:hAnsi="Book Antiqua" w:cs="Book Antiqua"/>
          <w:bCs/>
        </w:rPr>
        <w:t xml:space="preserve"> pela Contratada;</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8.1.7 Exigir o cumprimento dos recolhimentos tributários, trabalhistas e previdenciários através dos documentos pertinentes;</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 xml:space="preserve">8.1.8 Franquear o acesso à contratada aos locais necessários </w:t>
      </w:r>
      <w:proofErr w:type="gramStart"/>
      <w:r w:rsidRPr="0071665A">
        <w:rPr>
          <w:rFonts w:ascii="Book Antiqua" w:hAnsi="Book Antiqua" w:cs="Book Antiqua"/>
          <w:bCs/>
        </w:rPr>
        <w:t>a</w:t>
      </w:r>
      <w:proofErr w:type="gramEnd"/>
      <w:r w:rsidRPr="0071665A">
        <w:rPr>
          <w:rFonts w:ascii="Book Antiqua" w:hAnsi="Book Antiqua" w:cs="Book Antiqua"/>
          <w:bCs/>
        </w:rPr>
        <w:t xml:space="preserve"> execução dos serviços;</w:t>
      </w:r>
    </w:p>
    <w:p w:rsidR="004268DF" w:rsidRPr="0071665A" w:rsidRDefault="004268DF"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8.1.9 Comunicar a contratada todas as irregularidades observadas durante a execução dos serviços.</w:t>
      </w:r>
    </w:p>
    <w:p w:rsidR="000A40BF" w:rsidRPr="0071665A" w:rsidRDefault="004268DF" w:rsidP="004D7542">
      <w:pPr>
        <w:ind w:left="0" w:right="-2"/>
        <w:rPr>
          <w:rFonts w:ascii="Book Antiqua" w:hAnsi="Book Antiqua" w:cs="Book Antiqua"/>
          <w:bCs/>
        </w:rPr>
      </w:pPr>
      <w:r w:rsidRPr="0071665A">
        <w:rPr>
          <w:rFonts w:ascii="Book Antiqua" w:hAnsi="Book Antiqua" w:cs="Book Antiqua"/>
          <w:bCs/>
        </w:rPr>
        <w:t>8.1.10 Rescindir o Contrato, nos termos dos artigos 77 a 79 da Lei no 8.666/93.</w:t>
      </w:r>
    </w:p>
    <w:p w:rsidR="00187C53" w:rsidRPr="0071665A" w:rsidRDefault="00187C53" w:rsidP="004D7542">
      <w:pPr>
        <w:ind w:left="0" w:right="-2"/>
        <w:rPr>
          <w:rFonts w:ascii="Book Antiqua" w:hAnsi="Book Antiqua" w:cs="Book Antiqua"/>
          <w:bCs/>
        </w:rPr>
      </w:pPr>
    </w:p>
    <w:p w:rsidR="008B794D" w:rsidRPr="0071665A" w:rsidRDefault="008B794D" w:rsidP="004D7542">
      <w:pPr>
        <w:ind w:left="0" w:right="-1"/>
        <w:rPr>
          <w:rFonts w:ascii="Book Antiqua" w:hAnsi="Book Antiqua" w:cs="Book Antiqua"/>
          <w:bCs/>
        </w:rPr>
      </w:pPr>
      <w:r w:rsidRPr="0071665A">
        <w:rPr>
          <w:rFonts w:ascii="Book Antiqua" w:hAnsi="Book Antiqua"/>
          <w:b/>
        </w:rPr>
        <w:t>9. CONTROLE DA EXECUÇÃO</w:t>
      </w:r>
    </w:p>
    <w:p w:rsidR="008B794D" w:rsidRPr="0071665A" w:rsidRDefault="008B794D" w:rsidP="004D7542">
      <w:pPr>
        <w:ind w:left="0" w:right="-1"/>
        <w:rPr>
          <w:rFonts w:ascii="Book Antiqua" w:hAnsi="Book Antiqua"/>
        </w:rPr>
      </w:pPr>
      <w:proofErr w:type="gramStart"/>
      <w:r w:rsidRPr="0071665A">
        <w:rPr>
          <w:rFonts w:ascii="Book Antiqua" w:hAnsi="Book Antiqua"/>
        </w:rPr>
        <w:t>9.1 Nos termos do artigo 67 da Lei nº</w:t>
      </w:r>
      <w:proofErr w:type="gramEnd"/>
      <w:r w:rsidRPr="0071665A">
        <w:rPr>
          <w:rFonts w:ascii="Book Antiqua" w:hAnsi="Book Antiqua"/>
        </w:rPr>
        <w:t xml:space="preserve"> 8.666, de 1993, será designado representante para acompanhar e fiscalizar a entrega dos </w:t>
      </w:r>
      <w:r w:rsidR="004D4EA6" w:rsidRPr="0071665A">
        <w:rPr>
          <w:rFonts w:ascii="Book Antiqua" w:hAnsi="Book Antiqua"/>
        </w:rPr>
        <w:t>materiais</w:t>
      </w:r>
      <w:r w:rsidRPr="0071665A">
        <w:rPr>
          <w:rFonts w:ascii="Book Antiqua" w:hAnsi="Book Antiqua"/>
        </w:rPr>
        <w:t>, anotando em registro próprio todas as ocorrências relacionadas com a execução e determinando o que for necessário à regularização de falhas ou defeitos observados.</w:t>
      </w:r>
    </w:p>
    <w:p w:rsidR="008B794D" w:rsidRPr="0071665A" w:rsidRDefault="008B794D" w:rsidP="004D7542">
      <w:pPr>
        <w:ind w:left="0" w:right="-1"/>
        <w:rPr>
          <w:rFonts w:ascii="Book Antiqua" w:hAnsi="Book Antiqua"/>
        </w:rPr>
      </w:pPr>
      <w:r w:rsidRPr="0071665A">
        <w:rPr>
          <w:rFonts w:ascii="Book Antiqua" w:hAnsi="Book Antiqua"/>
        </w:rPr>
        <w:t xml:space="preserve">9.1.1 O recebimento de </w:t>
      </w:r>
      <w:r w:rsidR="00F95E7B" w:rsidRPr="0071665A">
        <w:rPr>
          <w:rFonts w:ascii="Book Antiqua" w:hAnsi="Book Antiqua"/>
        </w:rPr>
        <w:t>produto</w:t>
      </w:r>
      <w:r w:rsidRPr="0071665A">
        <w:rPr>
          <w:rFonts w:ascii="Book Antiqua" w:hAnsi="Book Antiqua"/>
        </w:rPr>
        <w:t xml:space="preserve"> de valor superior a R$ 80.000,00 (oitenta mil reais) será confiado a uma comissão de, no mínimo, </w:t>
      </w:r>
      <w:proofErr w:type="gramStart"/>
      <w:r w:rsidRPr="0071665A">
        <w:rPr>
          <w:rFonts w:ascii="Book Antiqua" w:hAnsi="Book Antiqua"/>
        </w:rPr>
        <w:t>3</w:t>
      </w:r>
      <w:proofErr w:type="gramEnd"/>
      <w:r w:rsidRPr="0071665A">
        <w:rPr>
          <w:rFonts w:ascii="Book Antiqua" w:hAnsi="Book Antiqua"/>
        </w:rPr>
        <w:t xml:space="preserve"> (três) membros, designados pela autoridade competente.</w:t>
      </w:r>
    </w:p>
    <w:p w:rsidR="008B794D" w:rsidRPr="0071665A" w:rsidRDefault="008B794D" w:rsidP="004D7542">
      <w:pPr>
        <w:ind w:left="0" w:right="-1"/>
        <w:rPr>
          <w:rFonts w:ascii="Book Antiqua" w:hAnsi="Book Antiqua"/>
        </w:rPr>
      </w:pPr>
      <w:r w:rsidRPr="0071665A">
        <w:rPr>
          <w:rFonts w:ascii="Book Antiqua" w:hAnsi="Book Antiqua"/>
        </w:rPr>
        <w:t xml:space="preserve">9.2 A fiscalização de que trata este item não exclui nem reduz a responsabilidade da </w:t>
      </w:r>
      <w:r w:rsidRPr="0071665A">
        <w:rPr>
          <w:rFonts w:ascii="Book Antiqua" w:hAnsi="Book Antiqua"/>
          <w:b/>
        </w:rPr>
        <w:t>CONTRATADA</w:t>
      </w:r>
      <w:r w:rsidRPr="0071665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Pr="0071665A" w:rsidRDefault="008B794D" w:rsidP="004D7542">
      <w:pPr>
        <w:ind w:left="0" w:right="-1"/>
        <w:rPr>
          <w:rFonts w:ascii="Book Antiqua" w:hAnsi="Book Antiqua"/>
        </w:rPr>
      </w:pPr>
      <w:r w:rsidRPr="0071665A">
        <w:rPr>
          <w:rFonts w:ascii="Book Antiqua" w:hAnsi="Book Antiqua"/>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4F30" w:rsidRPr="0071665A" w:rsidRDefault="004D4F30" w:rsidP="004D7542">
      <w:pPr>
        <w:ind w:left="0" w:right="-1"/>
        <w:rPr>
          <w:rFonts w:ascii="Book Antiqua" w:hAnsi="Book Antiqua"/>
        </w:rPr>
      </w:pPr>
    </w:p>
    <w:p w:rsidR="008B794D" w:rsidRPr="0071665A" w:rsidRDefault="008B794D" w:rsidP="004D7542">
      <w:pPr>
        <w:ind w:left="0" w:right="-1"/>
        <w:rPr>
          <w:rFonts w:ascii="Book Antiqua" w:hAnsi="Book Antiqua"/>
          <w:b/>
        </w:rPr>
      </w:pPr>
      <w:r w:rsidRPr="0071665A">
        <w:rPr>
          <w:rFonts w:ascii="Book Antiqua" w:hAnsi="Book Antiqua"/>
          <w:b/>
        </w:rPr>
        <w:t>10. DAS SANÇÕES ADMINISTRATIVAS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B794D" w:rsidRPr="0071665A" w:rsidRDefault="008B794D" w:rsidP="004D754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a) advertência e anotação restritiva no Cadastro de Fornecedores;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b) multa de até 20% (vinte por cento) sobre o valor da proposta apresentada pela proponente da ATA ou item da ATA de Registro de Preços, conforme o caso;</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c) impedimento de licitar e contratar com a União, Estados, DF e Municípios pelo prazo de até </w:t>
      </w:r>
      <w:proofErr w:type="gramStart"/>
      <w:r w:rsidRPr="0071665A">
        <w:rPr>
          <w:rFonts w:ascii="Book Antiqua" w:hAnsi="Book Antiqua" w:cs="Book Antiqua"/>
        </w:rPr>
        <w:t>5</w:t>
      </w:r>
      <w:proofErr w:type="gramEnd"/>
      <w:r w:rsidRPr="0071665A">
        <w:rPr>
          <w:rFonts w:ascii="Book Antiqua" w:hAnsi="Book Antiqua" w:cs="Book Antiqua"/>
        </w:rPr>
        <w:t xml:space="preserve"> (cinco) anos consecutivos.</w:t>
      </w:r>
    </w:p>
    <w:p w:rsidR="008B794D" w:rsidRPr="0071665A" w:rsidRDefault="008B794D" w:rsidP="004D7542">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sidRPr="0071665A">
        <w:rPr>
          <w:rFonts w:ascii="Book Antiqua" w:hAnsi="Book Antiqua" w:cs="Book Antiqua"/>
        </w:rPr>
        <w:t xml:space="preserve">10.2 </w:t>
      </w:r>
      <w:proofErr w:type="gramStart"/>
      <w:r w:rsidRPr="0071665A">
        <w:rPr>
          <w:rFonts w:ascii="Book Antiqua" w:hAnsi="Book Antiqua" w:cs="Book Antiqua"/>
        </w:rPr>
        <w:t>Será</w:t>
      </w:r>
      <w:proofErr w:type="gramEnd"/>
      <w:r w:rsidRPr="0071665A">
        <w:rPr>
          <w:rFonts w:ascii="Book Antiqua" w:hAnsi="Book Antiqua" w:cs="Book Antiqua"/>
        </w:rPr>
        <w:t xml:space="preserve"> aplicada a multa de 2% (dois por cento) sobre o valor global da proposta vencedora em caso de não regularização da documentação pertinente à habilitação fiscal </w:t>
      </w:r>
      <w:r w:rsidRPr="0071665A">
        <w:rPr>
          <w:rFonts w:ascii="Book Antiqua" w:hAnsi="Book Antiqua" w:cs="Book Antiqua"/>
          <w:bCs/>
        </w:rPr>
        <w:t>referente à Microempresa ou Empresa de Pequeno Porte, no prazo previsto no § 1º do art. 43 da Lei Complementar nº 123/2006.</w:t>
      </w:r>
    </w:p>
    <w:p w:rsidR="008B794D" w:rsidRPr="0071665A" w:rsidRDefault="008B794D" w:rsidP="004D7542">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10.3 </w:t>
      </w:r>
      <w:proofErr w:type="gramStart"/>
      <w:r w:rsidRPr="0071665A">
        <w:rPr>
          <w:rFonts w:ascii="Book Antiqua" w:hAnsi="Book Antiqua" w:cs="Book Antiqua"/>
        </w:rPr>
        <w:t>Caberá</w:t>
      </w:r>
      <w:proofErr w:type="gramEnd"/>
      <w:r w:rsidRPr="0071665A">
        <w:rPr>
          <w:rFonts w:ascii="Book Antiqua" w:hAnsi="Book Antiqua" w:cs="Book Antiqua"/>
        </w:rPr>
        <w:t xml:space="preserve"> aplicação da penalidade de advertência nos casos de infrações leves que não gerem prejuízo a Administração.</w:t>
      </w:r>
    </w:p>
    <w:p w:rsidR="008B794D" w:rsidRPr="0071665A" w:rsidRDefault="008B794D" w:rsidP="004D7542">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10.4 </w:t>
      </w:r>
      <w:proofErr w:type="gramStart"/>
      <w:r w:rsidRPr="0071665A">
        <w:rPr>
          <w:rFonts w:ascii="Book Antiqua" w:hAnsi="Book Antiqua" w:cs="Book Antiqua"/>
        </w:rPr>
        <w:t>Caberá</w:t>
      </w:r>
      <w:proofErr w:type="gramEnd"/>
      <w:r w:rsidRPr="0071665A">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a) Quem, convocado dentro do prazo de validade da sua proposta, não firmar a ATA de Registro de Preços; Multa de 10%, calculada sobre o valor total da proposta;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c) deixar de entregar documentação exigida para o certame; Multa de 10%, calculada sobre o valor total da proposta;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d) apresentar documentação falsa exigida para o certame; Multa de 20%, calculada sobre o valor total da </w:t>
      </w:r>
      <w:r w:rsidRPr="0071665A">
        <w:rPr>
          <w:rFonts w:ascii="Book Antiqua" w:hAnsi="Book Antiqua" w:cs="Book Antiqua"/>
        </w:rPr>
        <w:lastRenderedPageBreak/>
        <w:t>proposta;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e) ensejar o retardamento da execução de seu objeto; Multa de 10%, calculada sobre o valor total da ATA de Registro de Preços;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f) não mantiver a proposta de preços; Multa de 10%, calculada sobre o valor total da proposta;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g) falhar ou fraudar na execução do contrato; Multa de 20%, calculada sobre o valor total da ATA de Registro de Preços;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h) comportar-se de modo inidôneo; Multa de 20%, calculada sobre o valor total da ATA de Registro de Preços;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i) cometer fraude fiscal; Multa de 20%, calculada sobre o valor total da ATA de Registro de Preços;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j) Em caso de atraso ou não cumprimento dos prazos por culpa da CONTRATADA, será </w:t>
      </w:r>
      <w:proofErr w:type="gramStart"/>
      <w:r w:rsidRPr="0071665A">
        <w:rPr>
          <w:rFonts w:ascii="Book Antiqua" w:hAnsi="Book Antiqua" w:cs="Book Antiqua"/>
        </w:rPr>
        <w:t>aplicada</w:t>
      </w:r>
      <w:proofErr w:type="gramEnd"/>
      <w:r w:rsidRPr="0071665A">
        <w:rPr>
          <w:rFonts w:ascii="Book Antiqua" w:hAnsi="Book Antiqua" w:cs="Book Antiqua"/>
        </w:rPr>
        <w:t xml:space="preserve"> a penalidade de Multa de 0,5% por dia de atraso, até o limite de 10 dias, calculada sobre o valor total do pedido;</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10.5 Sem prejuízo da aplicação de multa caberá aplicação da penalidade de Impedimento de licitar e contratar com a União, Estados, DF e Municípios, nos seguintes prazos e casos:</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a) Quem, convocado dentro do prazo de validade da sua proposta, não firmar a ATA de Registro de Preços;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b) Quem, convocado dentro do prazo de vigência da ATA de Registro de Preços, não firmar o contrato;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c) deixar de entregar documentação exigida para o certame;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d) apresentar documentação falsa exigida para o certame; </w:t>
      </w:r>
      <w:proofErr w:type="gramStart"/>
      <w:r w:rsidRPr="0071665A">
        <w:rPr>
          <w:rFonts w:ascii="Book Antiqua" w:hAnsi="Book Antiqua" w:cs="Book Antiqua"/>
        </w:rPr>
        <w:t>5</w:t>
      </w:r>
      <w:proofErr w:type="gramEnd"/>
      <w:r w:rsidRPr="0071665A">
        <w:rPr>
          <w:rFonts w:ascii="Book Antiqua" w:hAnsi="Book Antiqua" w:cs="Book Antiqua"/>
        </w:rPr>
        <w:t xml:space="preserve"> (cinco) anos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e) ensejar o retardamento da execução de seu objeto;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f) não mantiver a proposta de preços;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g) falhar ou fraudar na execução do contrato; </w:t>
      </w:r>
      <w:proofErr w:type="gramStart"/>
      <w:r w:rsidRPr="0071665A">
        <w:rPr>
          <w:rFonts w:ascii="Book Antiqua" w:hAnsi="Book Antiqua" w:cs="Book Antiqua"/>
        </w:rPr>
        <w:t>4</w:t>
      </w:r>
      <w:proofErr w:type="gramEnd"/>
      <w:r w:rsidRPr="0071665A">
        <w:rPr>
          <w:rFonts w:ascii="Book Antiqua" w:hAnsi="Book Antiqua" w:cs="Book Antiqua"/>
        </w:rPr>
        <w:t xml:space="preserve"> (quatro) anos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h) comportar-se de modo inidôneo; </w:t>
      </w:r>
      <w:proofErr w:type="gramStart"/>
      <w:r w:rsidRPr="0071665A">
        <w:rPr>
          <w:rFonts w:ascii="Book Antiqua" w:hAnsi="Book Antiqua" w:cs="Book Antiqua"/>
        </w:rPr>
        <w:t>5</w:t>
      </w:r>
      <w:proofErr w:type="gramEnd"/>
      <w:r w:rsidRPr="0071665A">
        <w:rPr>
          <w:rFonts w:ascii="Book Antiqua" w:hAnsi="Book Antiqua" w:cs="Book Antiqua"/>
        </w:rPr>
        <w:t xml:space="preserve"> (cinco) anos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i) cometer fraude fiscal; </w:t>
      </w:r>
      <w:proofErr w:type="gramStart"/>
      <w:r w:rsidRPr="0071665A">
        <w:rPr>
          <w:rFonts w:ascii="Book Antiqua" w:hAnsi="Book Antiqua" w:cs="Book Antiqua"/>
        </w:rPr>
        <w:t>5</w:t>
      </w:r>
      <w:proofErr w:type="gramEnd"/>
      <w:r w:rsidRPr="0071665A">
        <w:rPr>
          <w:rFonts w:ascii="Book Antiqua" w:hAnsi="Book Antiqua" w:cs="Book Antiqua"/>
        </w:rPr>
        <w:t xml:space="preserve"> (cinco) anos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j) Em caso de não providenciar a entrega ou providenciar com mais de 10 dias de atraso; </w:t>
      </w:r>
      <w:proofErr w:type="gramStart"/>
      <w:r w:rsidRPr="0071665A">
        <w:rPr>
          <w:rFonts w:ascii="Book Antiqua" w:hAnsi="Book Antiqua" w:cs="Book Antiqua"/>
        </w:rPr>
        <w:t>1</w:t>
      </w:r>
      <w:proofErr w:type="gramEnd"/>
      <w:r w:rsidRPr="0071665A">
        <w:rPr>
          <w:rFonts w:ascii="Book Antiqua" w:hAnsi="Book Antiqua" w:cs="Book Antiqua"/>
        </w:rPr>
        <w:t xml:space="preserve"> (um) ano mais multa.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10.6 Em todo caso a licitante terá direito ao </w:t>
      </w:r>
      <w:proofErr w:type="gramStart"/>
      <w:r w:rsidRPr="0071665A">
        <w:rPr>
          <w:rFonts w:ascii="Book Antiqua" w:hAnsi="Book Antiqua" w:cs="Book Antiqua"/>
        </w:rPr>
        <w:t>contraditório e ampla defesa</w:t>
      </w:r>
      <w:proofErr w:type="gramEnd"/>
      <w:r w:rsidRPr="0071665A">
        <w:rPr>
          <w:rFonts w:ascii="Book Antiqua" w:hAnsi="Book Antiqua" w:cs="Book Antiqua"/>
        </w:rPr>
        <w:t>.</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10.6.1 Em respeito ao princípio do contraditório e ampla defesa, poderá a licitante apresentar defesa prévia no prazo de </w:t>
      </w:r>
      <w:proofErr w:type="gramStart"/>
      <w:r w:rsidRPr="0071665A">
        <w:rPr>
          <w:rFonts w:ascii="Book Antiqua" w:hAnsi="Book Antiqua" w:cs="Book Antiqua"/>
        </w:rPr>
        <w:t>5</w:t>
      </w:r>
      <w:proofErr w:type="gramEnd"/>
      <w:r w:rsidRPr="0071665A">
        <w:rPr>
          <w:rFonts w:ascii="Book Antiqua" w:hAnsi="Book Antiqua" w:cs="Book Antiqua"/>
        </w:rPr>
        <w:t xml:space="preserve"> (cinco) dias úteis após a notificação sobre a irregularidade ou aplicação da penalidade.</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10.7 É facultado a licitante apresentar recurso contra aplicação de penalidade no prazo de </w:t>
      </w:r>
      <w:proofErr w:type="gramStart"/>
      <w:r w:rsidRPr="0071665A">
        <w:rPr>
          <w:rFonts w:ascii="Book Antiqua" w:hAnsi="Book Antiqua" w:cs="Book Antiqua"/>
        </w:rPr>
        <w:t>5</w:t>
      </w:r>
      <w:proofErr w:type="gramEnd"/>
      <w:r w:rsidRPr="0071665A">
        <w:rPr>
          <w:rFonts w:ascii="Book Antiqua" w:hAnsi="Book Antiqua" w:cs="Book Antiqua"/>
        </w:rPr>
        <w:t xml:space="preserve"> (cinco) dias úteis a contar da intimação, nos termos do art. 109 da Lei nº 8.666/1993.</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 xml:space="preserve">10.8 As multas sempre que possível serão descontadas diretamente da garantia prestada, dos valores devidos à </w:t>
      </w:r>
      <w:r w:rsidRPr="0071665A">
        <w:rPr>
          <w:rFonts w:ascii="Book Antiqua" w:hAnsi="Book Antiqua" w:cs="Book Antiqua"/>
          <w:b/>
        </w:rPr>
        <w:t>CONTRATADA</w:t>
      </w:r>
      <w:r w:rsidRPr="0071665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1665A">
        <w:rPr>
          <w:rFonts w:ascii="Book Antiqua" w:hAnsi="Book Antiqua" w:cs="Book Antiqua"/>
        </w:rPr>
        <w:t>10.9 Caso não seja recolhido o valor da multa no prazo estabelecido, a licitante será inscrita em dívida ativa do Município, sendo o valor executado judicialmente.</w:t>
      </w:r>
    </w:p>
    <w:p w:rsidR="008B794D" w:rsidRPr="0071665A" w:rsidRDefault="008B794D"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bCs/>
        </w:rPr>
      </w:pPr>
      <w:r w:rsidRPr="0071665A">
        <w:rPr>
          <w:rFonts w:ascii="Book Antiqua" w:hAnsi="Book Antiqua" w:cs="Book Antiqua"/>
        </w:rPr>
        <w:t xml:space="preserve">10.10 </w:t>
      </w:r>
      <w:r w:rsidRPr="0071665A">
        <w:rPr>
          <w:rFonts w:ascii="Book Antiqua" w:hAnsi="Book Antiqua" w:cs="Book Antiqua"/>
          <w:bCs/>
        </w:rPr>
        <w:t xml:space="preserve">As penalidades de Advertência, Multa e Impedimento de Licitar, poderão ser aplicadas por qualquer Secretário Municipal requisitante dos </w:t>
      </w:r>
      <w:r w:rsidR="004D4EA6" w:rsidRPr="0071665A">
        <w:rPr>
          <w:rFonts w:ascii="Book Antiqua" w:hAnsi="Book Antiqua" w:cs="Book Antiqua"/>
          <w:bCs/>
        </w:rPr>
        <w:t>materiais</w:t>
      </w:r>
      <w:r w:rsidRPr="0071665A">
        <w:rPr>
          <w:rFonts w:ascii="Book Antiqua" w:hAnsi="Book Antiqua" w:cs="Book Antiqua"/>
          <w:bCs/>
        </w:rPr>
        <w:t xml:space="preserve">.  </w:t>
      </w:r>
    </w:p>
    <w:p w:rsidR="00B26D58" w:rsidRPr="0071665A" w:rsidRDefault="008B794D" w:rsidP="004D7542">
      <w:pPr>
        <w:ind w:left="0" w:right="-2"/>
        <w:rPr>
          <w:rFonts w:ascii="Book Antiqua" w:hAnsi="Book Antiqua" w:cs="Book Antiqua"/>
        </w:rPr>
      </w:pPr>
      <w:r w:rsidRPr="0071665A">
        <w:rPr>
          <w:rFonts w:ascii="Book Antiqua" w:hAnsi="Book Antiqua" w:cs="Book Antiqua"/>
        </w:rPr>
        <w:t xml:space="preserve">10.11 Os recursos deverão ser encaminhados à autoridade que aplicou a penalidade, sendo que após </w:t>
      </w:r>
      <w:r w:rsidR="00B26D58" w:rsidRPr="0071665A">
        <w:rPr>
          <w:rFonts w:ascii="Book Antiqua" w:hAnsi="Book Antiqua" w:cs="Book Antiqua"/>
        </w:rPr>
        <w:t>sua análise serão submetidos à Decisão da Autoridade hierarquicamente Superior.</w:t>
      </w:r>
    </w:p>
    <w:p w:rsidR="00555C50" w:rsidRPr="0071665A" w:rsidRDefault="00555C50" w:rsidP="004D7542">
      <w:pPr>
        <w:widowControl w:val="0"/>
        <w:ind w:left="0" w:right="-1"/>
        <w:jc w:val="right"/>
        <w:rPr>
          <w:rFonts w:ascii="Book Antiqua" w:eastAsia="Book Antiqua" w:hAnsi="Book Antiqua"/>
        </w:rPr>
      </w:pPr>
      <w:r w:rsidRPr="0071665A">
        <w:rPr>
          <w:rFonts w:ascii="Book Antiqua" w:eastAsia="Book Antiqua" w:hAnsi="Book Antiqua"/>
        </w:rPr>
        <w:t xml:space="preserve">Gaspar/SC, </w:t>
      </w:r>
      <w:r w:rsidR="003A6929" w:rsidRPr="0071665A">
        <w:rPr>
          <w:rFonts w:ascii="Book Antiqua" w:eastAsia="Book Antiqua" w:hAnsi="Book Antiqua"/>
        </w:rPr>
        <w:t>16</w:t>
      </w:r>
      <w:r w:rsidRPr="0071665A">
        <w:rPr>
          <w:rFonts w:ascii="Book Antiqua" w:eastAsia="Book Antiqua" w:hAnsi="Book Antiqua"/>
        </w:rPr>
        <w:t xml:space="preserve"> de </w:t>
      </w:r>
      <w:r w:rsidR="003A6929" w:rsidRPr="0071665A">
        <w:rPr>
          <w:rFonts w:ascii="Book Antiqua" w:eastAsia="Book Antiqua" w:hAnsi="Book Antiqua"/>
        </w:rPr>
        <w:t>agosto</w:t>
      </w:r>
      <w:r w:rsidRPr="0071665A">
        <w:rPr>
          <w:rFonts w:ascii="Book Antiqua" w:eastAsia="Book Antiqua" w:hAnsi="Book Antiqua"/>
        </w:rPr>
        <w:t xml:space="preserve"> de 2021.</w:t>
      </w:r>
    </w:p>
    <w:p w:rsidR="0034574A" w:rsidRPr="0071665A" w:rsidRDefault="0034574A" w:rsidP="004D7542">
      <w:pPr>
        <w:widowControl w:val="0"/>
        <w:ind w:left="0" w:right="-1"/>
        <w:jc w:val="right"/>
        <w:rPr>
          <w:rFonts w:ascii="Book Antiqua" w:eastAsia="Book Antiqua" w:hAnsi="Book Antiqua"/>
        </w:rPr>
      </w:pPr>
    </w:p>
    <w:p w:rsidR="0034574A" w:rsidRPr="0071665A" w:rsidRDefault="0034574A" w:rsidP="004D7542">
      <w:pPr>
        <w:widowControl w:val="0"/>
        <w:ind w:left="0" w:right="-1"/>
        <w:jc w:val="right"/>
        <w:rPr>
          <w:rFonts w:ascii="Book Antiqua" w:eastAsia="Book Antiqua" w:hAnsi="Book Antiqua"/>
        </w:rPr>
      </w:pPr>
    </w:p>
    <w:tbl>
      <w:tblPr>
        <w:tblStyle w:val="Tabelacomgrade"/>
        <w:tblW w:w="4928" w:type="dxa"/>
        <w:jc w:val="center"/>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3A6929" w:rsidRPr="0071665A" w:rsidTr="003A6929">
        <w:trPr>
          <w:jc w:val="center"/>
        </w:trPr>
        <w:tc>
          <w:tcPr>
            <w:tcW w:w="4928" w:type="dxa"/>
          </w:tcPr>
          <w:p w:rsidR="003A6929" w:rsidRPr="0071665A" w:rsidRDefault="003A6929" w:rsidP="004D7542">
            <w:pPr>
              <w:widowControl w:val="0"/>
              <w:autoSpaceDE w:val="0"/>
              <w:autoSpaceDN w:val="0"/>
              <w:adjustRightInd w:val="0"/>
              <w:jc w:val="center"/>
              <w:rPr>
                <w:rFonts w:ascii="Book Antiqua" w:hAnsi="Book Antiqua"/>
                <w:b/>
              </w:rPr>
            </w:pPr>
            <w:r w:rsidRPr="0071665A">
              <w:rPr>
                <w:rFonts w:ascii="Book Antiqua" w:eastAsia="Book Antiqua" w:hAnsi="Book Antiqua"/>
                <w:b/>
              </w:rPr>
              <w:t>SILVANIA JANOELO DOS SANTOS</w:t>
            </w:r>
          </w:p>
          <w:p w:rsidR="003A6929" w:rsidRPr="0071665A" w:rsidRDefault="003A6929" w:rsidP="004D7542">
            <w:pPr>
              <w:widowControl w:val="0"/>
              <w:ind w:right="-1"/>
              <w:jc w:val="center"/>
              <w:rPr>
                <w:rFonts w:ascii="Book Antiqua" w:eastAsia="Book Antiqua" w:hAnsi="Book Antiqua"/>
              </w:rPr>
            </w:pPr>
            <w:r w:rsidRPr="0071665A">
              <w:rPr>
                <w:rFonts w:ascii="Book Antiqua" w:hAnsi="Book Antiqua" w:cs="Book Antiqua"/>
              </w:rPr>
              <w:t xml:space="preserve">          Secretária Municipal de Saúde</w:t>
            </w:r>
          </w:p>
        </w:tc>
      </w:tr>
    </w:tbl>
    <w:p w:rsidR="0040006A" w:rsidRPr="0071665A" w:rsidRDefault="00EC507C" w:rsidP="004D7542">
      <w:pPr>
        <w:jc w:val="center"/>
        <w:rPr>
          <w:rFonts w:ascii="Book Antiqua" w:eastAsia="Book Antiqua" w:hAnsi="Book Antiqua"/>
          <w:b/>
          <w:sz w:val="48"/>
          <w:szCs w:val="48"/>
        </w:rPr>
      </w:pPr>
      <w:r w:rsidRPr="0071665A">
        <w:rPr>
          <w:rFonts w:ascii="Book Antiqua" w:eastAsia="Book Antiqua" w:hAnsi="Book Antiqua"/>
          <w:b/>
          <w:sz w:val="48"/>
          <w:szCs w:val="48"/>
        </w:rPr>
        <w:lastRenderedPageBreak/>
        <w:t>ANEXO II</w:t>
      </w:r>
    </w:p>
    <w:p w:rsidR="0022182E" w:rsidRPr="0071665A" w:rsidRDefault="0022182E" w:rsidP="004D7542">
      <w:pPr>
        <w:widowControl w:val="0"/>
        <w:autoSpaceDE w:val="0"/>
        <w:autoSpaceDN w:val="0"/>
        <w:adjustRightInd w:val="0"/>
        <w:ind w:left="0" w:right="-1"/>
        <w:jc w:val="center"/>
        <w:rPr>
          <w:rFonts w:ascii="Book Antiqua" w:eastAsia="Book Antiqua" w:hAnsi="Book Antiqua"/>
          <w:sz w:val="48"/>
          <w:szCs w:val="48"/>
        </w:rPr>
      </w:pPr>
      <w:r w:rsidRPr="0071665A">
        <w:rPr>
          <w:rFonts w:ascii="Book Antiqua" w:eastAsia="Book Antiqua" w:hAnsi="Book Antiqua"/>
          <w:sz w:val="36"/>
          <w:szCs w:val="36"/>
        </w:rPr>
        <w:t xml:space="preserve">PROCESSO ADMINISTRATIVO Nº </w:t>
      </w:r>
      <w:r w:rsidR="00A678B7" w:rsidRPr="0071665A">
        <w:rPr>
          <w:rFonts w:ascii="Book Antiqua" w:eastAsia="Book Antiqua" w:hAnsi="Book Antiqua"/>
          <w:sz w:val="36"/>
          <w:szCs w:val="36"/>
        </w:rPr>
        <w:t>160/2021</w:t>
      </w:r>
    </w:p>
    <w:p w:rsidR="0022182E" w:rsidRPr="0071665A" w:rsidRDefault="0022182E" w:rsidP="004D7542">
      <w:pPr>
        <w:ind w:left="0" w:right="-1"/>
        <w:jc w:val="center"/>
        <w:rPr>
          <w:rStyle w:val="nfase"/>
          <w:rFonts w:ascii="Book Antiqua" w:eastAsia="Book Antiqua" w:hAnsi="Book Antiqua"/>
          <w:i w:val="0"/>
          <w:sz w:val="36"/>
          <w:szCs w:val="36"/>
        </w:rPr>
      </w:pPr>
      <w:r w:rsidRPr="0071665A">
        <w:rPr>
          <w:rStyle w:val="nfase"/>
          <w:rFonts w:ascii="Book Antiqua" w:eastAsia="Book Antiqua" w:hAnsi="Book Antiqua"/>
          <w:i w:val="0"/>
          <w:sz w:val="36"/>
          <w:szCs w:val="36"/>
        </w:rPr>
        <w:t>PREGÃO ELETRÔNICO Nº</w:t>
      </w:r>
      <w:r w:rsidR="004F5539" w:rsidRPr="0071665A">
        <w:rPr>
          <w:rStyle w:val="nfase"/>
          <w:rFonts w:ascii="Book Antiqua" w:eastAsia="Book Antiqua" w:hAnsi="Book Antiqua"/>
          <w:i w:val="0"/>
          <w:sz w:val="36"/>
          <w:szCs w:val="36"/>
        </w:rPr>
        <w:t xml:space="preserve"> </w:t>
      </w:r>
      <w:r w:rsidR="00A678B7" w:rsidRPr="0071665A">
        <w:rPr>
          <w:rStyle w:val="nfase"/>
          <w:rFonts w:ascii="Book Antiqua" w:eastAsia="Book Antiqua" w:hAnsi="Book Antiqua"/>
          <w:i w:val="0"/>
          <w:sz w:val="36"/>
          <w:szCs w:val="36"/>
        </w:rPr>
        <w:t>028/2021</w:t>
      </w:r>
    </w:p>
    <w:p w:rsidR="0022182E" w:rsidRPr="0071665A" w:rsidRDefault="0022182E" w:rsidP="004D7542">
      <w:pPr>
        <w:widowControl w:val="0"/>
        <w:autoSpaceDE w:val="0"/>
        <w:autoSpaceDN w:val="0"/>
        <w:adjustRightInd w:val="0"/>
        <w:ind w:left="0" w:right="-1"/>
        <w:jc w:val="center"/>
        <w:rPr>
          <w:rFonts w:ascii="Book Antiqua" w:eastAsia="Book Antiqua" w:hAnsi="Book Antiqua"/>
          <w:sz w:val="16"/>
          <w:szCs w:val="16"/>
        </w:rPr>
      </w:pPr>
    </w:p>
    <w:p w:rsidR="0022182E" w:rsidRPr="0071665A" w:rsidRDefault="0022182E" w:rsidP="004D7542">
      <w:pPr>
        <w:widowControl w:val="0"/>
        <w:autoSpaceDE w:val="0"/>
        <w:autoSpaceDN w:val="0"/>
        <w:adjustRightInd w:val="0"/>
        <w:ind w:left="0" w:right="-1"/>
        <w:jc w:val="center"/>
        <w:rPr>
          <w:rFonts w:ascii="Book Antiqua" w:eastAsia="Book Antiqua" w:hAnsi="Book Antiqua"/>
          <w:b/>
          <w:sz w:val="40"/>
          <w:szCs w:val="40"/>
        </w:rPr>
      </w:pPr>
      <w:r w:rsidRPr="0071665A">
        <w:rPr>
          <w:rFonts w:ascii="Book Antiqua" w:eastAsia="Book Antiqua" w:hAnsi="Book Antiqua"/>
          <w:b/>
          <w:sz w:val="40"/>
          <w:szCs w:val="40"/>
        </w:rPr>
        <w:t>PROPOSTA DE PREÇOS</w:t>
      </w:r>
    </w:p>
    <w:p w:rsidR="0022182E" w:rsidRPr="0071665A" w:rsidRDefault="0022182E" w:rsidP="004D7542">
      <w:pPr>
        <w:widowControl w:val="0"/>
        <w:autoSpaceDE w:val="0"/>
        <w:autoSpaceDN w:val="0"/>
        <w:adjustRightInd w:val="0"/>
        <w:ind w:left="0" w:right="-1"/>
        <w:jc w:val="center"/>
        <w:rPr>
          <w:rFonts w:ascii="Book Antiqua" w:eastAsia="Book Antiqua" w:hAnsi="Book Antiqua"/>
          <w:b/>
          <w:sz w:val="16"/>
          <w:szCs w:val="16"/>
        </w:rPr>
      </w:pPr>
    </w:p>
    <w:p w:rsidR="0022182E" w:rsidRPr="0071665A" w:rsidRDefault="0022182E" w:rsidP="004D7542">
      <w:pPr>
        <w:ind w:left="0" w:right="-1"/>
        <w:jc w:val="center"/>
        <w:rPr>
          <w:rFonts w:ascii="Book Antiqua" w:eastAsia="Book Antiqua" w:hAnsi="Book Antiqua"/>
          <w:sz w:val="28"/>
          <w:szCs w:val="28"/>
        </w:rPr>
      </w:pPr>
      <w:r w:rsidRPr="0071665A">
        <w:rPr>
          <w:rFonts w:ascii="Book Antiqua" w:eastAsia="Book Antiqua" w:hAnsi="Book Antiqua"/>
          <w:sz w:val="28"/>
          <w:szCs w:val="28"/>
        </w:rPr>
        <w:t>Orçamento Estimado pela Administração - Planilha de Preços Máximos.</w:t>
      </w:r>
    </w:p>
    <w:p w:rsidR="0022182E" w:rsidRPr="0071665A" w:rsidRDefault="0022182E" w:rsidP="004D7542">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22182E" w:rsidRPr="0071665A" w:rsidTr="009B4ADF">
        <w:trPr>
          <w:jc w:val="center"/>
        </w:trPr>
        <w:tc>
          <w:tcPr>
            <w:tcW w:w="1207"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Razão Social:</w:t>
            </w:r>
          </w:p>
        </w:tc>
        <w:tc>
          <w:tcPr>
            <w:tcW w:w="4180"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ab/>
            </w:r>
          </w:p>
        </w:tc>
        <w:tc>
          <w:tcPr>
            <w:tcW w:w="1701"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sz w:val="18"/>
                <w:szCs w:val="18"/>
                <w:lang w:eastAsia="pt-BR"/>
              </w:rPr>
            </w:pPr>
          </w:p>
        </w:tc>
        <w:tc>
          <w:tcPr>
            <w:tcW w:w="3119"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sz w:val="18"/>
                <w:szCs w:val="18"/>
                <w:lang w:eastAsia="pt-BR"/>
              </w:rPr>
            </w:pPr>
          </w:p>
        </w:tc>
      </w:tr>
      <w:tr w:rsidR="0022182E" w:rsidRPr="0071665A" w:rsidTr="009B4ADF">
        <w:trPr>
          <w:jc w:val="center"/>
        </w:trPr>
        <w:tc>
          <w:tcPr>
            <w:tcW w:w="1207"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CNPJ:</w:t>
            </w:r>
          </w:p>
        </w:tc>
        <w:tc>
          <w:tcPr>
            <w:tcW w:w="4180"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sz w:val="18"/>
                <w:szCs w:val="18"/>
                <w:lang w:eastAsia="pt-BR"/>
              </w:rPr>
            </w:pPr>
          </w:p>
        </w:tc>
        <w:tc>
          <w:tcPr>
            <w:tcW w:w="1701"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sz w:val="18"/>
                <w:szCs w:val="18"/>
                <w:lang w:eastAsia="pt-BR"/>
              </w:rPr>
            </w:pPr>
          </w:p>
        </w:tc>
        <w:tc>
          <w:tcPr>
            <w:tcW w:w="3119"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sz w:val="18"/>
                <w:szCs w:val="18"/>
                <w:lang w:eastAsia="pt-BR"/>
              </w:rPr>
            </w:pPr>
          </w:p>
        </w:tc>
      </w:tr>
      <w:tr w:rsidR="0022182E" w:rsidRPr="0071665A" w:rsidTr="009B4ADF">
        <w:trPr>
          <w:jc w:val="center"/>
        </w:trPr>
        <w:tc>
          <w:tcPr>
            <w:tcW w:w="1207"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Endereço:</w:t>
            </w:r>
          </w:p>
        </w:tc>
        <w:tc>
          <w:tcPr>
            <w:tcW w:w="4180"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sz w:val="18"/>
                <w:szCs w:val="18"/>
                <w:lang w:eastAsia="pt-BR"/>
              </w:rPr>
            </w:pPr>
          </w:p>
        </w:tc>
        <w:tc>
          <w:tcPr>
            <w:tcW w:w="1701"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sz w:val="18"/>
                <w:szCs w:val="18"/>
                <w:lang w:eastAsia="pt-BR"/>
              </w:rPr>
            </w:pPr>
          </w:p>
        </w:tc>
        <w:tc>
          <w:tcPr>
            <w:tcW w:w="3119"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sz w:val="18"/>
                <w:szCs w:val="18"/>
                <w:lang w:eastAsia="pt-BR"/>
              </w:rPr>
            </w:pPr>
          </w:p>
        </w:tc>
      </w:tr>
      <w:tr w:rsidR="0022182E" w:rsidRPr="0071665A" w:rsidTr="009B4ADF">
        <w:trPr>
          <w:jc w:val="center"/>
        </w:trPr>
        <w:tc>
          <w:tcPr>
            <w:tcW w:w="1207"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Cidade/UF:</w:t>
            </w:r>
          </w:p>
        </w:tc>
        <w:tc>
          <w:tcPr>
            <w:tcW w:w="4180"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sz w:val="18"/>
                <w:szCs w:val="18"/>
                <w:lang w:eastAsia="pt-BR"/>
              </w:rPr>
            </w:pPr>
          </w:p>
        </w:tc>
        <w:tc>
          <w:tcPr>
            <w:tcW w:w="1701"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sz w:val="18"/>
                <w:szCs w:val="18"/>
                <w:lang w:eastAsia="pt-BR"/>
              </w:rPr>
            </w:pPr>
            <w:r w:rsidRPr="0071665A">
              <w:rPr>
                <w:rFonts w:ascii="Book Antiqua" w:hAnsi="Book Antiqua" w:cs="Arial Narrow"/>
                <w:b/>
                <w:bCs/>
                <w:sz w:val="18"/>
                <w:szCs w:val="18"/>
                <w:lang w:eastAsia="pt-BR"/>
              </w:rPr>
              <w:t>CEP:</w:t>
            </w:r>
          </w:p>
        </w:tc>
        <w:tc>
          <w:tcPr>
            <w:tcW w:w="3119"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sz w:val="18"/>
                <w:szCs w:val="18"/>
                <w:lang w:eastAsia="pt-BR"/>
              </w:rPr>
            </w:pPr>
          </w:p>
        </w:tc>
      </w:tr>
      <w:tr w:rsidR="0022182E" w:rsidRPr="0071665A" w:rsidTr="009B4ADF">
        <w:trPr>
          <w:jc w:val="center"/>
        </w:trPr>
        <w:tc>
          <w:tcPr>
            <w:tcW w:w="1207"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Telefone(s):</w:t>
            </w:r>
          </w:p>
        </w:tc>
        <w:tc>
          <w:tcPr>
            <w:tcW w:w="4180"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sz w:val="18"/>
                <w:szCs w:val="18"/>
                <w:lang w:eastAsia="pt-BR"/>
              </w:rPr>
            </w:pPr>
          </w:p>
        </w:tc>
        <w:tc>
          <w:tcPr>
            <w:tcW w:w="1701"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sz w:val="18"/>
                <w:szCs w:val="18"/>
                <w:lang w:eastAsia="pt-BR"/>
              </w:rPr>
            </w:pPr>
          </w:p>
        </w:tc>
        <w:tc>
          <w:tcPr>
            <w:tcW w:w="3119"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sz w:val="18"/>
                <w:szCs w:val="18"/>
                <w:lang w:eastAsia="pt-BR"/>
              </w:rPr>
            </w:pPr>
          </w:p>
        </w:tc>
      </w:tr>
      <w:tr w:rsidR="0022182E" w:rsidRPr="0071665A" w:rsidTr="009B4ADF">
        <w:trPr>
          <w:jc w:val="center"/>
        </w:trPr>
        <w:tc>
          <w:tcPr>
            <w:tcW w:w="1207" w:type="dxa"/>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sz w:val="18"/>
                <w:szCs w:val="18"/>
                <w:lang w:eastAsia="pt-BR"/>
              </w:rPr>
            </w:pPr>
            <w:r w:rsidRPr="0071665A">
              <w:rPr>
                <w:rFonts w:ascii="Book Antiqua" w:hAnsi="Book Antiqua" w:cs="Arial Narrow"/>
                <w:b/>
                <w:bCs/>
                <w:sz w:val="18"/>
                <w:szCs w:val="18"/>
                <w:lang w:eastAsia="pt-BR"/>
              </w:rPr>
              <w:t>E-mail(s):</w:t>
            </w:r>
          </w:p>
        </w:tc>
        <w:tc>
          <w:tcPr>
            <w:tcW w:w="4180"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sz w:val="18"/>
                <w:szCs w:val="18"/>
                <w:lang w:eastAsia="pt-BR"/>
              </w:rPr>
            </w:pPr>
          </w:p>
        </w:tc>
        <w:tc>
          <w:tcPr>
            <w:tcW w:w="1701"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sz w:val="18"/>
                <w:szCs w:val="18"/>
                <w:lang w:eastAsia="pt-BR"/>
              </w:rPr>
            </w:pPr>
          </w:p>
        </w:tc>
        <w:tc>
          <w:tcPr>
            <w:tcW w:w="3119" w:type="dxa"/>
            <w:tcMar>
              <w:top w:w="10" w:type="dxa"/>
              <w:bottom w:w="10" w:type="dxa"/>
            </w:tcMar>
          </w:tcPr>
          <w:p w:rsidR="0022182E" w:rsidRPr="0071665A" w:rsidRDefault="0022182E" w:rsidP="004D7542">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sz w:val="18"/>
                <w:szCs w:val="18"/>
                <w:lang w:eastAsia="pt-BR"/>
              </w:rPr>
            </w:pPr>
          </w:p>
        </w:tc>
      </w:tr>
    </w:tbl>
    <w:p w:rsidR="00A80CF9" w:rsidRPr="0071665A" w:rsidRDefault="00A80CF9" w:rsidP="004D75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sz w:val="20"/>
          <w:szCs w:val="20"/>
        </w:rPr>
      </w:pPr>
    </w:p>
    <w:p w:rsidR="00191255" w:rsidRPr="0071665A" w:rsidRDefault="00191255" w:rsidP="0019125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b/>
        </w:rPr>
      </w:pPr>
      <w:r w:rsidRPr="0071665A">
        <w:rPr>
          <w:rFonts w:ascii="Book Antiqua" w:hAnsi="Book Antiqua"/>
          <w:b/>
        </w:rPr>
        <w:t>1. ESTE PROCESSO LICITATÓRIO SERÁ DE PARTICIPAÇÃO GERAL DOS INTERESSADOS, EM CONFORMIDADE COM O ITEM 1.4 E SEGUINTES DO EDITAL.</w:t>
      </w:r>
    </w:p>
    <w:p w:rsidR="00A80CF9" w:rsidRPr="0071665A" w:rsidRDefault="00A80CF9" w:rsidP="004D7542">
      <w:pPr>
        <w:widowControl w:val="0"/>
        <w:autoSpaceDE w:val="0"/>
        <w:autoSpaceDN w:val="0"/>
        <w:adjustRightInd w:val="0"/>
        <w:ind w:left="0"/>
        <w:rPr>
          <w:rFonts w:ascii="Book Antiqua" w:eastAsia="Calibri" w:hAnsi="Book Antiqua" w:cs="Book Antiqua"/>
          <w:sz w:val="20"/>
          <w:szCs w:val="20"/>
          <w:lang w:eastAsia="pt-BR"/>
        </w:rPr>
      </w:pPr>
    </w:p>
    <w:p w:rsidR="00A80CF9" w:rsidRPr="0071665A" w:rsidRDefault="00A80CF9" w:rsidP="004D7542">
      <w:pPr>
        <w:widowControl w:val="0"/>
        <w:autoSpaceDE w:val="0"/>
        <w:autoSpaceDN w:val="0"/>
        <w:adjustRightInd w:val="0"/>
        <w:ind w:left="0"/>
        <w:rPr>
          <w:rFonts w:ascii="Book Antiqua" w:eastAsia="Calibri" w:hAnsi="Book Antiqua" w:cs="Book Antiqua"/>
          <w:sz w:val="20"/>
          <w:szCs w:val="20"/>
          <w:lang w:eastAsia="pt-BR"/>
        </w:rPr>
      </w:pPr>
    </w:p>
    <w:tbl>
      <w:tblPr>
        <w:tblW w:w="10220" w:type="dxa"/>
        <w:tblInd w:w="56" w:type="dxa"/>
        <w:tblLayout w:type="fixed"/>
        <w:tblCellMar>
          <w:left w:w="70" w:type="dxa"/>
          <w:right w:w="70" w:type="dxa"/>
        </w:tblCellMar>
        <w:tblLook w:val="04A0"/>
      </w:tblPr>
      <w:tblGrid>
        <w:gridCol w:w="723"/>
        <w:gridCol w:w="5291"/>
        <w:gridCol w:w="946"/>
        <w:gridCol w:w="1276"/>
        <w:gridCol w:w="992"/>
        <w:gridCol w:w="992"/>
      </w:tblGrid>
      <w:tr w:rsidR="00C30C1B" w:rsidRPr="0071665A" w:rsidTr="0006531E">
        <w:trPr>
          <w:trHeight w:val="88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Item</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Unidade de Medida /</w:t>
            </w:r>
          </w:p>
          <w:p w:rsidR="00C30C1B" w:rsidRPr="0071665A" w:rsidRDefault="00C30C1B" w:rsidP="004D7542">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Descrição dos Materiais</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30C1B" w:rsidRPr="0071665A" w:rsidRDefault="00C30C1B" w:rsidP="004D7542">
            <w:pPr>
              <w:ind w:left="0" w:right="0"/>
              <w:jc w:val="center"/>
              <w:rPr>
                <w:rFonts w:ascii="Book Antiqua" w:eastAsia="Times New Roman" w:hAnsi="Book Antiqua" w:cs="Calibri"/>
                <w:b/>
                <w:bCs/>
                <w:sz w:val="20"/>
                <w:szCs w:val="20"/>
                <w:lang w:eastAsia="pt-BR"/>
              </w:rPr>
            </w:pPr>
            <w:proofErr w:type="spellStart"/>
            <w:r w:rsidRPr="0071665A">
              <w:rPr>
                <w:rFonts w:ascii="Book Antiqua" w:eastAsia="Times New Roman" w:hAnsi="Book Antiqua" w:cs="Calibri"/>
                <w:b/>
                <w:bCs/>
                <w:sz w:val="20"/>
                <w:szCs w:val="20"/>
                <w:lang w:eastAsia="pt-BR"/>
              </w:rPr>
              <w:t>Qdade</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Valor Unitário Máximo</w:t>
            </w:r>
          </w:p>
        </w:tc>
        <w:tc>
          <w:tcPr>
            <w:tcW w:w="992" w:type="dxa"/>
            <w:tcBorders>
              <w:top w:val="single" w:sz="4" w:space="0" w:color="auto"/>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 xml:space="preserve">Valor Unitário </w:t>
            </w:r>
            <w:r w:rsidR="0006531E" w:rsidRPr="0071665A">
              <w:rPr>
                <w:rFonts w:ascii="Book Antiqua" w:eastAsia="Times New Roman" w:hAnsi="Book Antiqua" w:cs="Calibri"/>
                <w:b/>
                <w:bCs/>
                <w:sz w:val="20"/>
                <w:szCs w:val="20"/>
                <w:lang w:eastAsia="pt-BR"/>
              </w:rPr>
              <w:t>Cotado</w:t>
            </w:r>
          </w:p>
        </w:tc>
        <w:tc>
          <w:tcPr>
            <w:tcW w:w="992" w:type="dxa"/>
            <w:tcBorders>
              <w:top w:val="single" w:sz="4" w:space="0" w:color="auto"/>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
                <w:bCs/>
                <w:sz w:val="20"/>
                <w:szCs w:val="20"/>
                <w:lang w:eastAsia="pt-BR"/>
              </w:rPr>
            </w:pPr>
            <w:r w:rsidRPr="0071665A">
              <w:rPr>
                <w:rFonts w:ascii="Book Antiqua" w:eastAsia="Times New Roman" w:hAnsi="Book Antiqua" w:cs="Calibri"/>
                <w:b/>
                <w:bCs/>
                <w:sz w:val="20"/>
                <w:szCs w:val="20"/>
                <w:lang w:eastAsia="pt-BR"/>
              </w:rPr>
              <w:t>Marca</w:t>
            </w:r>
          </w:p>
        </w:tc>
      </w:tr>
      <w:tr w:rsidR="00C30C1B" w:rsidRPr="0071665A" w:rsidTr="0006531E">
        <w:trPr>
          <w:trHeight w:val="2034"/>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t>1</w:t>
            </w:r>
            <w:proofErr w:type="gramEnd"/>
          </w:p>
        </w:tc>
        <w:tc>
          <w:tcPr>
            <w:tcW w:w="5291" w:type="dxa"/>
            <w:tcBorders>
              <w:top w:val="nil"/>
              <w:left w:val="nil"/>
              <w:bottom w:val="single" w:sz="4" w:space="0" w:color="auto"/>
              <w:right w:val="single" w:sz="4" w:space="0" w:color="auto"/>
            </w:tcBorders>
            <w:shd w:val="clear" w:color="auto" w:fill="auto"/>
            <w:vAlign w:val="bottom"/>
            <w:hideMark/>
          </w:tcPr>
          <w:p w:rsidR="00C30C1B" w:rsidRPr="0071665A" w:rsidRDefault="00C30C1B"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EQUIPAMENTO PARA AFERIÇÃO DE GLICEMIA CAPILAR, ESPECÍFICO PARA USO HOSPITALAR</w:t>
            </w:r>
            <w:r w:rsidRPr="0071665A">
              <w:rPr>
                <w:rFonts w:ascii="Book Antiqua" w:eastAsia="Times New Roman" w:hAnsi="Book Antiqua" w:cs="Calibri"/>
                <w:sz w:val="20"/>
                <w:szCs w:val="20"/>
                <w:lang w:eastAsia="pt-BR"/>
              </w:rPr>
              <w:br/>
            </w:r>
            <w:proofErr w:type="spellStart"/>
            <w:r w:rsidRPr="0071665A">
              <w:rPr>
                <w:rFonts w:ascii="Book Antiqua" w:eastAsia="Times New Roman" w:hAnsi="Book Antiqua" w:cs="Calibri"/>
                <w:b/>
                <w:bCs/>
                <w:sz w:val="20"/>
                <w:szCs w:val="20"/>
                <w:lang w:eastAsia="pt-BR"/>
              </w:rPr>
              <w:t>Glicosímetro</w:t>
            </w:r>
            <w:proofErr w:type="spellEnd"/>
            <w:r w:rsidRPr="0071665A">
              <w:rPr>
                <w:rFonts w:ascii="Book Antiqua" w:eastAsia="Times New Roman" w:hAnsi="Book Antiqua" w:cs="Calibri"/>
                <w:b/>
                <w:bCs/>
                <w:sz w:val="20"/>
                <w:szCs w:val="20"/>
                <w:lang w:eastAsia="pt-BR"/>
              </w:rPr>
              <w:t xml:space="preserve"> – glicemia</w:t>
            </w:r>
            <w:r w:rsidRPr="0071665A">
              <w:rPr>
                <w:rFonts w:ascii="Book Antiqua" w:eastAsia="Times New Roman" w:hAnsi="Book Antiqua" w:cs="Calibri"/>
                <w:sz w:val="20"/>
                <w:szCs w:val="20"/>
                <w:lang w:eastAsia="pt-BR"/>
              </w:rPr>
              <w:br/>
              <w:t xml:space="preserve">• </w:t>
            </w:r>
            <w:proofErr w:type="spellStart"/>
            <w:r w:rsidRPr="0071665A">
              <w:rPr>
                <w:rFonts w:ascii="Book Antiqua" w:eastAsia="Times New Roman" w:hAnsi="Book Antiqua" w:cs="Calibri"/>
                <w:sz w:val="20"/>
                <w:szCs w:val="20"/>
                <w:lang w:eastAsia="pt-BR"/>
              </w:rPr>
              <w:t>Glicosímetro</w:t>
            </w:r>
            <w:proofErr w:type="spellEnd"/>
            <w:r w:rsidRPr="0071665A">
              <w:rPr>
                <w:rFonts w:ascii="Book Antiqua" w:eastAsia="Times New Roman" w:hAnsi="Book Antiqua" w:cs="Calibri"/>
                <w:sz w:val="20"/>
                <w:szCs w:val="20"/>
                <w:lang w:eastAsia="pt-BR"/>
              </w:rPr>
              <w:t xml:space="preserve">, tipo eletrônico, </w:t>
            </w:r>
            <w:r w:rsidRPr="0071665A">
              <w:rPr>
                <w:rFonts w:ascii="Book Antiqua" w:eastAsia="Times New Roman" w:hAnsi="Book Antiqua" w:cs="Calibri"/>
                <w:sz w:val="20"/>
                <w:szCs w:val="20"/>
                <w:lang w:eastAsia="pt-BR"/>
              </w:rPr>
              <w:br/>
              <w:t xml:space="preserve">• Tipo visor digital, </w:t>
            </w:r>
            <w:r w:rsidRPr="0071665A">
              <w:rPr>
                <w:rFonts w:ascii="Book Antiqua" w:eastAsia="Times New Roman" w:hAnsi="Book Antiqua" w:cs="Calibri"/>
                <w:sz w:val="20"/>
                <w:szCs w:val="20"/>
                <w:lang w:eastAsia="pt-BR"/>
              </w:rPr>
              <w:br/>
              <w:t>• Características adicionais c/25 testes,</w:t>
            </w:r>
            <w:r w:rsidRPr="0071665A">
              <w:rPr>
                <w:rFonts w:ascii="Book Antiqua" w:eastAsia="Times New Roman" w:hAnsi="Book Antiqua" w:cs="Calibri"/>
                <w:sz w:val="20"/>
                <w:szCs w:val="20"/>
                <w:lang w:eastAsia="pt-BR"/>
              </w:rPr>
              <w:br/>
              <w:t>• Aplicador e agulhas</w:t>
            </w:r>
            <w:proofErr w:type="gramStart"/>
            <w:r w:rsidRPr="0071665A">
              <w:rPr>
                <w:rFonts w:ascii="Book Antiqua" w:eastAsia="Times New Roman" w:hAnsi="Book Antiqua" w:cs="Calibri"/>
                <w:sz w:val="20"/>
                <w:szCs w:val="20"/>
                <w:lang w:eastAsia="pt-BR"/>
              </w:rPr>
              <w:t>.,</w:t>
            </w:r>
            <w:proofErr w:type="gramEnd"/>
            <w:r w:rsidRPr="0071665A">
              <w:rPr>
                <w:rFonts w:ascii="Book Antiqua" w:eastAsia="Times New Roman" w:hAnsi="Book Antiqua" w:cs="Calibri"/>
                <w:sz w:val="20"/>
                <w:szCs w:val="20"/>
                <w:lang w:eastAsia="pt-BR"/>
              </w:rPr>
              <w:br/>
              <w:t>• Aplicação medição taxa glicose,</w:t>
            </w:r>
          </w:p>
        </w:tc>
        <w:tc>
          <w:tcPr>
            <w:tcW w:w="94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sz w:val="20"/>
                <w:szCs w:val="20"/>
                <w:lang w:eastAsia="pt-BR"/>
              </w:rPr>
            </w:pPr>
            <w:proofErr w:type="gramStart"/>
            <w:r w:rsidRPr="0071665A">
              <w:rPr>
                <w:rFonts w:ascii="Book Antiqua" w:eastAsia="Times New Roman" w:hAnsi="Book Antiqua" w:cs="Calibri"/>
                <w:sz w:val="20"/>
                <w:szCs w:val="20"/>
                <w:lang w:eastAsia="pt-BR"/>
              </w:rPr>
              <w:t>2</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9E7439">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 xml:space="preserve">R$ </w:t>
            </w:r>
            <w:r w:rsidR="009E7439" w:rsidRPr="0071665A">
              <w:rPr>
                <w:rFonts w:ascii="Book Antiqua" w:eastAsia="Times New Roman" w:hAnsi="Book Antiqua" w:cs="Calibri"/>
                <w:bCs/>
                <w:sz w:val="20"/>
                <w:szCs w:val="20"/>
                <w:lang w:eastAsia="pt-BR"/>
              </w:rPr>
              <w:t>65,99</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____</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Marca</w:t>
            </w:r>
          </w:p>
        </w:tc>
      </w:tr>
      <w:tr w:rsidR="00C30C1B" w:rsidRPr="0071665A" w:rsidTr="0006531E">
        <w:trPr>
          <w:trHeight w:val="1166"/>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t>2</w:t>
            </w:r>
            <w:proofErr w:type="gramEnd"/>
          </w:p>
        </w:tc>
        <w:tc>
          <w:tcPr>
            <w:tcW w:w="5291" w:type="dxa"/>
            <w:tcBorders>
              <w:top w:val="nil"/>
              <w:left w:val="nil"/>
              <w:bottom w:val="single" w:sz="4" w:space="0" w:color="auto"/>
              <w:right w:val="single" w:sz="4" w:space="0" w:color="auto"/>
            </w:tcBorders>
            <w:shd w:val="clear" w:color="auto" w:fill="auto"/>
            <w:vAlign w:val="bottom"/>
            <w:hideMark/>
          </w:tcPr>
          <w:p w:rsidR="00C30C1B" w:rsidRPr="0071665A" w:rsidRDefault="00C30C1B"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EQUIPAMENTO PARA MENSURAR PRESSÃO DE BALONETE DE TUBO/CÂNULA ENDOTRAQUEAL (CUFFÔMETRO</w:t>
            </w:r>
            <w:proofErr w:type="gramStart"/>
            <w:r w:rsidRPr="0071665A">
              <w:rPr>
                <w:rFonts w:ascii="Book Antiqua" w:eastAsia="Times New Roman" w:hAnsi="Book Antiqua" w:cs="Calibri"/>
                <w:b/>
                <w:bCs/>
                <w:sz w:val="20"/>
                <w:szCs w:val="20"/>
                <w:lang w:eastAsia="pt-BR"/>
              </w:rPr>
              <w:t>)</w:t>
            </w:r>
            <w:proofErr w:type="gramEnd"/>
            <w:r w:rsidRPr="0071665A">
              <w:rPr>
                <w:rFonts w:ascii="Book Antiqua" w:eastAsia="Times New Roman" w:hAnsi="Book Antiqua" w:cs="Calibri"/>
                <w:sz w:val="20"/>
                <w:szCs w:val="20"/>
                <w:lang w:eastAsia="pt-BR"/>
              </w:rPr>
              <w:br/>
            </w:r>
            <w:r w:rsidRPr="0071665A">
              <w:rPr>
                <w:rFonts w:ascii="Book Antiqua" w:eastAsia="Times New Roman" w:hAnsi="Book Antiqua" w:cs="Calibri"/>
                <w:b/>
                <w:bCs/>
                <w:sz w:val="20"/>
                <w:szCs w:val="20"/>
                <w:lang w:eastAsia="pt-BR"/>
              </w:rPr>
              <w:t>CUFFÔMETRO  - PARA MEDIÇÃO E CALIBRAÇÃO DA PRESSÃO DO CUFF;</w:t>
            </w:r>
            <w:r w:rsidRPr="0071665A">
              <w:rPr>
                <w:rFonts w:ascii="Book Antiqua" w:eastAsia="Times New Roman" w:hAnsi="Book Antiqua" w:cs="Calibri"/>
                <w:sz w:val="20"/>
                <w:szCs w:val="20"/>
                <w:lang w:eastAsia="pt-BR"/>
              </w:rPr>
              <w:br/>
              <w:t>• Possuir sistema com faixa de pressão de no mínimo 0 a 120 cmH2O;31</w:t>
            </w:r>
            <w:r w:rsidRPr="0071665A">
              <w:rPr>
                <w:rFonts w:ascii="Book Antiqua" w:eastAsia="Times New Roman" w:hAnsi="Book Antiqua" w:cs="Calibri"/>
                <w:sz w:val="20"/>
                <w:szCs w:val="20"/>
                <w:lang w:eastAsia="pt-BR"/>
              </w:rPr>
              <w:br/>
              <w:t>• Possuir visor que indique a pressão aplicada;</w:t>
            </w:r>
            <w:r w:rsidRPr="0071665A">
              <w:rPr>
                <w:rFonts w:ascii="Book Antiqua" w:eastAsia="Times New Roman" w:hAnsi="Book Antiqua" w:cs="Calibri"/>
                <w:sz w:val="20"/>
                <w:szCs w:val="20"/>
                <w:lang w:eastAsia="pt-BR"/>
              </w:rPr>
              <w:br/>
              <w:t xml:space="preserve">• Possuir indicador visual da faixa ideal de pressão de </w:t>
            </w:r>
            <w:proofErr w:type="spellStart"/>
            <w:r w:rsidRPr="0071665A">
              <w:rPr>
                <w:rFonts w:ascii="Book Antiqua" w:eastAsia="Times New Roman" w:hAnsi="Book Antiqua" w:cs="Calibri"/>
                <w:sz w:val="20"/>
                <w:szCs w:val="20"/>
                <w:lang w:eastAsia="pt-BR"/>
              </w:rPr>
              <w:t>cuff</w:t>
            </w:r>
            <w:proofErr w:type="spellEnd"/>
            <w:r w:rsidRPr="0071665A">
              <w:rPr>
                <w:rFonts w:ascii="Book Antiqua" w:eastAsia="Times New Roman" w:hAnsi="Book Antiqua" w:cs="Calibri"/>
                <w:sz w:val="20"/>
                <w:szCs w:val="20"/>
                <w:lang w:eastAsia="pt-BR"/>
              </w:rPr>
              <w:t xml:space="preserve"> através de sistema de cores;</w:t>
            </w:r>
            <w:r w:rsidRPr="0071665A">
              <w:rPr>
                <w:rFonts w:ascii="Book Antiqua" w:eastAsia="Times New Roman" w:hAnsi="Book Antiqua" w:cs="Calibri"/>
                <w:sz w:val="20"/>
                <w:szCs w:val="20"/>
                <w:lang w:eastAsia="pt-BR"/>
              </w:rPr>
              <w:br/>
              <w:t>• Possuir escala em cm H2O;</w:t>
            </w:r>
            <w:r w:rsidRPr="0071665A">
              <w:rPr>
                <w:rFonts w:ascii="Book Antiqua" w:eastAsia="Times New Roman" w:hAnsi="Book Antiqua" w:cs="Calibri"/>
                <w:sz w:val="20"/>
                <w:szCs w:val="20"/>
                <w:lang w:eastAsia="pt-BR"/>
              </w:rPr>
              <w:br/>
              <w:t>• Possuir sistema de segurança na bomba de calibração, com botão de alívio de pressão;</w:t>
            </w:r>
            <w:r w:rsidRPr="0071665A">
              <w:rPr>
                <w:rFonts w:ascii="Book Antiqua" w:eastAsia="Times New Roman" w:hAnsi="Book Antiqua" w:cs="Calibri"/>
                <w:sz w:val="20"/>
                <w:szCs w:val="20"/>
                <w:lang w:eastAsia="pt-BR"/>
              </w:rPr>
              <w:br/>
              <w:t>• Possuir no mínimo os seguintes acessórios:</w:t>
            </w:r>
            <w:r w:rsidRPr="0071665A">
              <w:rPr>
                <w:rFonts w:ascii="Book Antiqua" w:eastAsia="Times New Roman" w:hAnsi="Book Antiqua" w:cs="Calibri"/>
                <w:sz w:val="20"/>
                <w:szCs w:val="20"/>
                <w:lang w:eastAsia="pt-BR"/>
              </w:rPr>
              <w:br/>
              <w:t>•01 Estojo para Transporte</w:t>
            </w:r>
            <w:r w:rsidRPr="0071665A">
              <w:rPr>
                <w:rFonts w:ascii="Book Antiqua" w:eastAsia="Times New Roman" w:hAnsi="Book Antiqua" w:cs="Calibri"/>
                <w:sz w:val="20"/>
                <w:szCs w:val="20"/>
                <w:lang w:eastAsia="pt-BR"/>
              </w:rPr>
              <w:br/>
              <w:t>Demais acessórios necessários para o completo funcionamento do equipamento e suas especificações supracitadas.</w:t>
            </w:r>
          </w:p>
        </w:tc>
        <w:tc>
          <w:tcPr>
            <w:tcW w:w="94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sz w:val="20"/>
                <w:szCs w:val="20"/>
                <w:lang w:eastAsia="pt-BR"/>
              </w:rPr>
            </w:pPr>
            <w:proofErr w:type="gramStart"/>
            <w:r w:rsidRPr="0071665A">
              <w:rPr>
                <w:rFonts w:ascii="Book Antiqua" w:eastAsia="Times New Roman" w:hAnsi="Book Antiqua" w:cs="Calibri"/>
                <w:sz w:val="20"/>
                <w:szCs w:val="20"/>
                <w:lang w:eastAsia="pt-BR"/>
              </w:rPr>
              <w:t>1</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9E7439">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R$ 3.</w:t>
            </w:r>
            <w:r w:rsidR="009E7439" w:rsidRPr="0071665A">
              <w:rPr>
                <w:rFonts w:ascii="Book Antiqua" w:eastAsia="Times New Roman" w:hAnsi="Book Antiqua" w:cs="Calibri"/>
                <w:bCs/>
                <w:sz w:val="20"/>
                <w:szCs w:val="20"/>
                <w:lang w:eastAsia="pt-BR"/>
              </w:rPr>
              <w:t>621,07</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____</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Marca</w:t>
            </w:r>
          </w:p>
        </w:tc>
      </w:tr>
      <w:tr w:rsidR="00C30C1B" w:rsidRPr="0071665A" w:rsidTr="0006531E">
        <w:trPr>
          <w:trHeight w:val="4142"/>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30C1B" w:rsidRPr="0071665A" w:rsidRDefault="009E7439"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lastRenderedPageBreak/>
              <w:t>3</w:t>
            </w:r>
            <w:proofErr w:type="gramEnd"/>
          </w:p>
        </w:tc>
        <w:tc>
          <w:tcPr>
            <w:tcW w:w="5291" w:type="dxa"/>
            <w:tcBorders>
              <w:top w:val="nil"/>
              <w:left w:val="nil"/>
              <w:bottom w:val="single" w:sz="4" w:space="0" w:color="auto"/>
              <w:right w:val="single" w:sz="4" w:space="0" w:color="auto"/>
            </w:tcBorders>
            <w:shd w:val="clear" w:color="auto" w:fill="auto"/>
            <w:vAlign w:val="bottom"/>
            <w:hideMark/>
          </w:tcPr>
          <w:p w:rsidR="00C30C1B" w:rsidRPr="0071665A" w:rsidRDefault="00C30C1B"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NEGATOSCÓPIO OU SISTEMA INFORMATIZADO PARA VISUALIZAÇÃO DE IMAGENS DISPONÍVEL NA UNIDADE</w:t>
            </w:r>
            <w:r w:rsidRPr="0071665A">
              <w:rPr>
                <w:rFonts w:ascii="Book Antiqua" w:eastAsia="Times New Roman" w:hAnsi="Book Antiqua" w:cs="Calibri"/>
                <w:sz w:val="20"/>
                <w:szCs w:val="20"/>
                <w:lang w:eastAsia="pt-BR"/>
              </w:rPr>
              <w:br/>
            </w:r>
            <w:proofErr w:type="spellStart"/>
            <w:r w:rsidRPr="0071665A">
              <w:rPr>
                <w:rFonts w:ascii="Book Antiqua" w:eastAsia="Times New Roman" w:hAnsi="Book Antiqua" w:cs="Calibri"/>
                <w:b/>
                <w:bCs/>
                <w:sz w:val="20"/>
                <w:szCs w:val="20"/>
                <w:lang w:eastAsia="pt-BR"/>
              </w:rPr>
              <w:t>Negatoscópio</w:t>
            </w:r>
            <w:proofErr w:type="spellEnd"/>
            <w:r w:rsidRPr="0071665A">
              <w:rPr>
                <w:rFonts w:ascii="Book Antiqua" w:eastAsia="Times New Roman" w:hAnsi="Book Antiqua" w:cs="Calibri"/>
                <w:b/>
                <w:bCs/>
                <w:sz w:val="20"/>
                <w:szCs w:val="20"/>
                <w:lang w:eastAsia="pt-BR"/>
              </w:rPr>
              <w:t xml:space="preserve"> Simples de 02 Corpos </w:t>
            </w:r>
            <w:proofErr w:type="spellStart"/>
            <w:r w:rsidRPr="0071665A">
              <w:rPr>
                <w:rFonts w:ascii="Book Antiqua" w:eastAsia="Times New Roman" w:hAnsi="Book Antiqua" w:cs="Calibri"/>
                <w:b/>
                <w:bCs/>
                <w:sz w:val="20"/>
                <w:szCs w:val="20"/>
                <w:lang w:eastAsia="pt-BR"/>
              </w:rPr>
              <w:t>Led</w:t>
            </w:r>
            <w:proofErr w:type="spellEnd"/>
            <w:r w:rsidRPr="0071665A">
              <w:rPr>
                <w:rFonts w:ascii="Book Antiqua" w:eastAsia="Times New Roman" w:hAnsi="Book Antiqua" w:cs="Calibri"/>
                <w:b/>
                <w:bCs/>
                <w:sz w:val="20"/>
                <w:szCs w:val="20"/>
                <w:lang w:eastAsia="pt-BR"/>
              </w:rPr>
              <w:t xml:space="preserve"> </w:t>
            </w:r>
            <w:proofErr w:type="spellStart"/>
            <w:r w:rsidRPr="0071665A">
              <w:rPr>
                <w:rFonts w:ascii="Book Antiqua" w:eastAsia="Times New Roman" w:hAnsi="Book Antiqua" w:cs="Calibri"/>
                <w:b/>
                <w:bCs/>
                <w:sz w:val="20"/>
                <w:szCs w:val="20"/>
                <w:lang w:eastAsia="pt-BR"/>
              </w:rPr>
              <w:t>Bivolt</w:t>
            </w:r>
            <w:proofErr w:type="spellEnd"/>
            <w:r w:rsidRPr="0071665A">
              <w:rPr>
                <w:rFonts w:ascii="Book Antiqua" w:eastAsia="Times New Roman" w:hAnsi="Book Antiqua" w:cs="Calibri"/>
                <w:sz w:val="20"/>
                <w:szCs w:val="20"/>
                <w:lang w:eastAsia="pt-BR"/>
              </w:rPr>
              <w:br/>
              <w:t>• Medidas externas mínimas de 700 x 100 x 450 mm e medidas de leitura 700 x 400 mm.</w:t>
            </w:r>
            <w:r w:rsidRPr="0071665A">
              <w:rPr>
                <w:rFonts w:ascii="Book Antiqua" w:eastAsia="Times New Roman" w:hAnsi="Book Antiqua" w:cs="Calibri"/>
                <w:sz w:val="20"/>
                <w:szCs w:val="20"/>
                <w:lang w:eastAsia="pt-BR"/>
              </w:rPr>
              <w:br/>
              <w:t>• Construídos em chapas de aço carbono ou superior e pintados eletrostaticamente;</w:t>
            </w:r>
            <w:r w:rsidRPr="0071665A">
              <w:rPr>
                <w:rFonts w:ascii="Book Antiqua" w:eastAsia="Times New Roman" w:hAnsi="Book Antiqua" w:cs="Calibri"/>
                <w:sz w:val="20"/>
                <w:szCs w:val="20"/>
                <w:lang w:eastAsia="pt-BR"/>
              </w:rPr>
              <w:br/>
              <w:t xml:space="preserve">• A parte frontal do </w:t>
            </w:r>
            <w:proofErr w:type="spellStart"/>
            <w:r w:rsidRPr="0071665A">
              <w:rPr>
                <w:rFonts w:ascii="Book Antiqua" w:eastAsia="Times New Roman" w:hAnsi="Book Antiqua" w:cs="Calibri"/>
                <w:sz w:val="20"/>
                <w:szCs w:val="20"/>
                <w:lang w:eastAsia="pt-BR"/>
              </w:rPr>
              <w:t>negatoscópioem</w:t>
            </w:r>
            <w:proofErr w:type="spellEnd"/>
            <w:r w:rsidRPr="0071665A">
              <w:rPr>
                <w:rFonts w:ascii="Book Antiqua" w:eastAsia="Times New Roman" w:hAnsi="Book Antiqua" w:cs="Calibri"/>
                <w:sz w:val="20"/>
                <w:szCs w:val="20"/>
                <w:lang w:eastAsia="pt-BR"/>
              </w:rPr>
              <w:t xml:space="preserve"> acrílico translúcido branco leitoso;</w:t>
            </w:r>
            <w:r w:rsidRPr="0071665A">
              <w:rPr>
                <w:rFonts w:ascii="Book Antiqua" w:eastAsia="Times New Roman" w:hAnsi="Book Antiqua" w:cs="Calibri"/>
                <w:sz w:val="20"/>
                <w:szCs w:val="20"/>
                <w:lang w:eastAsia="pt-BR"/>
              </w:rPr>
              <w:br/>
              <w:t xml:space="preserve">Iluminação a </w:t>
            </w:r>
            <w:proofErr w:type="spellStart"/>
            <w:r w:rsidRPr="0071665A">
              <w:rPr>
                <w:rFonts w:ascii="Book Antiqua" w:eastAsia="Times New Roman" w:hAnsi="Book Antiqua" w:cs="Calibri"/>
                <w:sz w:val="20"/>
                <w:szCs w:val="20"/>
                <w:lang w:eastAsia="pt-BR"/>
              </w:rPr>
              <w:t>Led</w:t>
            </w:r>
            <w:proofErr w:type="spellEnd"/>
            <w:r w:rsidRPr="0071665A">
              <w:rPr>
                <w:rFonts w:ascii="Book Antiqua" w:eastAsia="Times New Roman" w:hAnsi="Book Antiqua" w:cs="Calibri"/>
                <w:sz w:val="20"/>
                <w:szCs w:val="20"/>
                <w:lang w:eastAsia="pt-BR"/>
              </w:rPr>
              <w:t xml:space="preserve"> </w:t>
            </w:r>
            <w:r w:rsidRPr="0071665A">
              <w:rPr>
                <w:rFonts w:ascii="Book Antiqua" w:eastAsia="Times New Roman" w:hAnsi="Book Antiqua" w:cs="Calibri"/>
                <w:sz w:val="20"/>
                <w:szCs w:val="20"/>
                <w:lang w:eastAsia="pt-BR"/>
              </w:rPr>
              <w:br/>
              <w:t xml:space="preserve">• Mínimo de 10 w </w:t>
            </w:r>
            <w:proofErr w:type="gramStart"/>
            <w:r w:rsidRPr="0071665A">
              <w:rPr>
                <w:rFonts w:ascii="Book Antiqua" w:eastAsia="Times New Roman" w:hAnsi="Book Antiqua" w:cs="Calibri"/>
                <w:sz w:val="20"/>
                <w:szCs w:val="20"/>
                <w:lang w:eastAsia="pt-BR"/>
              </w:rPr>
              <w:t>15w</w:t>
            </w:r>
            <w:proofErr w:type="gramEnd"/>
            <w:r w:rsidRPr="0071665A">
              <w:rPr>
                <w:rFonts w:ascii="Book Antiqua" w:eastAsia="Times New Roman" w:hAnsi="Book Antiqua" w:cs="Calibri"/>
                <w:sz w:val="20"/>
                <w:szCs w:val="20"/>
                <w:lang w:eastAsia="pt-BR"/>
              </w:rPr>
              <w:t xml:space="preserve"> de potência;</w:t>
            </w:r>
            <w:r w:rsidRPr="0071665A">
              <w:rPr>
                <w:rFonts w:ascii="Book Antiqua" w:eastAsia="Times New Roman" w:hAnsi="Book Antiqua" w:cs="Calibri"/>
                <w:sz w:val="20"/>
                <w:szCs w:val="20"/>
                <w:lang w:eastAsia="pt-BR"/>
              </w:rPr>
              <w:br/>
              <w:t xml:space="preserve">• </w:t>
            </w:r>
            <w:proofErr w:type="spellStart"/>
            <w:r w:rsidRPr="0071665A">
              <w:rPr>
                <w:rFonts w:ascii="Book Antiqua" w:eastAsia="Times New Roman" w:hAnsi="Book Antiqua" w:cs="Calibri"/>
                <w:sz w:val="20"/>
                <w:szCs w:val="20"/>
                <w:lang w:eastAsia="pt-BR"/>
              </w:rPr>
              <w:t>Luminância</w:t>
            </w:r>
            <w:proofErr w:type="spellEnd"/>
            <w:r w:rsidRPr="0071665A">
              <w:rPr>
                <w:rFonts w:ascii="Book Antiqua" w:eastAsia="Times New Roman" w:hAnsi="Book Antiqua" w:cs="Calibri"/>
                <w:sz w:val="20"/>
                <w:szCs w:val="20"/>
                <w:lang w:eastAsia="pt-BR"/>
              </w:rPr>
              <w:t xml:space="preserve"> mínima de 1500nits</w:t>
            </w:r>
            <w:r w:rsidRPr="0071665A">
              <w:rPr>
                <w:rFonts w:ascii="Book Antiqua" w:eastAsia="Times New Roman" w:hAnsi="Book Antiqua" w:cs="Calibri"/>
                <w:sz w:val="20"/>
                <w:szCs w:val="20"/>
                <w:lang w:eastAsia="pt-BR"/>
              </w:rPr>
              <w:br/>
              <w:t xml:space="preserve">• Acendimento dos </w:t>
            </w:r>
            <w:proofErr w:type="spellStart"/>
            <w:r w:rsidRPr="0071665A">
              <w:rPr>
                <w:rFonts w:ascii="Book Antiqua" w:eastAsia="Times New Roman" w:hAnsi="Book Antiqua" w:cs="Calibri"/>
                <w:sz w:val="20"/>
                <w:szCs w:val="20"/>
                <w:lang w:eastAsia="pt-BR"/>
              </w:rPr>
              <w:t>negatoscópios</w:t>
            </w:r>
            <w:proofErr w:type="spellEnd"/>
            <w:r w:rsidRPr="0071665A">
              <w:rPr>
                <w:rFonts w:ascii="Book Antiqua" w:eastAsia="Times New Roman" w:hAnsi="Book Antiqua" w:cs="Calibri"/>
                <w:sz w:val="20"/>
                <w:szCs w:val="20"/>
                <w:lang w:eastAsia="pt-BR"/>
              </w:rPr>
              <w:t xml:space="preserve"> através de interruptor individual para cada corpo;</w:t>
            </w:r>
            <w:r w:rsidRPr="0071665A">
              <w:rPr>
                <w:rFonts w:ascii="Book Antiqua" w:eastAsia="Times New Roman" w:hAnsi="Book Antiqua" w:cs="Calibri"/>
                <w:sz w:val="20"/>
                <w:szCs w:val="20"/>
                <w:lang w:eastAsia="pt-BR"/>
              </w:rPr>
              <w:br/>
              <w:t xml:space="preserve">• Tensão de alimentação de 100 </w:t>
            </w:r>
            <w:proofErr w:type="spellStart"/>
            <w:r w:rsidRPr="0071665A">
              <w:rPr>
                <w:rFonts w:ascii="Book Antiqua" w:eastAsia="Times New Roman" w:hAnsi="Book Antiqua" w:cs="Calibri"/>
                <w:sz w:val="20"/>
                <w:szCs w:val="20"/>
                <w:lang w:eastAsia="pt-BR"/>
              </w:rPr>
              <w:t>Vac</w:t>
            </w:r>
            <w:proofErr w:type="spellEnd"/>
            <w:r w:rsidRPr="0071665A">
              <w:rPr>
                <w:rFonts w:ascii="Book Antiqua" w:eastAsia="Times New Roman" w:hAnsi="Book Antiqua" w:cs="Calibri"/>
                <w:sz w:val="20"/>
                <w:szCs w:val="20"/>
                <w:lang w:eastAsia="pt-BR"/>
              </w:rPr>
              <w:t xml:space="preserve"> a 240 </w:t>
            </w:r>
            <w:proofErr w:type="spellStart"/>
            <w:r w:rsidRPr="0071665A">
              <w:rPr>
                <w:rFonts w:ascii="Book Antiqua" w:eastAsia="Times New Roman" w:hAnsi="Book Antiqua" w:cs="Calibri"/>
                <w:sz w:val="20"/>
                <w:szCs w:val="20"/>
                <w:lang w:eastAsia="pt-BR"/>
              </w:rPr>
              <w:t>Vac</w:t>
            </w:r>
            <w:proofErr w:type="spellEnd"/>
            <w:r w:rsidRPr="0071665A">
              <w:rPr>
                <w:rFonts w:ascii="Book Antiqua" w:eastAsia="Times New Roman" w:hAnsi="Book Antiqua" w:cs="Calibri"/>
                <w:sz w:val="20"/>
                <w:szCs w:val="20"/>
                <w:lang w:eastAsia="pt-BR"/>
              </w:rPr>
              <w:t xml:space="preserve"> automática (</w:t>
            </w:r>
            <w:proofErr w:type="spellStart"/>
            <w:r w:rsidRPr="0071665A">
              <w:rPr>
                <w:rFonts w:ascii="Book Antiqua" w:eastAsia="Times New Roman" w:hAnsi="Book Antiqua" w:cs="Calibri"/>
                <w:sz w:val="20"/>
                <w:szCs w:val="20"/>
                <w:lang w:eastAsia="pt-BR"/>
              </w:rPr>
              <w:t>Bivolt</w:t>
            </w:r>
            <w:proofErr w:type="spellEnd"/>
            <w:r w:rsidRPr="0071665A">
              <w:rPr>
                <w:rFonts w:ascii="Book Antiqua" w:eastAsia="Times New Roman" w:hAnsi="Book Antiqua" w:cs="Calibri"/>
                <w:sz w:val="20"/>
                <w:szCs w:val="20"/>
                <w:lang w:eastAsia="pt-BR"/>
              </w:rPr>
              <w:t>);</w:t>
            </w:r>
          </w:p>
        </w:tc>
        <w:tc>
          <w:tcPr>
            <w:tcW w:w="94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sz w:val="20"/>
                <w:szCs w:val="20"/>
                <w:lang w:eastAsia="pt-BR"/>
              </w:rPr>
            </w:pPr>
            <w:proofErr w:type="gramStart"/>
            <w:r w:rsidRPr="0071665A">
              <w:rPr>
                <w:rFonts w:ascii="Book Antiqua" w:eastAsia="Times New Roman" w:hAnsi="Book Antiqua" w:cs="Calibri"/>
                <w:sz w:val="20"/>
                <w:szCs w:val="20"/>
                <w:lang w:eastAsia="pt-BR"/>
              </w:rPr>
              <w:t>1</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9E7439">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R$ 83</w:t>
            </w:r>
            <w:r w:rsidR="009E7439" w:rsidRPr="0071665A">
              <w:rPr>
                <w:rFonts w:ascii="Book Antiqua" w:eastAsia="Times New Roman" w:hAnsi="Book Antiqua" w:cs="Calibri"/>
                <w:bCs/>
                <w:sz w:val="20"/>
                <w:szCs w:val="20"/>
                <w:lang w:eastAsia="pt-BR"/>
              </w:rPr>
              <w:t>6</w:t>
            </w:r>
            <w:r w:rsidRPr="0071665A">
              <w:rPr>
                <w:rFonts w:ascii="Book Antiqua" w:eastAsia="Times New Roman" w:hAnsi="Book Antiqua" w:cs="Calibri"/>
                <w:bCs/>
                <w:sz w:val="20"/>
                <w:szCs w:val="20"/>
                <w:lang w:eastAsia="pt-BR"/>
              </w:rPr>
              <w:t>,</w:t>
            </w:r>
            <w:r w:rsidR="009E7439" w:rsidRPr="0071665A">
              <w:rPr>
                <w:rFonts w:ascii="Book Antiqua" w:eastAsia="Times New Roman" w:hAnsi="Book Antiqua" w:cs="Calibri"/>
                <w:bCs/>
                <w:sz w:val="20"/>
                <w:szCs w:val="20"/>
                <w:lang w:eastAsia="pt-BR"/>
              </w:rPr>
              <w:t>35</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____</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Marca</w:t>
            </w:r>
          </w:p>
        </w:tc>
      </w:tr>
      <w:tr w:rsidR="00C30C1B" w:rsidRPr="0071665A" w:rsidTr="0006531E">
        <w:trPr>
          <w:trHeight w:val="19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30C1B" w:rsidRPr="0071665A" w:rsidRDefault="009E7439" w:rsidP="004D7542">
            <w:pPr>
              <w:ind w:left="0" w:right="0"/>
              <w:jc w:val="center"/>
              <w:rPr>
                <w:rFonts w:ascii="Book Antiqua" w:eastAsia="Times New Roman" w:hAnsi="Book Antiqua" w:cs="Calibri"/>
                <w:b/>
                <w:bCs/>
                <w:sz w:val="20"/>
                <w:szCs w:val="20"/>
                <w:lang w:eastAsia="pt-BR"/>
              </w:rPr>
            </w:pPr>
            <w:proofErr w:type="gramStart"/>
            <w:r w:rsidRPr="0071665A">
              <w:rPr>
                <w:rFonts w:ascii="Book Antiqua" w:eastAsia="Times New Roman" w:hAnsi="Book Antiqua" w:cs="Calibri"/>
                <w:b/>
                <w:bCs/>
                <w:sz w:val="20"/>
                <w:szCs w:val="20"/>
                <w:lang w:eastAsia="pt-BR"/>
              </w:rPr>
              <w:t>4</w:t>
            </w:r>
            <w:proofErr w:type="gramEnd"/>
          </w:p>
        </w:tc>
        <w:tc>
          <w:tcPr>
            <w:tcW w:w="5291" w:type="dxa"/>
            <w:tcBorders>
              <w:top w:val="nil"/>
              <w:left w:val="nil"/>
              <w:bottom w:val="single" w:sz="4" w:space="0" w:color="auto"/>
              <w:right w:val="single" w:sz="4" w:space="0" w:color="auto"/>
            </w:tcBorders>
            <w:shd w:val="clear" w:color="auto" w:fill="auto"/>
            <w:vAlign w:val="bottom"/>
            <w:hideMark/>
          </w:tcPr>
          <w:p w:rsidR="00C30C1B" w:rsidRPr="0071665A" w:rsidRDefault="00C30C1B" w:rsidP="004D7542">
            <w:pPr>
              <w:ind w:left="0" w:right="0"/>
              <w:jc w:val="left"/>
              <w:rPr>
                <w:rFonts w:ascii="Book Antiqua" w:eastAsia="Times New Roman" w:hAnsi="Book Antiqua" w:cs="Calibri"/>
                <w:sz w:val="20"/>
                <w:szCs w:val="20"/>
                <w:lang w:eastAsia="pt-BR"/>
              </w:rPr>
            </w:pPr>
            <w:r w:rsidRPr="0071665A">
              <w:rPr>
                <w:rFonts w:ascii="Book Antiqua" w:eastAsia="Times New Roman" w:hAnsi="Book Antiqua" w:cs="Calibri"/>
                <w:b/>
                <w:bCs/>
                <w:sz w:val="20"/>
                <w:szCs w:val="20"/>
                <w:lang w:eastAsia="pt-BR"/>
              </w:rPr>
              <w:t>KIT NEBULIZAÇÃO EM T PARA RESPIRADOR</w:t>
            </w:r>
            <w:r w:rsidRPr="0071665A">
              <w:rPr>
                <w:rFonts w:ascii="Book Antiqua" w:eastAsia="Times New Roman" w:hAnsi="Book Antiqua" w:cs="Calibri"/>
                <w:sz w:val="20"/>
                <w:szCs w:val="20"/>
                <w:lang w:eastAsia="pt-BR"/>
              </w:rPr>
              <w:br/>
              <w:t>• Realiza a entrega da medicação do aerossol aos pacientes ventilados sem ter que abrir o circuito do ventilador;</w:t>
            </w:r>
            <w:r w:rsidRPr="0071665A">
              <w:rPr>
                <w:rFonts w:ascii="Book Antiqua" w:eastAsia="Times New Roman" w:hAnsi="Book Antiqua" w:cs="Calibri"/>
                <w:sz w:val="20"/>
                <w:szCs w:val="20"/>
                <w:lang w:eastAsia="pt-BR"/>
              </w:rPr>
              <w:br/>
              <w:t>• Extensão com Ponteira de Rosca</w:t>
            </w:r>
            <w:r w:rsidRPr="0071665A">
              <w:rPr>
                <w:rFonts w:ascii="Book Antiqua" w:eastAsia="Times New Roman" w:hAnsi="Book Antiqua" w:cs="Calibri"/>
                <w:sz w:val="20"/>
                <w:szCs w:val="20"/>
                <w:lang w:eastAsia="pt-BR"/>
              </w:rPr>
              <w:br/>
              <w:t>• 01 Conector em T de Poliestireno</w:t>
            </w:r>
            <w:r w:rsidRPr="0071665A">
              <w:rPr>
                <w:rFonts w:ascii="Book Antiqua" w:eastAsia="Times New Roman" w:hAnsi="Book Antiqua" w:cs="Calibri"/>
                <w:sz w:val="20"/>
                <w:szCs w:val="20"/>
                <w:lang w:eastAsia="pt-BR"/>
              </w:rPr>
              <w:br/>
              <w:t xml:space="preserve">• 01 Copo </w:t>
            </w:r>
            <w:proofErr w:type="spellStart"/>
            <w:r w:rsidRPr="0071665A">
              <w:rPr>
                <w:rFonts w:ascii="Book Antiqua" w:eastAsia="Times New Roman" w:hAnsi="Book Antiqua" w:cs="Calibri"/>
                <w:sz w:val="20"/>
                <w:szCs w:val="20"/>
                <w:lang w:eastAsia="pt-BR"/>
              </w:rPr>
              <w:t>Nebulizador</w:t>
            </w:r>
            <w:proofErr w:type="spellEnd"/>
            <w:r w:rsidRPr="0071665A">
              <w:rPr>
                <w:rFonts w:ascii="Book Antiqua" w:eastAsia="Times New Roman" w:hAnsi="Book Antiqua" w:cs="Calibri"/>
                <w:sz w:val="20"/>
                <w:szCs w:val="20"/>
                <w:lang w:eastAsia="pt-BR"/>
              </w:rPr>
              <w:t xml:space="preserve"> com tampa;</w:t>
            </w:r>
            <w:r w:rsidRPr="0071665A">
              <w:rPr>
                <w:rFonts w:ascii="Book Antiqua" w:eastAsia="Times New Roman" w:hAnsi="Book Antiqua" w:cs="Calibri"/>
                <w:sz w:val="20"/>
                <w:szCs w:val="20"/>
                <w:lang w:eastAsia="pt-BR"/>
              </w:rPr>
              <w:br/>
              <w:t>• 01 Extensão de 2,10m em PVC atóxico.</w:t>
            </w:r>
          </w:p>
        </w:tc>
        <w:tc>
          <w:tcPr>
            <w:tcW w:w="946" w:type="dxa"/>
            <w:tcBorders>
              <w:top w:val="nil"/>
              <w:left w:val="nil"/>
              <w:bottom w:val="single" w:sz="4" w:space="0" w:color="auto"/>
              <w:right w:val="single" w:sz="4" w:space="0" w:color="auto"/>
            </w:tcBorders>
            <w:shd w:val="clear" w:color="auto" w:fill="auto"/>
            <w:noWrap/>
            <w:vAlign w:val="center"/>
            <w:hideMark/>
          </w:tcPr>
          <w:p w:rsidR="00C30C1B" w:rsidRPr="0071665A" w:rsidRDefault="00C30C1B" w:rsidP="004D7542">
            <w:pPr>
              <w:ind w:left="0" w:right="0"/>
              <w:jc w:val="center"/>
              <w:rPr>
                <w:rFonts w:ascii="Book Antiqua" w:eastAsia="Times New Roman" w:hAnsi="Book Antiqua" w:cs="Calibri"/>
                <w:sz w:val="20"/>
                <w:szCs w:val="20"/>
                <w:lang w:eastAsia="pt-BR"/>
              </w:rPr>
            </w:pPr>
            <w:r w:rsidRPr="0071665A">
              <w:rPr>
                <w:rFonts w:ascii="Book Antiqua" w:eastAsia="Times New Roman" w:hAnsi="Book Antiqua" w:cs="Calibri"/>
                <w:sz w:val="20"/>
                <w:szCs w:val="20"/>
                <w:lang w:eastAsia="pt-BR"/>
              </w:rPr>
              <w:t>10</w:t>
            </w:r>
          </w:p>
        </w:tc>
        <w:tc>
          <w:tcPr>
            <w:tcW w:w="1276" w:type="dxa"/>
            <w:tcBorders>
              <w:top w:val="nil"/>
              <w:left w:val="nil"/>
              <w:bottom w:val="single" w:sz="4" w:space="0" w:color="auto"/>
              <w:right w:val="single" w:sz="4" w:space="0" w:color="auto"/>
            </w:tcBorders>
            <w:shd w:val="clear" w:color="auto" w:fill="auto"/>
            <w:noWrap/>
            <w:vAlign w:val="center"/>
            <w:hideMark/>
          </w:tcPr>
          <w:p w:rsidR="00C30C1B" w:rsidRPr="0071665A" w:rsidRDefault="009E7439"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R$ 37,57</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R$ ____</w:t>
            </w:r>
          </w:p>
        </w:tc>
        <w:tc>
          <w:tcPr>
            <w:tcW w:w="992" w:type="dxa"/>
            <w:tcBorders>
              <w:top w:val="nil"/>
              <w:left w:val="nil"/>
              <w:bottom w:val="single" w:sz="4" w:space="0" w:color="auto"/>
              <w:right w:val="single" w:sz="4" w:space="0" w:color="auto"/>
            </w:tcBorders>
            <w:shd w:val="clear" w:color="auto" w:fill="auto"/>
            <w:vAlign w:val="center"/>
          </w:tcPr>
          <w:p w:rsidR="00C30C1B" w:rsidRPr="0071665A" w:rsidRDefault="00C30C1B" w:rsidP="004D7542">
            <w:pPr>
              <w:ind w:left="0" w:right="0"/>
              <w:jc w:val="center"/>
              <w:rPr>
                <w:rFonts w:ascii="Book Antiqua" w:eastAsia="Times New Roman" w:hAnsi="Book Antiqua" w:cs="Calibri"/>
                <w:bCs/>
                <w:sz w:val="20"/>
                <w:szCs w:val="20"/>
                <w:lang w:eastAsia="pt-BR"/>
              </w:rPr>
            </w:pPr>
            <w:r w:rsidRPr="0071665A">
              <w:rPr>
                <w:rFonts w:ascii="Book Antiqua" w:eastAsia="Times New Roman" w:hAnsi="Book Antiqua" w:cs="Calibri"/>
                <w:bCs/>
                <w:sz w:val="20"/>
                <w:szCs w:val="20"/>
                <w:lang w:eastAsia="pt-BR"/>
              </w:rPr>
              <w:t>Marca</w:t>
            </w:r>
          </w:p>
        </w:tc>
      </w:tr>
    </w:tbl>
    <w:p w:rsidR="00610DDF" w:rsidRPr="0071665A" w:rsidRDefault="00610DDF" w:rsidP="004D7542">
      <w:pPr>
        <w:widowControl w:val="0"/>
        <w:autoSpaceDE w:val="0"/>
        <w:autoSpaceDN w:val="0"/>
        <w:adjustRightInd w:val="0"/>
        <w:ind w:left="0"/>
        <w:rPr>
          <w:rFonts w:ascii="Book Antiqua" w:eastAsia="Calibri" w:hAnsi="Book Antiqua" w:cs="Book Antiqua"/>
          <w:sz w:val="20"/>
          <w:szCs w:val="20"/>
          <w:lang w:eastAsia="pt-BR"/>
        </w:rPr>
      </w:pPr>
    </w:p>
    <w:p w:rsidR="00320869" w:rsidRPr="0071665A" w:rsidRDefault="00320869" w:rsidP="004D7542">
      <w:pPr>
        <w:widowControl w:val="0"/>
        <w:autoSpaceDE w:val="0"/>
        <w:autoSpaceDN w:val="0"/>
        <w:adjustRightInd w:val="0"/>
        <w:ind w:left="0"/>
        <w:rPr>
          <w:rFonts w:ascii="Book Antiqua" w:eastAsia="Calibri" w:hAnsi="Book Antiqua" w:cs="Book Antiqua"/>
          <w:sz w:val="10"/>
          <w:szCs w:val="10"/>
          <w:lang w:eastAsia="pt-BR"/>
        </w:rPr>
      </w:pPr>
    </w:p>
    <w:p w:rsidR="00803C97" w:rsidRPr="0071665A" w:rsidRDefault="00803C97" w:rsidP="004D7542">
      <w:pPr>
        <w:widowControl w:val="0"/>
        <w:autoSpaceDE w:val="0"/>
        <w:autoSpaceDN w:val="0"/>
        <w:adjustRightInd w:val="0"/>
        <w:ind w:left="0"/>
        <w:rPr>
          <w:rFonts w:ascii="Book Antiqua" w:eastAsia="Calibri" w:hAnsi="Book Antiqua" w:cs="Book Antiqua"/>
          <w:sz w:val="10"/>
          <w:szCs w:val="10"/>
          <w:lang w:eastAsia="pt-BR"/>
        </w:rPr>
      </w:pPr>
    </w:p>
    <w:p w:rsidR="0022182E" w:rsidRPr="0071665A" w:rsidRDefault="0022182E" w:rsidP="004D7542">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sz w:val="18"/>
          <w:szCs w:val="18"/>
          <w:u w:val="single"/>
        </w:rPr>
      </w:pPr>
      <w:r w:rsidRPr="0071665A">
        <w:rPr>
          <w:rFonts w:ascii="Book Antiqua" w:eastAsia="Book Antiqua" w:hAnsi="Book Antiqua"/>
          <w:b/>
          <w:sz w:val="18"/>
          <w:szCs w:val="18"/>
          <w:u w:val="single"/>
        </w:rPr>
        <w:t>NA PROPOSTA DE PREÇOS OS VALORES COTADOS ACIMA DO PERMITIDO NO EDITAL OU QUE NÃO ATENDEREM O DESCRITIVO E/OU EXIGÊNCIAS SERÃO AUTOMATICAMENTE DESCLASSIFICADOS.</w:t>
      </w:r>
    </w:p>
    <w:p w:rsidR="0022182E" w:rsidRPr="0071665A" w:rsidRDefault="0022182E" w:rsidP="004D7542">
      <w:pPr>
        <w:ind w:left="-851" w:right="-994"/>
        <w:jc w:val="center"/>
        <w:rPr>
          <w:rFonts w:ascii="Book Antiqua" w:hAnsi="Book Antiqua"/>
          <w:lang w:val="nl-NL"/>
        </w:rPr>
      </w:pPr>
    </w:p>
    <w:p w:rsidR="008E29BD" w:rsidRPr="0071665A" w:rsidRDefault="008E29BD" w:rsidP="004D7542">
      <w:pPr>
        <w:ind w:left="0" w:right="-994"/>
        <w:rPr>
          <w:rFonts w:ascii="Book Antiqua" w:hAnsi="Book Antiqua"/>
          <w:lang w:val="nl-NL"/>
        </w:rPr>
      </w:pPr>
    </w:p>
    <w:p w:rsidR="0022182E" w:rsidRPr="0071665A" w:rsidRDefault="0022182E" w:rsidP="004D7542">
      <w:pPr>
        <w:ind w:left="-851" w:right="-994"/>
        <w:jc w:val="center"/>
        <w:rPr>
          <w:rFonts w:ascii="Book Antiqua" w:hAnsi="Book Antiqua"/>
        </w:rPr>
      </w:pPr>
      <w:r w:rsidRPr="0071665A">
        <w:rPr>
          <w:rFonts w:ascii="Book Antiqua" w:hAnsi="Book Antiqua"/>
        </w:rPr>
        <w:t>________________________________________________</w:t>
      </w:r>
    </w:p>
    <w:p w:rsidR="0022182E" w:rsidRPr="0071665A" w:rsidRDefault="0022182E" w:rsidP="004D7542">
      <w:pPr>
        <w:ind w:left="-851" w:right="-994"/>
        <w:jc w:val="center"/>
        <w:rPr>
          <w:rFonts w:ascii="Book Antiqua" w:hAnsi="Book Antiqua"/>
        </w:rPr>
      </w:pPr>
      <w:r w:rsidRPr="0071665A">
        <w:rPr>
          <w:rFonts w:ascii="Book Antiqua" w:hAnsi="Book Antiqua"/>
        </w:rPr>
        <w:t>Nome e Assinatura do Responsável Legal</w:t>
      </w:r>
    </w:p>
    <w:p w:rsidR="00501E20" w:rsidRPr="0071665A" w:rsidRDefault="00501E20" w:rsidP="004D7542">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71665A" w:rsidTr="009B4ADF">
        <w:trPr>
          <w:jc w:val="center"/>
        </w:trPr>
        <w:tc>
          <w:tcPr>
            <w:tcW w:w="10207" w:type="dxa"/>
            <w:gridSpan w:val="4"/>
            <w:tcBorders>
              <w:top w:val="nil"/>
              <w:right w:val="nil"/>
            </w:tcBorders>
          </w:tcPr>
          <w:p w:rsidR="0022182E" w:rsidRPr="0071665A" w:rsidRDefault="0022182E" w:rsidP="004D7542">
            <w:pPr>
              <w:ind w:left="112" w:right="-994"/>
              <w:rPr>
                <w:rFonts w:ascii="Book Antiqua" w:hAnsi="Book Antiqua"/>
              </w:rPr>
            </w:pPr>
            <w:r w:rsidRPr="0071665A">
              <w:rPr>
                <w:rFonts w:ascii="Book Antiqua" w:hAnsi="Book Antiqua"/>
                <w:b/>
              </w:rPr>
              <w:t>Dados para Depósito Bancário:</w:t>
            </w:r>
          </w:p>
        </w:tc>
      </w:tr>
      <w:tr w:rsidR="0022182E" w:rsidRPr="0071665A"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0" w:right="-994"/>
              <w:rPr>
                <w:rFonts w:ascii="Book Antiqua" w:hAnsi="Book Antiqua"/>
              </w:rPr>
            </w:pPr>
            <w:r w:rsidRPr="0071665A">
              <w:rPr>
                <w:rFonts w:ascii="Book Antiqua" w:hAnsi="Book Antiqua"/>
              </w:rPr>
              <w:t>Banco:</w:t>
            </w:r>
          </w:p>
        </w:tc>
      </w:tr>
      <w:tr w:rsidR="0022182E" w:rsidRPr="0071665A"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0" w:right="-994"/>
              <w:rPr>
                <w:rFonts w:ascii="Book Antiqua" w:hAnsi="Book Antiqua"/>
              </w:rPr>
            </w:pPr>
            <w:r w:rsidRPr="0071665A">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107" w:right="-994"/>
              <w:rPr>
                <w:rFonts w:ascii="Book Antiqua" w:hAnsi="Book Antiqua"/>
              </w:rPr>
            </w:pPr>
            <w:r w:rsidRPr="0071665A">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851" w:right="-994"/>
              <w:rPr>
                <w:rFonts w:ascii="Book Antiqua" w:hAnsi="Book Antiqua"/>
              </w:rPr>
            </w:pPr>
          </w:p>
        </w:tc>
      </w:tr>
      <w:tr w:rsidR="0022182E" w:rsidRPr="0071665A" w:rsidTr="009B4ADF">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0" w:right="-992"/>
              <w:rPr>
                <w:rFonts w:ascii="Book Antiqua" w:hAnsi="Book Antiqua"/>
              </w:rPr>
            </w:pPr>
            <w:r w:rsidRPr="0071665A">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107" w:right="-992"/>
              <w:rPr>
                <w:rFonts w:ascii="Book Antiqua" w:hAnsi="Book Antiqua"/>
              </w:rPr>
            </w:pPr>
            <w:r w:rsidRPr="0071665A">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851" w:right="-992"/>
              <w:rPr>
                <w:rFonts w:ascii="Book Antiqua" w:hAnsi="Book Antiqua"/>
              </w:rPr>
            </w:pPr>
          </w:p>
        </w:tc>
      </w:tr>
      <w:tr w:rsidR="0022182E" w:rsidRPr="0071665A" w:rsidTr="009B4ADF">
        <w:trPr>
          <w:jc w:val="center"/>
        </w:trPr>
        <w:tc>
          <w:tcPr>
            <w:tcW w:w="10207" w:type="dxa"/>
            <w:gridSpan w:val="4"/>
            <w:tcBorders>
              <w:top w:val="nil"/>
              <w:right w:val="nil"/>
            </w:tcBorders>
          </w:tcPr>
          <w:p w:rsidR="00B85434" w:rsidRPr="0071665A" w:rsidRDefault="00B85434" w:rsidP="004D7542">
            <w:pPr>
              <w:ind w:left="0" w:right="-992"/>
              <w:rPr>
                <w:rFonts w:ascii="Book Antiqua" w:hAnsi="Book Antiqua"/>
                <w:b/>
              </w:rPr>
            </w:pPr>
          </w:p>
          <w:p w:rsidR="00B85434" w:rsidRPr="0071665A" w:rsidRDefault="00B85434" w:rsidP="004D7542">
            <w:pPr>
              <w:ind w:left="113" w:right="-992"/>
              <w:rPr>
                <w:rFonts w:ascii="Book Antiqua" w:hAnsi="Book Antiqua"/>
                <w:b/>
              </w:rPr>
            </w:pPr>
            <w:r w:rsidRPr="0071665A">
              <w:rPr>
                <w:rFonts w:ascii="Book Antiqua" w:hAnsi="Book Antiqua"/>
                <w:b/>
              </w:rPr>
              <w:t>Dados da Chave PIX</w:t>
            </w:r>
          </w:p>
          <w:tbl>
            <w:tblPr>
              <w:tblStyle w:val="Tabelacomgrade"/>
              <w:tblW w:w="10173" w:type="dxa"/>
              <w:tblLayout w:type="fixed"/>
              <w:tblLook w:val="04A0"/>
            </w:tblPr>
            <w:tblGrid>
              <w:gridCol w:w="10173"/>
            </w:tblGrid>
            <w:tr w:rsidR="00B85434" w:rsidRPr="0071665A" w:rsidTr="00FF4EE6">
              <w:tc>
                <w:tcPr>
                  <w:tcW w:w="10173" w:type="dxa"/>
                </w:tcPr>
                <w:p w:rsidR="00B85434" w:rsidRPr="0071665A" w:rsidRDefault="00B85434" w:rsidP="004D7542">
                  <w:pPr>
                    <w:ind w:left="0" w:right="-992"/>
                    <w:rPr>
                      <w:rFonts w:ascii="Book Antiqua" w:hAnsi="Book Antiqua"/>
                    </w:rPr>
                  </w:pPr>
                  <w:r w:rsidRPr="0071665A">
                    <w:rPr>
                      <w:rFonts w:ascii="Book Antiqua" w:hAnsi="Book Antiqua"/>
                    </w:rPr>
                    <w:t>Nome:</w:t>
                  </w:r>
                </w:p>
              </w:tc>
            </w:tr>
            <w:tr w:rsidR="00B85434" w:rsidRPr="0071665A" w:rsidTr="00FF4EE6">
              <w:tc>
                <w:tcPr>
                  <w:tcW w:w="10173" w:type="dxa"/>
                </w:tcPr>
                <w:p w:rsidR="00B85434" w:rsidRPr="0071665A" w:rsidRDefault="00B85434" w:rsidP="004D7542">
                  <w:pPr>
                    <w:ind w:left="0" w:right="-992"/>
                    <w:jc w:val="left"/>
                    <w:rPr>
                      <w:rFonts w:ascii="Book Antiqua" w:hAnsi="Book Antiqua"/>
                    </w:rPr>
                  </w:pPr>
                  <w:r w:rsidRPr="0071665A">
                    <w:rPr>
                      <w:rFonts w:ascii="Book Antiqua" w:hAnsi="Book Antiqua"/>
                    </w:rPr>
                    <w:t>Chave PIX:</w:t>
                  </w:r>
                </w:p>
              </w:tc>
            </w:tr>
            <w:tr w:rsidR="00B85434" w:rsidRPr="0071665A" w:rsidTr="00FF4EE6">
              <w:tc>
                <w:tcPr>
                  <w:tcW w:w="10173" w:type="dxa"/>
                </w:tcPr>
                <w:p w:rsidR="00B85434" w:rsidRPr="0071665A" w:rsidRDefault="00B85434" w:rsidP="004D7542">
                  <w:pPr>
                    <w:ind w:left="0" w:right="-992"/>
                    <w:rPr>
                      <w:rFonts w:ascii="Book Antiqua" w:hAnsi="Book Antiqua"/>
                    </w:rPr>
                  </w:pPr>
                  <w:r w:rsidRPr="0071665A">
                    <w:rPr>
                      <w:rFonts w:ascii="Book Antiqua" w:hAnsi="Book Antiqua"/>
                    </w:rPr>
                    <w:t>Tipo da Chave PIX:</w:t>
                  </w:r>
                </w:p>
              </w:tc>
            </w:tr>
          </w:tbl>
          <w:p w:rsidR="00B85434" w:rsidRPr="0071665A" w:rsidRDefault="00B85434" w:rsidP="004D7542">
            <w:pPr>
              <w:ind w:left="113" w:right="-992"/>
              <w:rPr>
                <w:rFonts w:ascii="Book Antiqua" w:hAnsi="Book Antiqua"/>
                <w:b/>
              </w:rPr>
            </w:pPr>
          </w:p>
          <w:p w:rsidR="0022182E" w:rsidRPr="0071665A" w:rsidRDefault="0022182E" w:rsidP="004D7542">
            <w:pPr>
              <w:ind w:left="113" w:right="-992"/>
              <w:rPr>
                <w:rFonts w:ascii="Book Antiqua" w:hAnsi="Book Antiqua"/>
              </w:rPr>
            </w:pPr>
            <w:r w:rsidRPr="0071665A">
              <w:rPr>
                <w:rFonts w:ascii="Book Antiqua" w:hAnsi="Book Antiqua"/>
                <w:b/>
              </w:rPr>
              <w:t>Dados do Responsável pela Assinatura do Contrato:</w:t>
            </w:r>
          </w:p>
        </w:tc>
      </w:tr>
      <w:tr w:rsidR="0022182E" w:rsidRPr="0071665A"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112" w:right="-994"/>
              <w:rPr>
                <w:rFonts w:ascii="Book Antiqua" w:hAnsi="Book Antiqua"/>
              </w:rPr>
            </w:pPr>
            <w:r w:rsidRPr="0071665A">
              <w:rPr>
                <w:rFonts w:ascii="Book Antiqua" w:hAnsi="Book Antiqua"/>
              </w:rPr>
              <w:t>Nome:</w:t>
            </w:r>
          </w:p>
        </w:tc>
      </w:tr>
      <w:tr w:rsidR="0022182E" w:rsidRPr="0071665A" w:rsidTr="009B4ADF">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22182E" w:rsidRPr="0071665A" w:rsidRDefault="0022182E" w:rsidP="004D7542">
            <w:pPr>
              <w:ind w:left="112"/>
              <w:rPr>
                <w:rFonts w:ascii="Book Antiqua" w:hAnsi="Book Antiqua"/>
              </w:rPr>
            </w:pPr>
            <w:r w:rsidRPr="0071665A">
              <w:rPr>
                <w:rFonts w:ascii="Book Antiqua" w:hAnsi="Book Antiqua"/>
              </w:rPr>
              <w:t>CPF e RG:</w:t>
            </w:r>
          </w:p>
        </w:tc>
      </w:tr>
    </w:tbl>
    <w:p w:rsidR="007E3B7B" w:rsidRPr="0071665A" w:rsidRDefault="007E3B7B" w:rsidP="007E3B7B">
      <w:pPr>
        <w:widowControl w:val="0"/>
        <w:ind w:left="0"/>
        <w:jc w:val="center"/>
        <w:rPr>
          <w:rFonts w:ascii="Book Antiqua" w:eastAsia="Arial" w:hAnsi="Book Antiqua" w:cs="Book Antiqua"/>
          <w:b/>
          <w:lang w:eastAsia="pt-BR"/>
        </w:rPr>
      </w:pPr>
    </w:p>
    <w:p w:rsidR="007E3B7B" w:rsidRPr="0071665A" w:rsidRDefault="007E3B7B">
      <w:pPr>
        <w:rPr>
          <w:rFonts w:ascii="Book Antiqua" w:eastAsia="Arial" w:hAnsi="Book Antiqua" w:cs="Book Antiqua"/>
          <w:b/>
          <w:lang w:eastAsia="pt-BR"/>
        </w:rPr>
      </w:pPr>
      <w:r w:rsidRPr="0071665A">
        <w:rPr>
          <w:rFonts w:ascii="Book Antiqua" w:eastAsia="Arial" w:hAnsi="Book Antiqua" w:cs="Book Antiqua"/>
          <w:b/>
          <w:lang w:eastAsia="pt-BR"/>
        </w:rPr>
        <w:br w:type="page"/>
      </w:r>
    </w:p>
    <w:p w:rsidR="003F3019" w:rsidRPr="0071665A" w:rsidRDefault="003F3019" w:rsidP="007E3B7B">
      <w:pPr>
        <w:widowControl w:val="0"/>
        <w:ind w:left="0"/>
        <w:jc w:val="center"/>
        <w:rPr>
          <w:rFonts w:ascii="Book Antiqua" w:eastAsia="Arial" w:hAnsi="Book Antiqua" w:cs="Book Antiqua"/>
          <w:b/>
          <w:sz w:val="48"/>
          <w:szCs w:val="48"/>
          <w:lang w:eastAsia="pt-BR"/>
        </w:rPr>
      </w:pPr>
      <w:r w:rsidRPr="0071665A">
        <w:rPr>
          <w:rFonts w:ascii="Book Antiqua" w:eastAsia="Arial" w:hAnsi="Book Antiqua" w:cs="Book Antiqua"/>
          <w:b/>
          <w:sz w:val="48"/>
          <w:szCs w:val="48"/>
          <w:lang w:eastAsia="pt-BR"/>
        </w:rPr>
        <w:lastRenderedPageBreak/>
        <w:t>ANEXO III</w:t>
      </w:r>
    </w:p>
    <w:p w:rsidR="003F3019" w:rsidRPr="0071665A" w:rsidRDefault="003F3019" w:rsidP="003F3019">
      <w:pPr>
        <w:widowControl w:val="0"/>
        <w:autoSpaceDE w:val="0"/>
        <w:autoSpaceDN w:val="0"/>
        <w:adjustRightInd w:val="0"/>
        <w:jc w:val="center"/>
        <w:rPr>
          <w:rFonts w:ascii="Book Antiqua" w:eastAsia="Book Antiqua" w:hAnsi="Book Antiqua"/>
          <w:sz w:val="36"/>
          <w:szCs w:val="36"/>
        </w:rPr>
      </w:pPr>
      <w:r w:rsidRPr="0071665A">
        <w:rPr>
          <w:rFonts w:ascii="Book Antiqua" w:eastAsia="Book Antiqua" w:hAnsi="Book Antiqua"/>
          <w:sz w:val="36"/>
          <w:szCs w:val="36"/>
        </w:rPr>
        <w:t>PROCESSO ADMINISTRATIVO Nº 160/2021</w:t>
      </w:r>
    </w:p>
    <w:p w:rsidR="003F3019" w:rsidRPr="0071665A" w:rsidRDefault="003F3019" w:rsidP="003F3019">
      <w:pPr>
        <w:widowControl w:val="0"/>
        <w:autoSpaceDE w:val="0"/>
        <w:autoSpaceDN w:val="0"/>
        <w:adjustRightInd w:val="0"/>
        <w:jc w:val="center"/>
        <w:rPr>
          <w:rFonts w:ascii="Book Antiqua" w:eastAsia="Book Antiqua" w:hAnsi="Book Antiqua"/>
          <w:sz w:val="36"/>
          <w:szCs w:val="36"/>
        </w:rPr>
      </w:pPr>
      <w:r w:rsidRPr="0071665A">
        <w:rPr>
          <w:rFonts w:ascii="Book Antiqua" w:eastAsia="Book Antiqua" w:hAnsi="Book Antiqua"/>
          <w:sz w:val="36"/>
          <w:szCs w:val="36"/>
        </w:rPr>
        <w:t>PREGÃO ELETRÔNICO N° 028/2021</w:t>
      </w:r>
    </w:p>
    <w:p w:rsidR="003F3019" w:rsidRPr="0071665A" w:rsidRDefault="003F3019" w:rsidP="003F3019">
      <w:pPr>
        <w:widowControl w:val="0"/>
        <w:rPr>
          <w:rFonts w:ascii="Book Antiqua" w:eastAsia="Book Antiqua" w:hAnsi="Book Antiqua"/>
          <w:b/>
          <w:sz w:val="16"/>
          <w:szCs w:val="16"/>
          <w:shd w:val="clear" w:color="auto" w:fill="FFFFFF"/>
        </w:rPr>
      </w:pPr>
    </w:p>
    <w:p w:rsidR="003F3019" w:rsidRPr="0071665A" w:rsidRDefault="003F3019" w:rsidP="003F3019">
      <w:pPr>
        <w:widowControl w:val="0"/>
        <w:jc w:val="center"/>
        <w:rPr>
          <w:rFonts w:ascii="Book Antiqua" w:eastAsia="Book Antiqua" w:hAnsi="Book Antiqua"/>
          <w:b/>
          <w:sz w:val="40"/>
          <w:szCs w:val="40"/>
          <w:shd w:val="clear" w:color="auto" w:fill="FFFFFF"/>
        </w:rPr>
      </w:pPr>
      <w:r w:rsidRPr="0071665A">
        <w:rPr>
          <w:rFonts w:ascii="Book Antiqua" w:eastAsia="Book Antiqua" w:hAnsi="Book Antiqua"/>
          <w:b/>
          <w:sz w:val="40"/>
          <w:szCs w:val="40"/>
          <w:shd w:val="clear" w:color="auto" w:fill="FFFFFF"/>
        </w:rPr>
        <w:t>MINUTA DO CONTRATO</w:t>
      </w:r>
    </w:p>
    <w:p w:rsidR="003F3019" w:rsidRPr="0071665A" w:rsidRDefault="003F3019" w:rsidP="003F3019">
      <w:pPr>
        <w:widowControl w:val="0"/>
        <w:jc w:val="center"/>
        <w:rPr>
          <w:rFonts w:ascii="Book Antiqua" w:eastAsia="Book Antiqua" w:hAnsi="Book Antiqua"/>
          <w:b/>
          <w:sz w:val="16"/>
          <w:szCs w:val="16"/>
          <w:shd w:val="clear" w:color="auto" w:fill="FFFFFF"/>
        </w:rPr>
      </w:pPr>
    </w:p>
    <w:p w:rsidR="003F3019" w:rsidRPr="0071665A" w:rsidRDefault="003F3019" w:rsidP="003F3019">
      <w:pPr>
        <w:pStyle w:val="Ttulo10"/>
        <w:widowControl w:val="0"/>
        <w:spacing w:before="0" w:after="0"/>
        <w:jc w:val="left"/>
        <w:rPr>
          <w:rFonts w:ascii="Book Antiqua" w:eastAsia="Book Antiqua" w:hAnsi="Book Antiqua"/>
          <w:sz w:val="22"/>
        </w:rPr>
      </w:pPr>
    </w:p>
    <w:p w:rsidR="003F3019" w:rsidRPr="0071665A" w:rsidRDefault="003F3019" w:rsidP="003F3019">
      <w:pPr>
        <w:pStyle w:val="Ttulo10"/>
        <w:widowControl w:val="0"/>
        <w:spacing w:before="0" w:after="0"/>
        <w:ind w:left="0" w:right="-2"/>
        <w:jc w:val="left"/>
        <w:rPr>
          <w:rFonts w:ascii="Book Antiqua" w:eastAsia="Book Antiqua" w:hAnsi="Book Antiqua"/>
          <w:sz w:val="22"/>
        </w:rPr>
      </w:pPr>
      <w:r w:rsidRPr="0071665A">
        <w:rPr>
          <w:rFonts w:ascii="Book Antiqua" w:eastAsia="Book Antiqua" w:hAnsi="Book Antiqua"/>
          <w:sz w:val="22"/>
        </w:rPr>
        <w:t xml:space="preserve">CONTRATO Nº </w:t>
      </w:r>
      <w:r w:rsidRPr="0071665A">
        <w:rPr>
          <w:rFonts w:ascii="Book Antiqua" w:hAnsi="Book Antiqua"/>
          <w:b w:val="0"/>
          <w:sz w:val="22"/>
          <w:lang w:val="pt-BR"/>
        </w:rPr>
        <w:t>SAF</w:t>
      </w:r>
      <w:r w:rsidRPr="0071665A">
        <w:rPr>
          <w:rFonts w:ascii="Book Antiqua" w:eastAsia="Book Antiqua" w:hAnsi="Book Antiqua"/>
          <w:sz w:val="22"/>
        </w:rPr>
        <w:t>- ......../2021.</w:t>
      </w:r>
    </w:p>
    <w:p w:rsidR="003F3019" w:rsidRPr="0071665A" w:rsidRDefault="003F3019" w:rsidP="003F3019">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2"/>
        <w:rPr>
          <w:rStyle w:val="nfase"/>
          <w:rFonts w:ascii="Book Antiqua" w:hAnsi="Book Antiqua"/>
          <w:b/>
          <w:i w:val="0"/>
          <w:sz w:val="22"/>
          <w:szCs w:val="22"/>
        </w:rPr>
      </w:pPr>
    </w:p>
    <w:p w:rsidR="003F3019" w:rsidRPr="0071665A" w:rsidRDefault="003F3019" w:rsidP="003F3019">
      <w:pPr>
        <w:pStyle w:val="Normal0"/>
        <w:widowControl w:val="0"/>
        <w:ind w:left="5529" w:right="-2"/>
        <w:rPr>
          <w:rFonts w:ascii="Book Antiqua" w:eastAsia="Book Antiqua" w:hAnsi="Book Antiqua"/>
          <w:b/>
          <w:i/>
          <w:sz w:val="22"/>
          <w:szCs w:val="22"/>
        </w:rPr>
      </w:pPr>
      <w:r w:rsidRPr="0071665A">
        <w:rPr>
          <w:rFonts w:ascii="Book Antiqua" w:hAnsi="Book Antiqua"/>
          <w:b/>
          <w:sz w:val="22"/>
          <w:szCs w:val="22"/>
          <w:lang w:val="pt-BR"/>
        </w:rPr>
        <w:t xml:space="preserve">CONTRATO </w:t>
      </w:r>
      <w:r w:rsidRPr="0071665A">
        <w:rPr>
          <w:rFonts w:ascii="Book Antiqua" w:hAnsi="Book Antiqua"/>
          <w:b/>
          <w:sz w:val="22"/>
          <w:szCs w:val="22"/>
        </w:rPr>
        <w:t xml:space="preserve">PARA </w:t>
      </w:r>
      <w:r w:rsidRPr="0071665A">
        <w:rPr>
          <w:rStyle w:val="nfase"/>
          <w:rFonts w:ascii="Book Antiqua" w:eastAsia="Book Antiqua" w:hAnsi="Book Antiqua"/>
          <w:b/>
          <w:i w:val="0"/>
          <w:sz w:val="22"/>
          <w:szCs w:val="22"/>
        </w:rPr>
        <w:t>AQUISIÇÃO DE EQUIPAMENTOS PARA UNIDADE DE TERAPIA INTENSIVA – UTI</w:t>
      </w:r>
      <w:r w:rsidRPr="0071665A">
        <w:rPr>
          <w:rFonts w:ascii="Book Antiqua" w:eastAsia="Book Antiqua" w:hAnsi="Book Antiqua"/>
          <w:b/>
          <w:i/>
          <w:sz w:val="22"/>
          <w:szCs w:val="22"/>
        </w:rPr>
        <w:t xml:space="preserve">, </w:t>
      </w:r>
      <w:r w:rsidRPr="0071665A">
        <w:rPr>
          <w:rFonts w:ascii="Book Antiqua" w:eastAsia="Book Antiqua" w:hAnsi="Book Antiqua"/>
          <w:b/>
          <w:sz w:val="22"/>
          <w:szCs w:val="22"/>
        </w:rPr>
        <w:t xml:space="preserve">QUE ENTRE SI CELEBRAM </w:t>
      </w:r>
      <w:r w:rsidRPr="0071665A">
        <w:rPr>
          <w:rFonts w:ascii="Book Antiqua" w:hAnsi="Book Antiqua" w:cs="Book Antiqua"/>
          <w:b/>
          <w:bCs/>
          <w:sz w:val="22"/>
          <w:szCs w:val="22"/>
          <w:lang w:val="pt-BR" w:eastAsia="pt-BR"/>
        </w:rPr>
        <w:t xml:space="preserve">O MUNICÍPIO DE GASPAR </w:t>
      </w:r>
      <w:r w:rsidRPr="0071665A">
        <w:rPr>
          <w:rFonts w:ascii="Book Antiqua" w:eastAsia="Book Antiqua" w:hAnsi="Book Antiqua"/>
          <w:b/>
          <w:sz w:val="22"/>
          <w:szCs w:val="22"/>
        </w:rPr>
        <w:t>E A EMPRESA</w:t>
      </w:r>
      <w:r w:rsidRPr="0071665A">
        <w:rPr>
          <w:rFonts w:ascii="Book Antiqua" w:eastAsia="Book Antiqua" w:hAnsi="Book Antiqua"/>
          <w:b/>
          <w:i/>
          <w:sz w:val="22"/>
          <w:szCs w:val="22"/>
        </w:rPr>
        <w:t>...</w:t>
      </w:r>
    </w:p>
    <w:p w:rsidR="003F3019" w:rsidRPr="0071665A" w:rsidRDefault="003F3019" w:rsidP="003F3019">
      <w:pPr>
        <w:pStyle w:val="Normal0"/>
        <w:widowControl w:val="0"/>
        <w:ind w:left="0" w:right="-2"/>
        <w:rPr>
          <w:rFonts w:ascii="Book Antiqua" w:eastAsia="Book Antiqua" w:hAnsi="Book Antiqua"/>
          <w:b/>
          <w:sz w:val="22"/>
        </w:rPr>
      </w:pPr>
    </w:p>
    <w:p w:rsidR="003F3019" w:rsidRPr="0071665A" w:rsidRDefault="003F3019" w:rsidP="00B2679D">
      <w:pPr>
        <w:pStyle w:val="Normal0"/>
        <w:widowControl w:val="0"/>
        <w:ind w:left="0" w:right="-2" w:firstLine="5529"/>
        <w:rPr>
          <w:rFonts w:ascii="Book Antiqua" w:eastAsia="Book Antiqua" w:hAnsi="Book Antiqua"/>
          <w:b/>
          <w:sz w:val="22"/>
        </w:rPr>
      </w:pPr>
      <w:r w:rsidRPr="0071665A">
        <w:rPr>
          <w:rFonts w:ascii="Book Antiqua" w:hAnsi="Book Antiqua"/>
          <w:b/>
          <w:sz w:val="22"/>
          <w:szCs w:val="22"/>
        </w:rPr>
        <w:t>O MUNICÍPIO DE GASPAR</w:t>
      </w:r>
      <w:r w:rsidRPr="0071665A">
        <w:rPr>
          <w:rFonts w:ascii="Book Antiqua" w:hAnsi="Book Antiqua"/>
          <w:sz w:val="22"/>
          <w:szCs w:val="22"/>
        </w:rPr>
        <w:t xml:space="preserve">, Estado de Santa Catarina, com sede na Rua Coronel Aristiliano Ramos </w:t>
      </w:r>
      <w:r w:rsidRPr="0071665A">
        <w:rPr>
          <w:rFonts w:ascii="Book Antiqua" w:hAnsi="Book Antiqua" w:cs="Book Antiqua"/>
          <w:sz w:val="22"/>
          <w:szCs w:val="22"/>
        </w:rPr>
        <w:t xml:space="preserve">nº 435, Centro, inscrito no CNPJ sob nº 83.102.244/0001-02, através da </w:t>
      </w:r>
      <w:r w:rsidRPr="0071665A">
        <w:rPr>
          <w:rFonts w:ascii="Book Antiqua" w:hAnsi="Book Antiqua" w:cs="Book Antiqua"/>
          <w:b/>
          <w:sz w:val="22"/>
          <w:szCs w:val="22"/>
        </w:rPr>
        <w:t>SECRETARIA MUNICIPAL DE SAÚDE</w:t>
      </w:r>
      <w:r w:rsidRPr="0071665A">
        <w:rPr>
          <w:rFonts w:ascii="Book Antiqua" w:hAnsi="Book Antiqua" w:cs="Book Antiqua"/>
          <w:sz w:val="22"/>
          <w:szCs w:val="22"/>
        </w:rPr>
        <w:t xml:space="preserve">, com sede na Avenida Olga Wehmuth, nº 151, Bairro Sete de Setembro, Gaspar/SC, neste ato representada pela Secretária Municipal de Saúde, Senhora Silvania Janoelo dos Santos, 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w:t>
      </w:r>
      <w:r w:rsidR="00B2679D" w:rsidRPr="0071665A">
        <w:rPr>
          <w:rFonts w:ascii="Book Antiqua" w:eastAsia="Book Antiqua" w:hAnsi="Book Antiqua"/>
          <w:sz w:val="22"/>
        </w:rPr>
        <w:t xml:space="preserve">devidamente autorizado nos autos do </w:t>
      </w:r>
      <w:r w:rsidR="00B2679D" w:rsidRPr="0071665A">
        <w:rPr>
          <w:rFonts w:ascii="Book Antiqua" w:eastAsia="Book Antiqua" w:hAnsi="Book Antiqua"/>
          <w:b/>
          <w:sz w:val="22"/>
        </w:rPr>
        <w:t xml:space="preserve">Processo Administrativo n° 160/2020 - Pregão Eletrônico </w:t>
      </w:r>
      <w:r w:rsidR="00B2679D" w:rsidRPr="0071665A">
        <w:rPr>
          <w:rFonts w:ascii="Book Antiqua" w:eastAsia="Book Antiqua" w:hAnsi="Book Antiqua"/>
          <w:b/>
          <w:sz w:val="22"/>
          <w:szCs w:val="22"/>
        </w:rPr>
        <w:t>nº 028/2021</w:t>
      </w:r>
      <w:r w:rsidRPr="0071665A">
        <w:rPr>
          <w:rFonts w:ascii="Book Antiqua" w:hAnsi="Book Antiqua" w:cs="Book Antiqua"/>
          <w:sz w:val="22"/>
          <w:szCs w:val="22"/>
        </w:rPr>
        <w:t>:</w:t>
      </w:r>
    </w:p>
    <w:p w:rsidR="003F3019" w:rsidRPr="0071665A" w:rsidRDefault="003F3019" w:rsidP="003F3019">
      <w:pPr>
        <w:pStyle w:val="Normal0"/>
        <w:widowControl w:val="0"/>
        <w:ind w:left="0" w:right="-2" w:firstLine="3828"/>
        <w:rPr>
          <w:rFonts w:ascii="Book Antiqua" w:eastAsia="Book Antiqua" w:hAnsi="Book Antiqua"/>
          <w:b/>
          <w:sz w:val="22"/>
        </w:rPr>
      </w:pPr>
    </w:p>
    <w:p w:rsidR="003F3019" w:rsidRPr="0071665A" w:rsidRDefault="003F3019" w:rsidP="003F3019">
      <w:pPr>
        <w:pStyle w:val="Normal0"/>
        <w:widowControl w:val="0"/>
        <w:ind w:left="0" w:right="-2"/>
        <w:rPr>
          <w:rFonts w:ascii="Book Antiqua" w:eastAsia="Book Antiqua" w:hAnsi="Book Antiqua"/>
          <w:sz w:val="22"/>
          <w:szCs w:val="22"/>
        </w:rPr>
      </w:pPr>
      <w:r w:rsidRPr="0071665A">
        <w:rPr>
          <w:rFonts w:ascii="Book Antiqua" w:eastAsia="Book Antiqua" w:hAnsi="Book Antiqua"/>
          <w:b/>
          <w:sz w:val="22"/>
          <w:szCs w:val="22"/>
        </w:rPr>
        <w:t>1. OBJETO DO CONTRATO</w:t>
      </w:r>
    </w:p>
    <w:p w:rsidR="003F3019" w:rsidRPr="0071665A" w:rsidRDefault="003F3019" w:rsidP="003F3019">
      <w:pPr>
        <w:pStyle w:val="Ttulo10"/>
        <w:widowControl w:val="0"/>
        <w:spacing w:before="0" w:after="0"/>
        <w:ind w:left="0" w:right="-2"/>
        <w:jc w:val="both"/>
        <w:rPr>
          <w:rFonts w:ascii="Book Antiqua" w:eastAsia="Book Antiqua" w:hAnsi="Book Antiqua"/>
          <w:b w:val="0"/>
          <w:sz w:val="22"/>
          <w:szCs w:val="22"/>
        </w:rPr>
      </w:pPr>
      <w:r w:rsidRPr="0071665A">
        <w:rPr>
          <w:rFonts w:ascii="Book Antiqua" w:eastAsia="Book Antiqua" w:hAnsi="Book Antiqua"/>
          <w:b w:val="0"/>
          <w:sz w:val="22"/>
          <w:szCs w:val="22"/>
        </w:rPr>
        <w:t>1.1 Constitui objeto deste Contrato a</w:t>
      </w:r>
      <w:r w:rsidRPr="0071665A">
        <w:rPr>
          <w:rFonts w:ascii="Book Antiqua" w:eastAsia="Book Antiqua" w:hAnsi="Book Antiqua"/>
          <w:sz w:val="22"/>
          <w:szCs w:val="22"/>
        </w:rPr>
        <w:t xml:space="preserve"> Aquisição de equipamentos </w:t>
      </w:r>
      <w:r w:rsidRPr="0071665A">
        <w:rPr>
          <w:rStyle w:val="nfase"/>
          <w:rFonts w:ascii="Book Antiqua" w:eastAsia="Book Antiqua" w:hAnsi="Book Antiqua"/>
          <w:i w:val="0"/>
          <w:sz w:val="22"/>
          <w:szCs w:val="22"/>
        </w:rPr>
        <w:t>para unidade de terapia intensiva – UTI</w:t>
      </w:r>
      <w:r w:rsidRPr="0071665A">
        <w:rPr>
          <w:rFonts w:ascii="Book Antiqua" w:hAnsi="Book Antiqua"/>
          <w:b w:val="0"/>
          <w:i/>
          <w:iCs/>
          <w:sz w:val="22"/>
        </w:rPr>
        <w:t xml:space="preserve">, </w:t>
      </w:r>
      <w:r w:rsidRPr="0071665A">
        <w:rPr>
          <w:rFonts w:ascii="Book Antiqua" w:eastAsia="Book Antiqua" w:hAnsi="Book Antiqua"/>
          <w:b w:val="0"/>
          <w:sz w:val="22"/>
        </w:rPr>
        <w:t>com</w:t>
      </w:r>
      <w:r w:rsidRPr="0071665A">
        <w:rPr>
          <w:rFonts w:ascii="Book Antiqua" w:eastAsia="Book Antiqua" w:hAnsi="Book Antiqua"/>
          <w:b w:val="0"/>
          <w:sz w:val="22"/>
          <w:szCs w:val="22"/>
        </w:rPr>
        <w:t xml:space="preserve"> as características e quantidades assim especificados:</w:t>
      </w:r>
    </w:p>
    <w:p w:rsidR="003F3019" w:rsidRPr="0071665A" w:rsidRDefault="003F3019" w:rsidP="003F3019">
      <w:pPr>
        <w:pStyle w:val="Ttulo10"/>
        <w:widowControl w:val="0"/>
        <w:spacing w:before="0" w:after="0"/>
        <w:ind w:left="0" w:right="-2"/>
        <w:jc w:val="both"/>
        <w:rPr>
          <w:rFonts w:ascii="Book Antiqua" w:eastAsia="Book Antiqua" w:hAnsi="Book Antiqua"/>
          <w:b w:val="0"/>
          <w:sz w:val="22"/>
          <w:szCs w:val="22"/>
        </w:rPr>
      </w:pPr>
    </w:p>
    <w:p w:rsidR="003F3019" w:rsidRPr="0071665A" w:rsidRDefault="003F3019" w:rsidP="003F3019">
      <w:pPr>
        <w:pStyle w:val="Commarcadores1"/>
        <w:widowControl w:val="0"/>
        <w:ind w:left="0" w:right="-2" w:firstLine="0"/>
        <w:rPr>
          <w:rFonts w:ascii="Book Antiqua" w:hAnsi="Book Antiqua"/>
          <w:color w:val="auto"/>
          <w:szCs w:val="22"/>
          <w:lang w:eastAsia="pt-BR"/>
        </w:rPr>
      </w:pPr>
      <w:r w:rsidRPr="0071665A">
        <w:rPr>
          <w:rFonts w:ascii="Book Antiqua" w:hAnsi="Book Antiqua"/>
          <w:color w:val="auto"/>
          <w:szCs w:val="22"/>
          <w:lang w:eastAsia="pt-BR"/>
        </w:rPr>
        <w:t>............(descritivo dos itens).........</w:t>
      </w:r>
    </w:p>
    <w:p w:rsidR="003F3019" w:rsidRPr="0071665A" w:rsidRDefault="003F3019" w:rsidP="003F3019">
      <w:pPr>
        <w:pStyle w:val="Commarcadores1"/>
        <w:widowControl w:val="0"/>
        <w:ind w:left="0" w:right="-2" w:firstLine="0"/>
        <w:rPr>
          <w:rFonts w:ascii="Book Antiqua" w:eastAsia="Book Antiqua" w:hAnsi="Book Antiqua"/>
          <w:color w:val="auto"/>
          <w:shd w:val="clear" w:color="auto" w:fill="FFFFFF"/>
        </w:rPr>
      </w:pP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shd w:val="clear" w:color="auto" w:fill="FFFFFF"/>
        </w:rPr>
      </w:pPr>
      <w:r w:rsidRPr="0071665A">
        <w:rPr>
          <w:rFonts w:ascii="Book Antiqua" w:hAnsi="Book Antiqua"/>
          <w:shd w:val="clear" w:color="auto" w:fill="FFFFFF"/>
        </w:rPr>
        <w:t xml:space="preserve">1.2 </w:t>
      </w:r>
      <w:r w:rsidRPr="0071665A">
        <w:rPr>
          <w:rFonts w:ascii="Book Antiqua" w:hAnsi="Book Antiqua" w:cs="Book Antiqua"/>
          <w:shd w:val="clear" w:color="auto" w:fill="FFFFFF"/>
          <w:lang w:eastAsia="pt-BR"/>
        </w:rPr>
        <w:t xml:space="preserve">A Forma de Fornecimento do objeto deste Contrato é </w:t>
      </w:r>
      <w:r w:rsidRPr="0071665A">
        <w:rPr>
          <w:rFonts w:ascii="Book Antiqua" w:hAnsi="Book Antiqua" w:cs="Book Antiqua"/>
          <w:b/>
          <w:shd w:val="clear" w:color="auto" w:fill="FFFFFF"/>
          <w:lang w:eastAsia="pt-BR"/>
        </w:rPr>
        <w:t>PARCELADA</w:t>
      </w:r>
      <w:r w:rsidRPr="0071665A">
        <w:rPr>
          <w:rFonts w:ascii="Book Antiqua" w:hAnsi="Book Antiqua" w:cs="Book Antiqua"/>
          <w:shd w:val="clear" w:color="auto" w:fill="FFFFFF"/>
          <w:lang w:eastAsia="pt-BR"/>
        </w:rPr>
        <w:t>.</w:t>
      </w:r>
    </w:p>
    <w:p w:rsidR="003F3019" w:rsidRPr="0071665A" w:rsidRDefault="003F3019" w:rsidP="003F3019">
      <w:pPr>
        <w:pStyle w:val="Commarcadores1"/>
        <w:widowControl w:val="0"/>
        <w:ind w:left="0" w:right="-2" w:firstLine="0"/>
        <w:rPr>
          <w:rFonts w:ascii="Book Antiqua" w:eastAsia="Book Antiqua" w:hAnsi="Book Antiqua"/>
          <w:color w:val="auto"/>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2. DOCUMENTOS INTEGRANTES</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2.1 Para todos os efeitos legais, para melhor caracterização do fornecimento, bem como para definir procedimentos e normas decorrentes das obrigações ora contraídas, integram este Contrato, como se nele estivessem transcritos, os seguintes documentos:</w:t>
      </w:r>
    </w:p>
    <w:p w:rsidR="003F3019" w:rsidRPr="0071665A" w:rsidRDefault="003F3019" w:rsidP="00A937DB">
      <w:pPr>
        <w:pStyle w:val="Normal0"/>
        <w:widowControl w:val="0"/>
        <w:ind w:left="0" w:right="-2"/>
        <w:rPr>
          <w:rFonts w:ascii="Book Antiqua" w:eastAsia="Book Antiqua" w:hAnsi="Book Antiqua"/>
          <w:sz w:val="22"/>
        </w:rPr>
      </w:pPr>
      <w:r w:rsidRPr="0071665A">
        <w:rPr>
          <w:rFonts w:ascii="Book Antiqua" w:eastAsia="Book Antiqua" w:hAnsi="Book Antiqua"/>
          <w:b/>
          <w:sz w:val="22"/>
        </w:rPr>
        <w:t>a)</w:t>
      </w:r>
      <w:r w:rsidRPr="0071665A">
        <w:rPr>
          <w:rFonts w:ascii="Book Antiqua" w:eastAsia="Book Antiqua" w:hAnsi="Book Antiqua"/>
          <w:sz w:val="22"/>
        </w:rPr>
        <w:t xml:space="preserve"> Edital de Pregão Eletrônico nº 028/2021 e seus Anexos;</w:t>
      </w:r>
    </w:p>
    <w:p w:rsidR="003F3019" w:rsidRPr="0071665A" w:rsidRDefault="003F3019" w:rsidP="00A937DB">
      <w:pPr>
        <w:pStyle w:val="Normal0"/>
        <w:widowControl w:val="0"/>
        <w:ind w:left="0" w:right="-2"/>
        <w:rPr>
          <w:rFonts w:ascii="Book Antiqua" w:eastAsia="Book Antiqua" w:hAnsi="Book Antiqua"/>
          <w:sz w:val="22"/>
        </w:rPr>
      </w:pPr>
      <w:r w:rsidRPr="0071665A">
        <w:rPr>
          <w:rFonts w:ascii="Book Antiqua" w:eastAsia="Book Antiqua" w:hAnsi="Book Antiqua"/>
          <w:b/>
          <w:sz w:val="22"/>
        </w:rPr>
        <w:t>b)</w:t>
      </w:r>
      <w:r w:rsidRPr="0071665A">
        <w:rPr>
          <w:rFonts w:ascii="Book Antiqua" w:eastAsia="Book Antiqua" w:hAnsi="Book Antiqua"/>
          <w:sz w:val="22"/>
        </w:rPr>
        <w:t xml:space="preserve"> Proposta de Preços da </w:t>
      </w:r>
      <w:r w:rsidRPr="0071665A">
        <w:rPr>
          <w:rFonts w:ascii="Book Antiqua" w:eastAsia="Book Antiqua" w:hAnsi="Book Antiqua"/>
          <w:b/>
          <w:sz w:val="22"/>
        </w:rPr>
        <w:t>CONTRATADA</w:t>
      </w:r>
      <w:r w:rsidRPr="0071665A">
        <w:rPr>
          <w:rFonts w:ascii="Book Antiqua" w:eastAsia="Book Antiqua" w:hAnsi="Book Antiqua"/>
          <w:sz w:val="22"/>
        </w:rPr>
        <w:t>.</w:t>
      </w:r>
    </w:p>
    <w:p w:rsidR="003F3019" w:rsidRPr="0071665A" w:rsidRDefault="003F3019" w:rsidP="003F3019">
      <w:pPr>
        <w:pStyle w:val="Normal0"/>
        <w:widowControl w:val="0"/>
        <w:ind w:left="0" w:right="-2" w:hanging="283"/>
        <w:rPr>
          <w:rFonts w:ascii="Book Antiqua" w:eastAsia="Book Antiqua" w:hAnsi="Book Antiqua"/>
          <w:sz w:val="22"/>
        </w:rPr>
      </w:pP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2.2 Os documentos referidos no item 2.1, são considerados suficientes para, em complemento a este Contrato, definir a sua extensão e, desta forma, reger a execução do objeto contratado.</w:t>
      </w:r>
    </w:p>
    <w:p w:rsidR="003F3019" w:rsidRPr="0071665A" w:rsidRDefault="003F3019" w:rsidP="003F3019">
      <w:pPr>
        <w:pStyle w:val="Normal0"/>
        <w:widowControl w:val="0"/>
        <w:ind w:left="0" w:right="-2"/>
        <w:rPr>
          <w:rFonts w:ascii="Book Antiqua" w:eastAsia="Book Antiqua" w:hAnsi="Book Antiqua"/>
          <w:sz w:val="22"/>
        </w:rPr>
      </w:pPr>
    </w:p>
    <w:p w:rsidR="003F3019" w:rsidRPr="0071665A" w:rsidRDefault="003F3019" w:rsidP="003F3019">
      <w:pPr>
        <w:pStyle w:val="Normal0"/>
        <w:widowControl w:val="0"/>
        <w:ind w:left="0" w:right="-2"/>
        <w:rPr>
          <w:rFonts w:ascii="Book Antiqua" w:eastAsia="Book Antiqua" w:hAnsi="Book Antiqua"/>
          <w:sz w:val="22"/>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3. DOS PRAZOS DO CONTRATO</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 xml:space="preserve">3.1 O prazo de vigência do Contrato será de 01 (um) ano, iniciando na data de sua assinatura, podendo, por interesse da Administração, ser prorrogado por meio de Termo Aditivo, observando o limite </w:t>
      </w:r>
      <w:r w:rsidRPr="0071665A">
        <w:rPr>
          <w:rFonts w:ascii="Book Antiqua" w:eastAsia="Book Antiqua" w:hAnsi="Book Antiqua"/>
          <w:sz w:val="22"/>
        </w:rPr>
        <w:lastRenderedPageBreak/>
        <w:t>estabelecido no parágrafo 4º do art. 57, da Lei nº 8.666, de 1993.</w:t>
      </w:r>
    </w:p>
    <w:p w:rsidR="00A937DB" w:rsidRPr="0071665A" w:rsidRDefault="00A937DB" w:rsidP="00A937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eastAsia="Book Antiqua" w:hAnsi="Book Antiqua"/>
        </w:rPr>
      </w:pPr>
      <w:r w:rsidRPr="0071665A">
        <w:rPr>
          <w:rFonts w:ascii="Book Antiqua" w:eastAsia="Book Antiqua" w:hAnsi="Book Antiqua"/>
          <w:shd w:val="clear" w:color="auto" w:fill="FFFFFF"/>
        </w:rPr>
        <w:t xml:space="preserve">3.2 O material, deverá ser entregue </w:t>
      </w:r>
      <w:r w:rsidRPr="0071665A">
        <w:rPr>
          <w:rFonts w:ascii="Book Antiqua" w:eastAsia="Book Antiqua" w:hAnsi="Book Antiqua"/>
        </w:rPr>
        <w:t>conforme a necessidade da municipalidade, que procederá a solicitação, através de Autorizações de Empenho - AE, que será encaminhada dentro do prazo de vigência do Contrato.</w:t>
      </w:r>
    </w:p>
    <w:p w:rsidR="00A937DB" w:rsidRPr="0071665A" w:rsidRDefault="00A937DB" w:rsidP="00A937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0" w:right="-2"/>
        <w:rPr>
          <w:rFonts w:ascii="Book Antiqua" w:eastAsia="Book Antiqua" w:hAnsi="Book Antiqua"/>
          <w:shd w:val="clear" w:color="auto" w:fill="FFFFFF"/>
        </w:rPr>
      </w:pPr>
      <w:r w:rsidRPr="0071665A">
        <w:rPr>
          <w:rFonts w:ascii="Book Antiqua" w:eastAsia="Book Antiqua" w:hAnsi="Book Antiqua"/>
          <w:shd w:val="clear" w:color="auto" w:fill="FFFFFF"/>
        </w:rPr>
        <w:t xml:space="preserve">3.3 O material relacionado na </w:t>
      </w:r>
      <w:r w:rsidRPr="0071665A">
        <w:rPr>
          <w:rFonts w:ascii="Book Antiqua" w:eastAsia="Book Antiqua" w:hAnsi="Book Antiqua"/>
        </w:rPr>
        <w:t>Autorização de Empenho – AE</w:t>
      </w:r>
      <w:r w:rsidRPr="0071665A">
        <w:rPr>
          <w:rFonts w:ascii="Book Antiqua" w:eastAsia="Book Antiqua" w:hAnsi="Book Antiqua"/>
          <w:shd w:val="clear" w:color="auto" w:fill="FFFFFF"/>
        </w:rPr>
        <w:t xml:space="preserve"> deverá ser entregue no </w:t>
      </w:r>
      <w:r w:rsidRPr="0071665A">
        <w:rPr>
          <w:rFonts w:ascii="Book Antiqua" w:eastAsia="Book Antiqua" w:hAnsi="Book Antiqua"/>
          <w:b/>
          <w:shd w:val="clear" w:color="auto" w:fill="FFFFFF"/>
        </w:rPr>
        <w:t xml:space="preserve">prazo máximo de até 15 (quinze) dias </w:t>
      </w:r>
      <w:r w:rsidRPr="0071665A">
        <w:rPr>
          <w:rFonts w:ascii="Book Antiqua" w:eastAsia="Book Antiqua" w:hAnsi="Book Antiqua"/>
          <w:shd w:val="clear" w:color="auto" w:fill="FFFFFF"/>
        </w:rPr>
        <w:t>após a sua solicitação</w:t>
      </w:r>
      <w:r w:rsidRPr="0071665A">
        <w:rPr>
          <w:rFonts w:ascii="Book Antiqua" w:eastAsia="Book Antiqua" w:hAnsi="Book Antiqua"/>
          <w:b/>
          <w:shd w:val="clear" w:color="auto" w:fill="FFFFFF"/>
        </w:rPr>
        <w:t xml:space="preserve">, </w:t>
      </w:r>
      <w:r w:rsidRPr="0071665A">
        <w:rPr>
          <w:rFonts w:ascii="Book Antiqua" w:eastAsia="Book Antiqua" w:hAnsi="Book Antiqua"/>
          <w:shd w:val="clear" w:color="auto" w:fill="FFFFFF"/>
        </w:rPr>
        <w:t xml:space="preserve">em horário de expediente, no local indicado na </w:t>
      </w:r>
      <w:r w:rsidRPr="0071665A">
        <w:rPr>
          <w:rFonts w:ascii="Book Antiqua" w:eastAsia="Book Antiqua" w:hAnsi="Book Antiqua"/>
        </w:rPr>
        <w:t>Autorização de Empenho – AE, n</w:t>
      </w:r>
      <w:r w:rsidRPr="0071665A">
        <w:rPr>
          <w:rFonts w:ascii="Book Antiqua" w:eastAsia="Book Antiqua" w:hAnsi="Book Antiqua"/>
          <w:shd w:val="clear" w:color="auto" w:fill="FFFFFF"/>
        </w:rPr>
        <w:t xml:space="preserve">as condições estipuladas no Edital e seus Anexos e </w:t>
      </w:r>
      <w:r w:rsidRPr="0071665A">
        <w:rPr>
          <w:rFonts w:ascii="Book Antiqua" w:eastAsia="Book Antiqua" w:hAnsi="Book Antiqua"/>
          <w:b/>
          <w:u w:val="single"/>
          <w:shd w:val="clear" w:color="auto" w:fill="FFFFFF"/>
        </w:rPr>
        <w:t>deverá atender as exigências técnicas e normativas estabelecidas no Anexo I – Termo de Referência</w:t>
      </w:r>
      <w:r w:rsidRPr="0071665A">
        <w:rPr>
          <w:rFonts w:ascii="Book Antiqua" w:eastAsia="Book Antiqua" w:hAnsi="Book Antiqua"/>
          <w:shd w:val="clear" w:color="auto" w:fill="FFFFFF"/>
        </w:rPr>
        <w:t xml:space="preserve">. </w:t>
      </w:r>
    </w:p>
    <w:p w:rsidR="00A937DB" w:rsidRPr="0071665A" w:rsidRDefault="00A937DB" w:rsidP="00A937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0" w:right="-2"/>
        <w:rPr>
          <w:rFonts w:ascii="Book Antiqua" w:eastAsia="Book Antiqua" w:hAnsi="Book Antiqua"/>
        </w:rPr>
      </w:pPr>
    </w:p>
    <w:p w:rsidR="00A937DB" w:rsidRPr="0071665A" w:rsidRDefault="00A937DB" w:rsidP="00A937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10206"/>
        </w:tabs>
        <w:autoSpaceDE w:val="0"/>
        <w:autoSpaceDN w:val="0"/>
        <w:adjustRightInd w:val="0"/>
        <w:ind w:left="0" w:right="-2"/>
        <w:rPr>
          <w:rFonts w:ascii="Book Antiqua" w:eastAsia="Book Antiqua" w:hAnsi="Book Antiqua"/>
        </w:rPr>
      </w:pPr>
      <w:r w:rsidRPr="0071665A">
        <w:rPr>
          <w:rFonts w:ascii="Book Antiqua" w:eastAsia="Book Antiqua" w:hAnsi="Book Antiqua"/>
        </w:rPr>
        <w:t>3.3.1 A critério da administração poderá ser solicitada entrega/instalação nos seguintes endereços:</w:t>
      </w:r>
    </w:p>
    <w:p w:rsidR="00A937DB" w:rsidRPr="0071665A" w:rsidRDefault="00A937DB" w:rsidP="00A937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10206"/>
        </w:tabs>
        <w:autoSpaceDE w:val="0"/>
        <w:autoSpaceDN w:val="0"/>
        <w:adjustRightInd w:val="0"/>
        <w:ind w:left="0" w:right="-2"/>
        <w:rPr>
          <w:rFonts w:ascii="Book Antiqua" w:eastAsia="Book Antiqua" w:hAnsi="Book Antiqua"/>
        </w:rPr>
      </w:pPr>
    </w:p>
    <w:p w:rsidR="00A937DB" w:rsidRPr="0071665A" w:rsidRDefault="00A937DB" w:rsidP="00A937DB">
      <w:pPr>
        <w:tabs>
          <w:tab w:val="left" w:pos="9356"/>
        </w:tabs>
        <w:ind w:left="0" w:right="-2"/>
        <w:rPr>
          <w:rFonts w:ascii="Book Antiqua" w:hAnsi="Book Antiqua" w:cs="Book Antiqua"/>
          <w:shd w:val="clear" w:color="auto" w:fill="FFFFFF"/>
        </w:rPr>
      </w:pPr>
      <w:r w:rsidRPr="0071665A">
        <w:rPr>
          <w:rFonts w:ascii="Book Antiqua" w:hAnsi="Book Antiqua" w:cs="Book Antiqua"/>
          <w:b/>
          <w:u w:val="single"/>
          <w:shd w:val="clear" w:color="auto" w:fill="FFFFFF"/>
        </w:rPr>
        <w:t>SECRETARIA MUNICIPAL DE SAÚDE</w:t>
      </w:r>
      <w:r w:rsidRPr="0071665A">
        <w:rPr>
          <w:rFonts w:ascii="Book Antiqua" w:hAnsi="Book Antiqua" w:cs="Book Antiqua"/>
          <w:shd w:val="clear" w:color="auto" w:fill="FFFFFF"/>
        </w:rPr>
        <w:t xml:space="preserve"> - Avenida Olga Wehmuth, nº 151, Sete de Setembro, Gaspar/SC (horário de expediente: 07h30min às 12h00min e das 13h30min às 17h00min);</w:t>
      </w:r>
    </w:p>
    <w:p w:rsidR="00A937DB" w:rsidRPr="0071665A" w:rsidRDefault="00A937DB" w:rsidP="00A937DB">
      <w:pPr>
        <w:tabs>
          <w:tab w:val="left" w:pos="9356"/>
        </w:tabs>
        <w:ind w:left="0" w:right="-2"/>
        <w:rPr>
          <w:rFonts w:ascii="Book Antiqua" w:hAnsi="Book Antiqua" w:cs="Book Antiqua"/>
          <w:shd w:val="clear" w:color="auto" w:fill="FFFFFF"/>
        </w:rPr>
      </w:pPr>
    </w:p>
    <w:p w:rsidR="00A937DB" w:rsidRPr="0071665A" w:rsidRDefault="00A937DB" w:rsidP="00A937DB">
      <w:pPr>
        <w:tabs>
          <w:tab w:val="left" w:pos="9356"/>
        </w:tabs>
        <w:ind w:left="0" w:right="-2"/>
        <w:rPr>
          <w:rFonts w:ascii="Book Antiqua" w:hAnsi="Book Antiqua" w:cs="Book Antiqua"/>
          <w:shd w:val="clear" w:color="auto" w:fill="FFFFFF"/>
        </w:rPr>
      </w:pPr>
      <w:r w:rsidRPr="0071665A">
        <w:rPr>
          <w:rFonts w:ascii="Book Antiqua" w:hAnsi="Book Antiqua" w:cs="Book Antiqua"/>
          <w:b/>
          <w:u w:val="single"/>
          <w:shd w:val="clear" w:color="auto" w:fill="FFFFFF"/>
        </w:rPr>
        <w:t>HOSPITAL NOSSA SENHORA DO PERPÉTUO SOCORRO</w:t>
      </w:r>
      <w:r w:rsidRPr="0071665A">
        <w:rPr>
          <w:rFonts w:ascii="Book Antiqua" w:hAnsi="Book Antiqua" w:cs="Book Antiqua"/>
          <w:shd w:val="clear" w:color="auto" w:fill="FFFFFF"/>
        </w:rPr>
        <w:t xml:space="preserve"> – Rua José </w:t>
      </w:r>
      <w:proofErr w:type="spellStart"/>
      <w:r w:rsidRPr="0071665A">
        <w:rPr>
          <w:rFonts w:ascii="Book Antiqua" w:hAnsi="Book Antiqua" w:cs="Book Antiqua"/>
          <w:shd w:val="clear" w:color="auto" w:fill="FFFFFF"/>
        </w:rPr>
        <w:t>Krauss</w:t>
      </w:r>
      <w:proofErr w:type="spellEnd"/>
      <w:r w:rsidRPr="0071665A">
        <w:rPr>
          <w:rFonts w:ascii="Book Antiqua" w:hAnsi="Book Antiqua" w:cs="Arial"/>
          <w:shd w:val="clear" w:color="auto" w:fill="FFFFFF"/>
        </w:rPr>
        <w:t>, nº 97</w:t>
      </w:r>
      <w:r w:rsidRPr="0071665A">
        <w:rPr>
          <w:rFonts w:ascii="Book Antiqua" w:hAnsi="Book Antiqua" w:cs="Book Antiqua"/>
          <w:shd w:val="clear" w:color="auto" w:fill="FFFFFF"/>
        </w:rPr>
        <w:t>, Sete de Setembro, Gaspar/SC (horário de expediente: 07h30min às 12h00min e das 13h30min às 17h00min);</w:t>
      </w:r>
    </w:p>
    <w:p w:rsidR="00A937DB" w:rsidRPr="0071665A" w:rsidRDefault="00A937DB" w:rsidP="00A937DB">
      <w:pPr>
        <w:tabs>
          <w:tab w:val="left" w:pos="9356"/>
        </w:tabs>
        <w:ind w:left="0" w:right="-2"/>
        <w:rPr>
          <w:rFonts w:ascii="Book Antiqua" w:hAnsi="Book Antiqua" w:cs="Book Antiqua"/>
          <w:shd w:val="clear" w:color="auto" w:fill="FFFFFF"/>
        </w:rPr>
      </w:pPr>
    </w:p>
    <w:p w:rsidR="00A937DB" w:rsidRPr="0071665A" w:rsidRDefault="00A937DB" w:rsidP="00A937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hAnsi="Book Antiqua" w:cs="Book Antiqua"/>
          <w:b/>
          <w:shd w:val="clear" w:color="auto" w:fill="FFFFFF"/>
        </w:rPr>
      </w:pPr>
      <w:r w:rsidRPr="0071665A">
        <w:rPr>
          <w:rFonts w:ascii="Book Antiqua" w:eastAsia="Book Antiqua" w:hAnsi="Book Antiqua"/>
          <w:shd w:val="clear" w:color="auto" w:fill="FFFFFF"/>
        </w:rPr>
        <w:t xml:space="preserve">3.3.2 </w:t>
      </w:r>
      <w:r w:rsidRPr="0071665A">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p>
    <w:p w:rsidR="00A937DB" w:rsidRPr="0071665A" w:rsidRDefault="00A937DB" w:rsidP="00A937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0" w:right="-2"/>
        <w:rPr>
          <w:rFonts w:ascii="Book Antiqua" w:eastAsia="Book Antiqua" w:hAnsi="Book Antiqua"/>
        </w:rPr>
      </w:pPr>
    </w:p>
    <w:p w:rsidR="00A937DB" w:rsidRPr="0071665A" w:rsidRDefault="00A937DB" w:rsidP="00A937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0" w:right="-2"/>
        <w:rPr>
          <w:rFonts w:ascii="Book Antiqua" w:eastAsia="Book Antiqua" w:hAnsi="Book Antiqua"/>
        </w:rPr>
      </w:pPr>
      <w:r w:rsidRPr="0071665A">
        <w:rPr>
          <w:rFonts w:ascii="Book Antiqua" w:eastAsia="Book Antiqua" w:hAnsi="Book Antiqua"/>
        </w:rPr>
        <w:t>3.4 No ato da entrega dos materiais a fornecedora deverá apresentar Nota Fiscal/Fatura correspondente às quantias solicitadas, que será submetida à aprovação do órgão responsável pelo recebimento.</w:t>
      </w:r>
    </w:p>
    <w:p w:rsidR="00A937DB" w:rsidRPr="0071665A" w:rsidRDefault="00A937DB" w:rsidP="00A937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0" w:right="-2"/>
        <w:rPr>
          <w:rFonts w:ascii="Book Antiqua" w:eastAsia="Book Antiqua" w:hAnsi="Book Antiqua"/>
        </w:rPr>
      </w:pP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0" w:right="-2"/>
        <w:rPr>
          <w:rFonts w:ascii="Book Antiqua" w:eastAsia="Book Antiqua" w:hAnsi="Book Antiqua"/>
          <w:shd w:val="clear" w:color="auto" w:fill="FFFFFF"/>
        </w:rPr>
      </w:pPr>
      <w:r w:rsidRPr="0071665A">
        <w:rPr>
          <w:rFonts w:ascii="Book Antiqua" w:eastAsia="Book Antiqua" w:hAnsi="Book Antiqua"/>
          <w:shd w:val="clear" w:color="auto" w:fill="FFFFFF"/>
        </w:rPr>
        <w:t xml:space="preserve">3.5 Fica aqui estabelecido que os materiais </w:t>
      </w:r>
      <w:proofErr w:type="gramStart"/>
      <w:r w:rsidRPr="0071665A">
        <w:rPr>
          <w:rFonts w:ascii="Book Antiqua" w:eastAsia="Book Antiqua" w:hAnsi="Book Antiqua"/>
          <w:shd w:val="clear" w:color="auto" w:fill="FFFFFF"/>
        </w:rPr>
        <w:t>serão</w:t>
      </w:r>
      <w:proofErr w:type="gramEnd"/>
      <w:r w:rsidRPr="0071665A">
        <w:rPr>
          <w:rFonts w:ascii="Book Antiqua" w:eastAsia="Book Antiqua" w:hAnsi="Book Antiqua"/>
          <w:shd w:val="clear" w:color="auto" w:fill="FFFFFF"/>
        </w:rPr>
        <w:t xml:space="preserve"> recebidos:</w:t>
      </w: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0" w:right="-2"/>
        <w:rPr>
          <w:rFonts w:ascii="Book Antiqua" w:eastAsia="Book Antiqua" w:hAnsi="Book Antiqua"/>
          <w:shd w:val="clear" w:color="auto" w:fill="FFFFFF"/>
        </w:rPr>
      </w:pP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0" w:right="-2"/>
        <w:rPr>
          <w:rFonts w:ascii="Book Antiqua" w:eastAsia="Book Antiqua" w:hAnsi="Book Antiqua"/>
        </w:rPr>
      </w:pPr>
      <w:r w:rsidRPr="0071665A">
        <w:rPr>
          <w:rFonts w:ascii="Book Antiqua" w:eastAsia="Book Antiqua" w:hAnsi="Book Antiqua"/>
          <w:b/>
        </w:rPr>
        <w:t>a)</w:t>
      </w:r>
      <w:r w:rsidRPr="0071665A">
        <w:rPr>
          <w:rFonts w:ascii="Book Antiqua" w:eastAsia="Book Antiqua" w:hAnsi="Book Antiqua"/>
        </w:rPr>
        <w:t xml:space="preserve"> </w:t>
      </w:r>
      <w:r w:rsidRPr="0071665A">
        <w:rPr>
          <w:rFonts w:ascii="Book Antiqua" w:eastAsia="Book Antiqua" w:hAnsi="Book Antiqua"/>
          <w:b/>
        </w:rPr>
        <w:t>provisoriamente</w:t>
      </w:r>
      <w:r w:rsidRPr="0071665A">
        <w:rPr>
          <w:rFonts w:ascii="Book Antiqua" w:eastAsia="Book Antiqua" w:hAnsi="Book Antiqua"/>
        </w:rPr>
        <w:t xml:space="preserve">, para efeito de posterior </w:t>
      </w:r>
      <w:r w:rsidRPr="0071665A">
        <w:rPr>
          <w:rFonts w:ascii="Book Antiqua" w:eastAsia="Book Antiqua" w:hAnsi="Book Antiqua"/>
          <w:b/>
        </w:rPr>
        <w:t>verificação da conformidade do material com as exigências técnicas e normativas estabelecidas no Anexo I – Termo de Referência</w:t>
      </w:r>
      <w:r w:rsidRPr="0071665A">
        <w:rPr>
          <w:rFonts w:ascii="Book Antiqua" w:eastAsia="Book Antiqua" w:hAnsi="Book Antiqua"/>
        </w:rPr>
        <w:t>;</w:t>
      </w: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0" w:right="-2"/>
        <w:rPr>
          <w:rFonts w:ascii="Book Antiqua" w:eastAsia="Book Antiqua" w:hAnsi="Book Antiqua"/>
        </w:rPr>
      </w:pPr>
      <w:r w:rsidRPr="0071665A">
        <w:rPr>
          <w:rFonts w:ascii="Book Antiqua" w:eastAsia="Book Antiqua" w:hAnsi="Book Antiqua"/>
          <w:b/>
        </w:rPr>
        <w:t>b)</w:t>
      </w:r>
      <w:r w:rsidRPr="0071665A">
        <w:rPr>
          <w:rFonts w:ascii="Book Antiqua" w:eastAsia="Book Antiqua" w:hAnsi="Book Antiqua"/>
        </w:rPr>
        <w:t xml:space="preserve"> </w:t>
      </w:r>
      <w:r w:rsidRPr="0071665A">
        <w:rPr>
          <w:rFonts w:ascii="Book Antiqua" w:eastAsia="Book Antiqua" w:hAnsi="Book Antiqua"/>
          <w:b/>
        </w:rPr>
        <w:t>definitivamente</w:t>
      </w:r>
      <w:r w:rsidRPr="0071665A">
        <w:rPr>
          <w:rFonts w:ascii="Book Antiqua" w:eastAsia="Book Antiqua" w:hAnsi="Book Antiqua"/>
        </w:rPr>
        <w:t>, após a verificação da qualidade e quantidade do material e a consequente aceitação.</w:t>
      </w: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ind w:left="0" w:right="-2" w:hanging="284"/>
        <w:rPr>
          <w:rFonts w:ascii="Book Antiqua" w:eastAsia="Book Antiqua" w:hAnsi="Book Antiqua"/>
          <w:shd w:val="clear" w:color="auto" w:fill="FFFFFF"/>
        </w:rPr>
      </w:pP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0" w:right="-2"/>
        <w:rPr>
          <w:rFonts w:ascii="Book Antiqua" w:eastAsia="Book Antiqua" w:hAnsi="Book Antiqua"/>
        </w:rPr>
      </w:pPr>
      <w:r w:rsidRPr="0071665A">
        <w:rPr>
          <w:rFonts w:ascii="Book Antiqua" w:eastAsia="Book Antiqua" w:hAnsi="Book Antiqua"/>
          <w:shd w:val="clear" w:color="auto" w:fill="FFFFFF"/>
        </w:rPr>
        <w:t xml:space="preserve">3.5.1 A </w:t>
      </w:r>
      <w:r w:rsidRPr="0071665A">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A937DB" w:rsidRPr="0071665A" w:rsidRDefault="00A937DB" w:rsidP="00A937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0" w:right="-2"/>
        <w:rPr>
          <w:rFonts w:ascii="Book Antiqua" w:eastAsia="Book Antiqua" w:hAnsi="Book Antiqua"/>
        </w:rPr>
      </w:pPr>
      <w:r w:rsidRPr="0071665A">
        <w:rPr>
          <w:rFonts w:ascii="Book Antiqua" w:eastAsia="Book Antiqua" w:hAnsi="Book Antiqua"/>
        </w:rPr>
        <w:t xml:space="preserve">3.6 Os materiais que forem recusados (tanto no recebimento provisório quanto no recebimento definitivo) deverão ser substituídos no </w:t>
      </w:r>
      <w:r w:rsidRPr="0071665A">
        <w:rPr>
          <w:rFonts w:ascii="Book Antiqua" w:eastAsia="Book Antiqua" w:hAnsi="Book Antiqua"/>
          <w:shd w:val="clear" w:color="auto" w:fill="FFFFFF"/>
        </w:rPr>
        <w:t>prazo máximo de 24 (vinte e quatro) horas, contados da data de notificação apresentada à fornecedora, sem qualquer ônus para o Município.</w:t>
      </w:r>
    </w:p>
    <w:p w:rsidR="00A937DB" w:rsidRPr="0071665A" w:rsidRDefault="00A937DB" w:rsidP="00A937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eastAsia="Book Antiqua" w:hAnsi="Book Antiqua"/>
        </w:rPr>
      </w:pPr>
      <w:r w:rsidRPr="0071665A">
        <w:rPr>
          <w:rFonts w:ascii="Book Antiqua" w:eastAsia="Book Antiqua" w:hAnsi="Book Antiqua"/>
          <w:shd w:val="clear" w:color="auto" w:fill="FFFFFF"/>
        </w:rPr>
        <w:t xml:space="preserve">3.7 Se a substituição dos materiais cotados não for realizada no prazo estipulado, a fornecedora estará </w:t>
      </w:r>
      <w:r w:rsidRPr="0071665A">
        <w:rPr>
          <w:rFonts w:ascii="Book Antiqua" w:eastAsia="Book Antiqua" w:hAnsi="Book Antiqua"/>
        </w:rPr>
        <w:t>sujeita às sanções previstas no Edital, no Contrato e na Lei.</w:t>
      </w:r>
    </w:p>
    <w:p w:rsidR="00A937DB" w:rsidRPr="0071665A" w:rsidRDefault="00A937DB" w:rsidP="00A937DB">
      <w:pPr>
        <w:ind w:left="0" w:right="-2"/>
        <w:rPr>
          <w:rFonts w:ascii="Book Antiqua" w:hAnsi="Book Antiqua"/>
        </w:rPr>
      </w:pPr>
      <w:r w:rsidRPr="0071665A">
        <w:rPr>
          <w:rFonts w:ascii="Book Antiqua" w:eastAsia="Book Antiqua" w:hAnsi="Book Antiqua"/>
        </w:rPr>
        <w:t xml:space="preserve">3.8 </w:t>
      </w:r>
      <w:r w:rsidRPr="0071665A">
        <w:rPr>
          <w:rFonts w:ascii="Book Antiqua" w:eastAsia="Book Antiqua" w:hAnsi="Book Antiqua"/>
          <w:shd w:val="clear" w:color="auto" w:fill="FFFFFF"/>
        </w:rPr>
        <w:t xml:space="preserve">Caso seja comprovado que os materiais entregues não estão de acordo com as especificações do Edital e que não atendam </w:t>
      </w:r>
      <w:r w:rsidRPr="0071665A">
        <w:rPr>
          <w:rFonts w:ascii="Book Antiqua" w:eastAsia="Book Antiqua" w:hAnsi="Book Antiqua"/>
          <w:b/>
        </w:rPr>
        <w:t>as exigências técnicas e normativas estabelecidas no Anexo I – Termo de Referência</w:t>
      </w:r>
      <w:r w:rsidRPr="0071665A">
        <w:rPr>
          <w:rFonts w:ascii="Book Antiqua" w:eastAsia="Book Antiqua" w:hAnsi="Book Antiqua"/>
          <w:shd w:val="clear" w:color="auto" w:fill="FFFFFF"/>
        </w:rPr>
        <w:t>, a fornecedora deverá ressarcir todos os custos com perícia à Administração, bem como os prejuízos e danos eventualmente causados à Administração.</w:t>
      </w:r>
    </w:p>
    <w:p w:rsidR="00A937DB" w:rsidRPr="0071665A" w:rsidRDefault="00A937DB" w:rsidP="00A937DB">
      <w:pPr>
        <w:pStyle w:val="Normal0"/>
        <w:widowControl w:val="0"/>
        <w:ind w:left="0" w:right="-2"/>
        <w:rPr>
          <w:rFonts w:ascii="Book Antiqua" w:eastAsia="Book Antiqua" w:hAnsi="Book Antiqua"/>
          <w:sz w:val="22"/>
        </w:rPr>
      </w:pPr>
    </w:p>
    <w:p w:rsidR="003F3019" w:rsidRPr="0071665A" w:rsidRDefault="003F3019" w:rsidP="003F3019">
      <w:pPr>
        <w:widowControl w:val="0"/>
        <w:ind w:left="0" w:right="-2"/>
        <w:rPr>
          <w:rFonts w:ascii="Book Antiqua" w:hAnsi="Book Antiqua"/>
          <w:b/>
          <w:highlight w:val="yellow"/>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4. PREÇO</w:t>
      </w:r>
    </w:p>
    <w:p w:rsidR="003F3019" w:rsidRPr="0071665A" w:rsidRDefault="003F3019" w:rsidP="003F3019">
      <w:pPr>
        <w:widowControl w:val="0"/>
        <w:autoSpaceDE w:val="0"/>
        <w:autoSpaceDN w:val="0"/>
        <w:adjustRightInd w:val="0"/>
        <w:ind w:left="0" w:right="-2"/>
        <w:rPr>
          <w:rFonts w:ascii="Book Antiqua" w:hAnsi="Book Antiqua" w:cs="Book Antiqua"/>
        </w:rPr>
      </w:pPr>
      <w:r w:rsidRPr="0071665A">
        <w:rPr>
          <w:rFonts w:ascii="Book Antiqua" w:hAnsi="Book Antiqua" w:cs="Book Antiqua"/>
        </w:rPr>
        <w:t xml:space="preserve">4.1 O preço para o fornecimento do objeto deste Contrato, é o apresentado na proposta da </w:t>
      </w:r>
      <w:r w:rsidRPr="0071665A">
        <w:rPr>
          <w:rFonts w:ascii="Book Antiqua" w:hAnsi="Book Antiqua" w:cs="Book Antiqua"/>
          <w:b/>
        </w:rPr>
        <w:t>CONTRATADA</w:t>
      </w:r>
      <w:r w:rsidRPr="0071665A">
        <w:rPr>
          <w:rFonts w:ascii="Book Antiqua" w:hAnsi="Book Antiqua" w:cs="Book Antiqua"/>
        </w:rPr>
        <w:t xml:space="preserve">, devidamente aprovado pela </w:t>
      </w:r>
      <w:r w:rsidRPr="0071665A">
        <w:rPr>
          <w:rFonts w:ascii="Book Antiqua" w:hAnsi="Book Antiqua" w:cs="Book Antiqua"/>
          <w:b/>
        </w:rPr>
        <w:t>CONTRATANTE</w:t>
      </w:r>
      <w:r w:rsidRPr="0071665A">
        <w:rPr>
          <w:rFonts w:ascii="Book Antiqua" w:hAnsi="Book Antiqua" w:cs="Book Antiqua"/>
        </w:rPr>
        <w:t>, tendo os seus valores unitários especificados no item 1.1 (um ponto um) do presente Contrato.</w:t>
      </w:r>
    </w:p>
    <w:p w:rsidR="003F3019" w:rsidRPr="0071665A" w:rsidRDefault="003F3019" w:rsidP="003F3019">
      <w:pPr>
        <w:widowControl w:val="0"/>
        <w:autoSpaceDE w:val="0"/>
        <w:autoSpaceDN w:val="0"/>
        <w:adjustRightInd w:val="0"/>
        <w:ind w:left="0" w:right="-2"/>
        <w:rPr>
          <w:rFonts w:ascii="Book Antiqua" w:hAnsi="Book Antiqua" w:cs="Book Antiqua"/>
        </w:rPr>
      </w:pPr>
      <w:r w:rsidRPr="0071665A">
        <w:rPr>
          <w:rFonts w:ascii="Book Antiqua" w:hAnsi="Book Antiqua" w:cs="Book Antiqua"/>
        </w:rPr>
        <w:t xml:space="preserve">4.2 O preço retro-referido é final, não se admitindo qualquer acréscimo, estando incluídos no mesmo todas as despesas e custos, diretos e indiretos, como também os lucros da </w:t>
      </w:r>
      <w:r w:rsidRPr="0071665A">
        <w:rPr>
          <w:rFonts w:ascii="Book Antiqua" w:hAnsi="Book Antiqua" w:cs="Book Antiqua"/>
          <w:b/>
        </w:rPr>
        <w:t>CONTRATADA</w:t>
      </w:r>
      <w:r w:rsidRPr="0071665A">
        <w:rPr>
          <w:rFonts w:ascii="Book Antiqua" w:hAnsi="Book Antiqua" w:cs="Book Antiqua"/>
        </w:rPr>
        <w:t>.</w:t>
      </w:r>
    </w:p>
    <w:p w:rsidR="003F3019" w:rsidRPr="0071665A" w:rsidRDefault="003F3019" w:rsidP="003F3019">
      <w:pPr>
        <w:widowControl w:val="0"/>
        <w:autoSpaceDE w:val="0"/>
        <w:autoSpaceDN w:val="0"/>
        <w:adjustRightInd w:val="0"/>
        <w:ind w:left="0" w:right="-2"/>
        <w:rPr>
          <w:rFonts w:ascii="Book Antiqua" w:hAnsi="Book Antiqua" w:cs="Book Antiqua"/>
        </w:rPr>
      </w:pPr>
      <w:r w:rsidRPr="0071665A">
        <w:rPr>
          <w:rFonts w:ascii="Book Antiqua" w:hAnsi="Book Antiqua" w:cs="Book Antiqua"/>
        </w:rPr>
        <w:t xml:space="preserve">4.3 Os valores poderão ser reajustados a cada 12 (doze) meses, pelo INPC, ou por outro que venha a </w:t>
      </w:r>
      <w:r w:rsidRPr="0071665A">
        <w:rPr>
          <w:rFonts w:ascii="Book Antiqua" w:hAnsi="Book Antiqua" w:cs="Book Antiqua"/>
        </w:rPr>
        <w:lastRenderedPageBreak/>
        <w:t>substituí-lo.</w:t>
      </w:r>
    </w:p>
    <w:p w:rsidR="003F3019" w:rsidRPr="0071665A" w:rsidRDefault="003F3019" w:rsidP="003F3019">
      <w:pPr>
        <w:widowControl w:val="0"/>
        <w:autoSpaceDE w:val="0"/>
        <w:autoSpaceDN w:val="0"/>
        <w:adjustRightInd w:val="0"/>
        <w:ind w:left="0" w:right="-2"/>
        <w:rPr>
          <w:rFonts w:ascii="Book Antiqua" w:hAnsi="Book Antiqua" w:cs="Book Antiqua"/>
        </w:rPr>
      </w:pPr>
      <w:r w:rsidRPr="0071665A">
        <w:rPr>
          <w:rFonts w:ascii="Book Antiqua" w:hAnsi="Book Antiqua" w:cs="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71665A">
        <w:rPr>
          <w:rFonts w:ascii="Book Antiqua" w:hAnsi="Book Antiqua" w:cs="Book Antiqua"/>
          <w:b/>
        </w:rPr>
        <w:t>CONTRATADA</w:t>
      </w:r>
      <w:r w:rsidRPr="0071665A">
        <w:rPr>
          <w:rFonts w:ascii="Book Antiqua" w:hAnsi="Book Antiqua" w:cs="Book Antiqua"/>
        </w:rPr>
        <w:t xml:space="preserve"> (requerimento, planilha de custos e documentação de suporte).</w:t>
      </w:r>
    </w:p>
    <w:p w:rsidR="003F3019" w:rsidRPr="0071665A" w:rsidRDefault="003F3019" w:rsidP="003F3019">
      <w:pPr>
        <w:widowControl w:val="0"/>
        <w:ind w:left="0" w:right="-2"/>
        <w:rPr>
          <w:rFonts w:ascii="Book Antiqua" w:eastAsia="Book Antiqua" w:hAnsi="Book Antiqua"/>
          <w:shd w:val="clear" w:color="auto" w:fill="FFFFFF"/>
        </w:rPr>
      </w:pPr>
      <w:proofErr w:type="gramStart"/>
      <w:r w:rsidRPr="0071665A">
        <w:rPr>
          <w:rFonts w:ascii="Book Antiqua" w:eastAsia="Book Antiqua" w:hAnsi="Book Antiqua"/>
          <w:shd w:val="clear" w:color="auto" w:fill="FFFFFF"/>
        </w:rPr>
        <w:t xml:space="preserve">4.5 </w:t>
      </w:r>
      <w:r w:rsidRPr="0071665A">
        <w:rPr>
          <w:rFonts w:ascii="Book Antiqua" w:hAnsi="Book Antiqua" w:cs="Book Antiqua"/>
        </w:rPr>
        <w:t>Recurso</w:t>
      </w:r>
      <w:proofErr w:type="gramEnd"/>
      <w:r w:rsidRPr="0071665A">
        <w:rPr>
          <w:rFonts w:ascii="Book Antiqua" w:hAnsi="Book Antiqua" w:cs="Book Antiqua"/>
        </w:rPr>
        <w:t xml:space="preserve"> para pagamento - dotação orçamentária</w:t>
      </w:r>
      <w:r w:rsidRPr="0071665A">
        <w:rPr>
          <w:rFonts w:ascii="Book Antiqua" w:eastAsia="Book Antiqua" w:hAnsi="Book Antiqua"/>
          <w:shd w:val="clear" w:color="auto" w:fill="FFFFFF"/>
        </w:rPr>
        <w:t xml:space="preserve">: </w:t>
      </w:r>
    </w:p>
    <w:p w:rsidR="003F3019" w:rsidRPr="0071665A" w:rsidRDefault="003F3019" w:rsidP="003F301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2"/>
        <w:jc w:val="right"/>
        <w:rPr>
          <w:rFonts w:ascii="Book Antiqua" w:eastAsia="Calibri" w:hAnsi="Book Antiqua" w:cs="Book Antiqua"/>
          <w:i/>
        </w:rPr>
      </w:pPr>
      <w:r w:rsidRPr="0071665A">
        <w:rPr>
          <w:rFonts w:ascii="Book Antiqua" w:eastAsia="Calibri" w:hAnsi="Book Antiqua" w:cs="Book Antiqua"/>
          <w:i/>
        </w:rPr>
        <w:t>Secretaria Municipal de Saúde</w:t>
      </w:r>
    </w:p>
    <w:p w:rsidR="003F3019" w:rsidRPr="0071665A" w:rsidRDefault="003F3019" w:rsidP="003F3019">
      <w:pPr>
        <w:widowControl w:val="0"/>
        <w:autoSpaceDE w:val="0"/>
        <w:autoSpaceDN w:val="0"/>
        <w:adjustRightInd w:val="0"/>
        <w:ind w:left="0" w:right="-2"/>
        <w:jc w:val="right"/>
        <w:rPr>
          <w:rFonts w:ascii="Book Antiqua" w:hAnsi="Book Antiqua"/>
          <w:b/>
          <w:i/>
        </w:rPr>
      </w:pPr>
      <w:r w:rsidRPr="00C60903">
        <w:rPr>
          <w:rFonts w:ascii="Book Antiqua" w:hAnsi="Book Antiqua"/>
          <w:b/>
          <w:i/>
        </w:rPr>
        <w:t xml:space="preserve">Dotação Orçamentária nº </w:t>
      </w:r>
      <w:r w:rsidR="00C60903" w:rsidRPr="00C60903">
        <w:rPr>
          <w:rFonts w:ascii="Book Antiqua" w:hAnsi="Book Antiqua"/>
          <w:b/>
          <w:i/>
        </w:rPr>
        <w:t>146</w:t>
      </w:r>
      <w:r w:rsidRPr="00C60903">
        <w:rPr>
          <w:rFonts w:ascii="Book Antiqua" w:hAnsi="Book Antiqua"/>
          <w:b/>
          <w:i/>
        </w:rPr>
        <w:t>/2021.</w:t>
      </w:r>
    </w:p>
    <w:p w:rsidR="003F3019" w:rsidRPr="0071665A" w:rsidRDefault="003F3019" w:rsidP="003F3019">
      <w:pPr>
        <w:widowControl w:val="0"/>
        <w:ind w:left="0" w:right="-2"/>
        <w:jc w:val="right"/>
        <w:rPr>
          <w:rFonts w:ascii="Book Antiqua" w:eastAsia="Calibri" w:hAnsi="Book Antiqua" w:cs="Book Antiqua"/>
          <w:sz w:val="20"/>
          <w:szCs w:val="20"/>
        </w:rPr>
      </w:pPr>
    </w:p>
    <w:p w:rsidR="003F3019" w:rsidRPr="0071665A" w:rsidRDefault="003F3019" w:rsidP="003F3019">
      <w:pPr>
        <w:ind w:left="0" w:right="-2"/>
        <w:rPr>
          <w:rFonts w:ascii="Book Antiqua" w:hAnsi="Book Antiqua"/>
        </w:rPr>
      </w:pPr>
      <w:r w:rsidRPr="0071665A">
        <w:rPr>
          <w:rFonts w:ascii="Book Antiqua" w:hAnsi="Book Antiqua"/>
          <w:b/>
        </w:rPr>
        <w:t>5. ALTERAÇÃO SUBJETIVA</w:t>
      </w:r>
    </w:p>
    <w:p w:rsidR="003F3019" w:rsidRPr="0071665A" w:rsidRDefault="003F3019" w:rsidP="003F3019">
      <w:pPr>
        <w:ind w:left="0" w:right="-2"/>
        <w:rPr>
          <w:rFonts w:ascii="Book Antiqua" w:hAnsi="Book Antiqua"/>
        </w:rPr>
      </w:pPr>
      <w:r w:rsidRPr="0071665A">
        <w:rPr>
          <w:rFonts w:ascii="Book Antiqua" w:hAnsi="Book Antiqua"/>
        </w:rPr>
        <w:t xml:space="preserve">5.1 </w:t>
      </w:r>
      <w:proofErr w:type="gramStart"/>
      <w:r w:rsidRPr="0071665A">
        <w:rPr>
          <w:rFonts w:ascii="Book Antiqua" w:hAnsi="Book Antiqua"/>
        </w:rPr>
        <w:t>É</w:t>
      </w:r>
      <w:proofErr w:type="gramEnd"/>
      <w:r w:rsidRPr="0071665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F3019" w:rsidRPr="0071665A" w:rsidRDefault="003F3019" w:rsidP="003F3019">
      <w:pPr>
        <w:widowControl w:val="0"/>
        <w:ind w:left="0" w:right="-2"/>
        <w:rPr>
          <w:rFonts w:ascii="Book Antiqua" w:eastAsia="Book Antiqua" w:hAnsi="Book Antiqua"/>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6. CONDIÇÕES E FORMA DE PAGAMENTO</w:t>
      </w:r>
    </w:p>
    <w:p w:rsidR="003F3019" w:rsidRPr="0071665A" w:rsidRDefault="003F3019" w:rsidP="003F30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71665A">
        <w:rPr>
          <w:rFonts w:ascii="Book Antiqua" w:eastAsia="Book Antiqua" w:hAnsi="Book Antiqua" w:cs="Arial"/>
        </w:rPr>
        <w:t xml:space="preserve">6.1 O pagamento será efetuado </w:t>
      </w:r>
      <w:r w:rsidRPr="0071665A">
        <w:rPr>
          <w:rFonts w:ascii="Book Antiqua" w:eastAsia="Book Antiqua" w:hAnsi="Book Antiqua" w:cs="Arial"/>
          <w:b/>
          <w:i/>
        </w:rPr>
        <w:t>em até 15 (quinze) dia</w:t>
      </w:r>
      <w:r w:rsidRPr="0071665A">
        <w:rPr>
          <w:rFonts w:ascii="Book Antiqua" w:eastAsia="Book Antiqua" w:hAnsi="Book Antiqua" w:cs="Arial"/>
          <w:b/>
          <w:i/>
          <w:shd w:val="clear" w:color="auto" w:fill="FFFFFF"/>
        </w:rPr>
        <w:t>s</w:t>
      </w:r>
      <w:r w:rsidRPr="0071665A">
        <w:rPr>
          <w:rFonts w:ascii="Book Antiqua" w:eastAsia="Book Antiqua" w:hAnsi="Book Antiqua" w:cs="Arial"/>
          <w:shd w:val="clear" w:color="auto" w:fill="FFFFFF"/>
        </w:rPr>
        <w:t>, contados a partir do recebimento definitivo dos materiais, mediante a apresentação da Nota Fiscal/fatura devidame</w:t>
      </w:r>
      <w:r w:rsidRPr="0071665A">
        <w:rPr>
          <w:rFonts w:ascii="Book Antiqua" w:eastAsia="Book Antiqua" w:hAnsi="Book Antiqua" w:cs="Arial"/>
        </w:rPr>
        <w:t xml:space="preserve">nte atestada pelo responsável do setor requerente. </w:t>
      </w:r>
    </w:p>
    <w:p w:rsidR="003F3019" w:rsidRPr="0071665A" w:rsidRDefault="003F3019" w:rsidP="003F30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71665A">
        <w:rPr>
          <w:rFonts w:ascii="Book Antiqua" w:eastAsia="Book Antiqua" w:hAnsi="Book Antiqua" w:cs="Arial"/>
        </w:rPr>
        <w:t>6.2 Para fazer jus ao pagamento, a empresa deverá apresentar, juntamente com o documento de cobrança, prova de regularidade perante o Instituto Nacional do Seguro Social – INSS e perante o FGTS.</w:t>
      </w:r>
    </w:p>
    <w:p w:rsidR="003F3019" w:rsidRPr="0071665A" w:rsidRDefault="003F3019" w:rsidP="003F30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proofErr w:type="gramStart"/>
      <w:r w:rsidRPr="0071665A">
        <w:rPr>
          <w:rFonts w:ascii="Book Antiqua" w:eastAsia="Book Antiqua" w:hAnsi="Book Antiqua" w:cs="Arial"/>
        </w:rPr>
        <w:t>6.3 Nenhum</w:t>
      </w:r>
      <w:proofErr w:type="gramEnd"/>
      <w:r w:rsidRPr="0071665A">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3F3019" w:rsidRPr="0071665A" w:rsidRDefault="003F3019" w:rsidP="003F30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sidRPr="0071665A">
        <w:rPr>
          <w:rFonts w:ascii="Book Antiqua" w:eastAsia="Book Antiqua" w:hAnsi="Book Antiqua" w:cs="Arial"/>
        </w:rPr>
        <w:t>6.4 Não haverá, sob hipótese alguma, pagamento antecipado.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rPr>
      </w:pPr>
      <w:r w:rsidRPr="0071665A">
        <w:rPr>
          <w:rFonts w:ascii="Book Antiqua" w:eastAsia="Book Antiqua" w:hAnsi="Book Antiqua" w:cs="Arial"/>
        </w:rPr>
        <w:t xml:space="preserve">6.5 No caso de eventuais atrasos de pagamento das faturas, por culpa da Administração, o valor será atualizado monetariamente </w:t>
      </w:r>
      <w:r w:rsidRPr="0071665A">
        <w:rPr>
          <w:rFonts w:ascii="Book Antiqua" w:eastAsia="Book Antiqua" w:hAnsi="Book Antiqua" w:cs="Arial"/>
          <w:u w:val="single"/>
        </w:rPr>
        <w:t>nos termos do art. 117 da Constituição Estadual de SC.</w:t>
      </w:r>
      <w:r w:rsidRPr="0071665A">
        <w:rPr>
          <w:rFonts w:ascii="Book Antiqua" w:eastAsia="Book Antiqua" w:hAnsi="Book Antiqua" w:cs="Arial"/>
        </w:rPr>
        <w:t xml:space="preserve"> </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eastAsia="Book Antiqua" w:hAnsi="Book Antiqua" w:cs="Times New Roman"/>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7. RESPONSABILIDADES</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 xml:space="preserve">7.1 A </w:t>
      </w:r>
      <w:r w:rsidRPr="0071665A">
        <w:rPr>
          <w:rFonts w:ascii="Book Antiqua" w:eastAsia="Book Antiqua" w:hAnsi="Book Antiqua"/>
          <w:b/>
          <w:sz w:val="22"/>
        </w:rPr>
        <w:t>CONTRATADA</w:t>
      </w:r>
      <w:r w:rsidRPr="0071665A">
        <w:rPr>
          <w:rFonts w:ascii="Book Antiqua" w:eastAsia="Book Antiqua" w:hAnsi="Book Antiqua"/>
          <w:sz w:val="22"/>
        </w:rPr>
        <w:t xml:space="preserve"> é responsável, direta e exclusivamente, pela execução do objeto deste Contrato e, consequentemente responde, administrativa, civil e criminalmente, por todos os danos e prejuízos que, na execução dele, venha, direta ou indiretamente, a provocar ou causar para a </w:t>
      </w:r>
      <w:r w:rsidRPr="0071665A">
        <w:rPr>
          <w:rFonts w:ascii="Book Antiqua" w:eastAsia="Book Antiqua" w:hAnsi="Book Antiqua"/>
          <w:b/>
          <w:sz w:val="22"/>
        </w:rPr>
        <w:t>CONTRATANTE</w:t>
      </w:r>
      <w:r w:rsidRPr="0071665A">
        <w:rPr>
          <w:rFonts w:ascii="Book Antiqua" w:eastAsia="Book Antiqua" w:hAnsi="Book Antiqua"/>
          <w:sz w:val="22"/>
        </w:rPr>
        <w:t xml:space="preserve"> ou a terceiros, independentemente da fiscalização exercida pela </w:t>
      </w:r>
      <w:r w:rsidRPr="0071665A">
        <w:rPr>
          <w:rFonts w:ascii="Book Antiqua" w:eastAsia="Book Antiqua" w:hAnsi="Book Antiqua"/>
          <w:b/>
          <w:sz w:val="22"/>
        </w:rPr>
        <w:t>CONTRATANTE</w:t>
      </w:r>
      <w:r w:rsidRPr="0071665A">
        <w:rPr>
          <w:rFonts w:ascii="Book Antiqua" w:eastAsia="Book Antiqua" w:hAnsi="Book Antiqua"/>
          <w:sz w:val="22"/>
        </w:rPr>
        <w:t>.</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 xml:space="preserve">7.2 A </w:t>
      </w:r>
      <w:r w:rsidRPr="0071665A">
        <w:rPr>
          <w:rFonts w:ascii="Book Antiqua" w:eastAsia="Book Antiqua" w:hAnsi="Book Antiqua"/>
          <w:b/>
          <w:sz w:val="22"/>
        </w:rPr>
        <w:t>CONTRATADA</w:t>
      </w:r>
      <w:r w:rsidRPr="0071665A">
        <w:rPr>
          <w:rFonts w:ascii="Book Antiqua" w:eastAsia="Book Antiqua" w:hAnsi="Book Antiqua"/>
          <w:sz w:val="22"/>
        </w:rPr>
        <w:t xml:space="preserve"> é responsável pelos encargos trabalhistas, previdenciários, fiscais e comerciais resultantes da execução do contrato, nos termos do artigo 71 da Lei nº 8.666/93.</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 xml:space="preserve">7.3 As contribuições sociais e os danos contra terceiros são de responsabilidade da </w:t>
      </w:r>
      <w:r w:rsidRPr="0071665A">
        <w:rPr>
          <w:rFonts w:ascii="Book Antiqua" w:eastAsia="Book Antiqua" w:hAnsi="Book Antiqua"/>
          <w:b/>
          <w:sz w:val="22"/>
        </w:rPr>
        <w:t>CONTRATADA</w:t>
      </w:r>
      <w:r w:rsidRPr="0071665A">
        <w:rPr>
          <w:rFonts w:ascii="Book Antiqua" w:eastAsia="Book Antiqua" w:hAnsi="Book Antiqua"/>
          <w:sz w:val="22"/>
        </w:rPr>
        <w:t>.</w:t>
      </w:r>
    </w:p>
    <w:p w:rsidR="003F3019" w:rsidRPr="0071665A" w:rsidRDefault="003F3019" w:rsidP="003F3019">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2"/>
        <w:rPr>
          <w:rFonts w:ascii="Book Antiqua" w:eastAsia="Book Antiqua" w:hAnsi="Book Antiqua"/>
          <w:sz w:val="22"/>
        </w:rPr>
      </w:pPr>
      <w:r w:rsidRPr="0071665A">
        <w:rPr>
          <w:rFonts w:ascii="Book Antiqua" w:eastAsia="Book Antiqua" w:hAnsi="Book Antiqua"/>
          <w:sz w:val="22"/>
        </w:rPr>
        <w:t xml:space="preserve">7.4 A </w:t>
      </w:r>
      <w:r w:rsidRPr="0071665A">
        <w:rPr>
          <w:rFonts w:ascii="Book Antiqua" w:eastAsia="Book Antiqua" w:hAnsi="Book Antiqua"/>
          <w:b/>
          <w:sz w:val="22"/>
        </w:rPr>
        <w:t>CONTRATADA</w:t>
      </w:r>
      <w:r w:rsidRPr="0071665A">
        <w:rPr>
          <w:rFonts w:ascii="Book Antiqua" w:eastAsia="Book Antiqua" w:hAnsi="Book Antiqua"/>
          <w:sz w:val="22"/>
        </w:rPr>
        <w:t xml:space="preserve"> é responsável também pela qualidade dos serviços fornecidos, cabendo-lhe verificar o atendimento das especificações, não se admitindo, em nenhuma hipótese, a alegação de que terceiros quaisquer tenham comprometidos os mesmos, fora dos padrões exigidos.</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 xml:space="preserve">7.5 A </w:t>
      </w:r>
      <w:r w:rsidRPr="0071665A">
        <w:rPr>
          <w:rFonts w:ascii="Book Antiqua" w:eastAsia="Book Antiqua" w:hAnsi="Book Antiqua"/>
          <w:b/>
          <w:sz w:val="22"/>
        </w:rPr>
        <w:t>CONTRATADA</w:t>
      </w:r>
      <w:r w:rsidRPr="0071665A">
        <w:rPr>
          <w:rFonts w:ascii="Book Antiqua" w:eastAsia="Book Antiqua" w:hAnsi="Book Antiqua"/>
          <w:sz w:val="22"/>
        </w:rPr>
        <w:t xml:space="preserve"> autoriza o </w:t>
      </w:r>
      <w:r w:rsidRPr="0071665A">
        <w:rPr>
          <w:rFonts w:ascii="Book Antiqua" w:hAnsi="Book Antiqua" w:cs="Book Antiqua"/>
          <w:sz w:val="22"/>
          <w:szCs w:val="22"/>
        </w:rPr>
        <w:t>Município</w:t>
      </w:r>
      <w:r w:rsidRPr="0071665A">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3F3019" w:rsidRPr="0071665A" w:rsidRDefault="003F3019" w:rsidP="003F3019">
      <w:pPr>
        <w:pStyle w:val="Normal0"/>
        <w:widowControl w:val="0"/>
        <w:ind w:left="0" w:right="-2"/>
        <w:rPr>
          <w:rFonts w:ascii="Book Antiqua" w:eastAsia="Book Antiqua" w:hAnsi="Book Antiqua"/>
          <w:sz w:val="22"/>
        </w:rPr>
      </w:pPr>
    </w:p>
    <w:p w:rsidR="003F3019" w:rsidRPr="0071665A" w:rsidRDefault="003F3019" w:rsidP="003F301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b/>
          <w:bCs/>
        </w:rPr>
      </w:pPr>
      <w:r w:rsidRPr="0071665A">
        <w:rPr>
          <w:rFonts w:ascii="Book Antiqua" w:hAnsi="Book Antiqua" w:cs="Book Antiqua"/>
          <w:b/>
          <w:bCs/>
        </w:rPr>
        <w:t>8. OBRIGAÇÕES DA CONTRATADA</w:t>
      </w:r>
    </w:p>
    <w:p w:rsidR="003F3019" w:rsidRPr="0071665A" w:rsidRDefault="003F3019" w:rsidP="003F3019">
      <w:pPr>
        <w:ind w:left="0" w:right="-2"/>
        <w:rPr>
          <w:rFonts w:ascii="Book Antiqua" w:hAnsi="Book Antiqua"/>
        </w:rPr>
      </w:pPr>
      <w:r w:rsidRPr="0071665A">
        <w:rPr>
          <w:rFonts w:ascii="Book Antiqua" w:hAnsi="Book Antiqua"/>
        </w:rPr>
        <w:t>8.1 São obrigações da Contratada:</w:t>
      </w:r>
    </w:p>
    <w:p w:rsidR="003F3019" w:rsidRPr="0071665A" w:rsidRDefault="003F3019" w:rsidP="003F301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71665A">
        <w:rPr>
          <w:rFonts w:ascii="Book Antiqua" w:hAnsi="Book Antiqua" w:cs="Book Antiqua"/>
        </w:rPr>
        <w:t xml:space="preserve">8.1.1 Providenciar o fornecimento dos </w:t>
      </w:r>
      <w:r w:rsidRPr="0071665A">
        <w:rPr>
          <w:rFonts w:ascii="Book Antiqua" w:eastAsia="Book Antiqua" w:hAnsi="Book Antiqua"/>
        </w:rPr>
        <w:t>produtos/veículos</w:t>
      </w:r>
      <w:r w:rsidRPr="0071665A">
        <w:rPr>
          <w:rFonts w:ascii="Book Antiqua" w:hAnsi="Book Antiqua" w:cs="Book Antiqua"/>
        </w:rPr>
        <w:t xml:space="preserve">, objeto do presente Edital, nos endereços indicados na Autorização de Empenho, conforme solicitações por parte do requerente, e exigências do Edital e seus Anexos, obedecendo ao prazo de fornecimento estabelecido no Edital. </w:t>
      </w:r>
    </w:p>
    <w:p w:rsidR="003F3019" w:rsidRPr="0071665A" w:rsidRDefault="003F3019" w:rsidP="003F301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2"/>
        <w:rPr>
          <w:rFonts w:ascii="Book Antiqua" w:hAnsi="Book Antiqua" w:cs="Book Antiqua"/>
        </w:rPr>
      </w:pPr>
      <w:r w:rsidRPr="0071665A">
        <w:rPr>
          <w:rFonts w:ascii="Book Antiqua" w:hAnsi="Book Antiqua" w:cs="Book Antiqua"/>
        </w:rPr>
        <w:t xml:space="preserve">8.1.2 Entregar os </w:t>
      </w:r>
      <w:r w:rsidRPr="0071665A">
        <w:rPr>
          <w:rFonts w:ascii="Book Antiqua" w:eastAsia="Book Antiqua" w:hAnsi="Book Antiqua"/>
        </w:rPr>
        <w:t>produtos/veículos</w:t>
      </w:r>
      <w:r w:rsidRPr="0071665A">
        <w:rPr>
          <w:rFonts w:ascii="Book Antiqua" w:hAnsi="Book Antiqua" w:cs="Book Antiqua"/>
        </w:rPr>
        <w:t xml:space="preserve"> de acordo com as exigências previstas no presente Edital, buscando garantir sua qualidade;</w:t>
      </w:r>
    </w:p>
    <w:p w:rsidR="003F3019" w:rsidRPr="0071665A" w:rsidRDefault="003F3019" w:rsidP="003F301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2"/>
        <w:rPr>
          <w:rFonts w:ascii="Book Antiqua" w:hAnsi="Book Antiqua" w:cs="Book Antiqua"/>
        </w:rPr>
      </w:pPr>
      <w:r w:rsidRPr="0071665A">
        <w:rPr>
          <w:rFonts w:ascii="Book Antiqua" w:hAnsi="Book Antiqua" w:cs="Book Antiqua"/>
        </w:rPr>
        <w:t xml:space="preserve">8.1.3 Providenciar, no prazo máximo de 24 (vinte e quatro) horas, o saneamento de qualquer </w:t>
      </w:r>
      <w:r w:rsidRPr="0071665A">
        <w:rPr>
          <w:rFonts w:ascii="Book Antiqua" w:hAnsi="Book Antiqua" w:cs="Book Antiqua"/>
        </w:rPr>
        <w:lastRenderedPageBreak/>
        <w:t xml:space="preserve">irregularidade constatada no fornecimento dos </w:t>
      </w:r>
      <w:r w:rsidRPr="0071665A">
        <w:rPr>
          <w:rFonts w:ascii="Book Antiqua" w:eastAsia="Book Antiqua" w:hAnsi="Book Antiqua"/>
        </w:rPr>
        <w:t>produtos/veículos</w:t>
      </w:r>
      <w:r w:rsidRPr="0071665A">
        <w:rPr>
          <w:rFonts w:ascii="Book Antiqua" w:hAnsi="Book Antiqua" w:cs="Book Antiqua"/>
        </w:rPr>
        <w:t>.</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8.1.4 Atender prontamente as orientações e exigências do fiscal de contrato, devidamente designado, inerentes à execução do objeto contratado;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8.1.5 Emitir as Notas Fiscais no valor pactuado em contrato, apresentando-a a Contratante para ateste e pagamento;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8.1.6 Apresentar os documentos fiscais em conformidade com a legislação vigente.</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8.1.7 Manter, durante toda a execução do contrato, em compatibilidade com as obrigações por ele assumidas, todas as condições de habilitação e qualificação exigidas na licitação.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 xml:space="preserve">8.1.10 Reparar, corrigir e substituir, refazer às suas expensas, no total ou em parte, o objeto do contrato em que se verificarem vícios, defeitos ou incorreções resultantes do fornecimento dos </w:t>
      </w:r>
      <w:r w:rsidRPr="0071665A">
        <w:rPr>
          <w:rFonts w:ascii="Book Antiqua" w:eastAsia="Book Antiqua" w:hAnsi="Book Antiqua"/>
        </w:rPr>
        <w:t>produtos/veículos</w:t>
      </w:r>
      <w:r w:rsidRPr="0071665A">
        <w:rPr>
          <w:rFonts w:ascii="Book Antiqua" w:hAnsi="Book Antiqua" w:cs="Book Antiqua"/>
          <w:bCs/>
        </w:rPr>
        <w:t>.</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8.1.11 Responsabilizar-se pelos encargos trabalhistas, previdenciários, fiscais e comerciais resultantes da execução do contrato.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8.1.12 Não transferir para a Contratante a responsabilidade pelo pagamento dos encargos estabelecidos no item anterior, quando houver inadimplência do contratado, nem mesmo poderá onerar o objeto do contrato;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sidRPr="0071665A">
        <w:rPr>
          <w:rFonts w:ascii="Book Antiqua" w:hAnsi="Book Antiqua" w:cs="Book Antiqua"/>
          <w:bCs/>
        </w:rPr>
        <w:t>8.1.13 Não transferir a outrem, no todo ou em parte, o presente Contrato, sem prévia e expressa anuência da CONTRATANTE.</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
          <w:bCs/>
        </w:rPr>
      </w:pPr>
      <w:r w:rsidRPr="0071665A">
        <w:rPr>
          <w:rFonts w:ascii="Book Antiqua" w:hAnsi="Book Antiqua" w:cs="Book Antiqua"/>
          <w:b/>
          <w:bCs/>
        </w:rPr>
        <w:t>9. OBRIGAÇÕES DA CONTRATANTE</w:t>
      </w:r>
    </w:p>
    <w:p w:rsidR="003F3019" w:rsidRPr="0071665A" w:rsidRDefault="003F3019" w:rsidP="003F3019">
      <w:pPr>
        <w:ind w:left="0" w:right="-2"/>
        <w:rPr>
          <w:rFonts w:ascii="Book Antiqua" w:hAnsi="Book Antiqua"/>
        </w:rPr>
      </w:pPr>
      <w:r w:rsidRPr="0071665A">
        <w:rPr>
          <w:rFonts w:ascii="Book Antiqua" w:hAnsi="Book Antiqua"/>
        </w:rPr>
        <w:t>9.1 São obrigações da CONTRATANTE:</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 xml:space="preserve">9.1.1 Acompanhar e fiscalizar o fornecimento dos materiais, </w:t>
      </w:r>
      <w:proofErr w:type="gramStart"/>
      <w:r w:rsidRPr="0071665A">
        <w:rPr>
          <w:rFonts w:ascii="Book Antiqua" w:hAnsi="Book Antiqua" w:cs="Book Antiqua"/>
          <w:bCs/>
        </w:rPr>
        <w:t>atestar</w:t>
      </w:r>
      <w:proofErr w:type="gramEnd"/>
      <w:r w:rsidRPr="0071665A">
        <w:rPr>
          <w:rFonts w:ascii="Book Antiqua" w:hAnsi="Book Antiqua" w:cs="Book Antiqua"/>
          <w:bCs/>
        </w:rPr>
        <w:t xml:space="preserve"> nas notas fiscais o efetivo fornecimento do objeto contratado e o seu aceite.</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9.1.2 Efetuar os pagamentos à CONTRATADA nos termos do contrato, do Edital e seus Anexos.</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9.1.3 Aplicar à CONTRATADA as sanções regulamentares e contratuais.</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9.1.4 Prestar as informações e os esclarecimentos que venham a ser solicitados pela CONTRATADA.</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9.1.5 Rejeitar, no todo ou em parte os materiais fornecidos, se estiverem em desacordo com as especificações do Edital e seus Anexos, assim como da proposta de preços da CONTRATADA.</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9.1.6 Emitir Autorização de Empenho para o fornecimento dos materiais pela CONTRATADA.</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9.1.7 Exigir o cumprimento dos recolhimentos tributários, trabalhistas e previdenciários através dos documentos pertinentes.</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9.1.8 Franquear o acesso à CONTRATADA aos locais necessários ao fornecimento dos materiais.</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9.1.9 Comunicar à CONTRATADA todas as irregularidades observadas durante a execução do contrato.</w:t>
      </w:r>
    </w:p>
    <w:p w:rsidR="003F3019" w:rsidRPr="0071665A" w:rsidRDefault="003F3019" w:rsidP="003F3019">
      <w:pPr>
        <w:widowControl w:val="0"/>
        <w:autoSpaceDE w:val="0"/>
        <w:autoSpaceDN w:val="0"/>
        <w:adjustRightInd w:val="0"/>
        <w:ind w:left="0" w:right="-2"/>
        <w:rPr>
          <w:rFonts w:ascii="Book Antiqua" w:hAnsi="Book Antiqua" w:cs="Book Antiqua"/>
          <w:bCs/>
        </w:rPr>
      </w:pPr>
      <w:r w:rsidRPr="0071665A">
        <w:rPr>
          <w:rFonts w:ascii="Book Antiqua" w:hAnsi="Book Antiqua" w:cs="Book Antiqua"/>
          <w:bCs/>
        </w:rPr>
        <w:t>9.1.10 Rescindir o Contrato, nos termos dos artigos 77 a 79 da Lei nº 8.666/93.</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2"/>
        <w:rPr>
          <w:rFonts w:ascii="Book Antiqua" w:hAnsi="Book Antiqua"/>
          <w:b/>
        </w:rPr>
      </w:pP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2"/>
        <w:rPr>
          <w:rFonts w:ascii="Book Antiqua" w:hAnsi="Book Antiqua"/>
          <w:b/>
        </w:rPr>
      </w:pPr>
      <w:r w:rsidRPr="0071665A">
        <w:rPr>
          <w:rFonts w:ascii="Book Antiqua" w:hAnsi="Book Antiqua"/>
          <w:b/>
        </w:rPr>
        <w:t>10. CONTROLE E FISCALIZAÇÃO DO CONTRATO</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2"/>
        <w:rPr>
          <w:rFonts w:ascii="Book Antiqua" w:hAnsi="Book Antiqua"/>
        </w:rPr>
      </w:pPr>
      <w:r w:rsidRPr="0071665A">
        <w:rPr>
          <w:rFonts w:ascii="Book Antiqua" w:hAnsi="Book Antiqua"/>
        </w:rPr>
        <w:t xml:space="preserve">10.1 O acompanhamento e a fiscalização da execução do contrato consistem na verificação da conformidade do fornecimento dos materiais e da alocação dos recursos necessários, de forma a assegurar o perfeito cumprimento do ajuste, devendo ser exercidos por um ou mais representantes da </w:t>
      </w:r>
      <w:r w:rsidRPr="0071665A">
        <w:rPr>
          <w:rFonts w:ascii="Book Antiqua" w:hAnsi="Book Antiqua"/>
          <w:b/>
        </w:rPr>
        <w:t>CONTRATANTE</w:t>
      </w:r>
      <w:r w:rsidRPr="0071665A">
        <w:rPr>
          <w:rFonts w:ascii="Book Antiqua" w:hAnsi="Book Antiqua"/>
        </w:rPr>
        <w:t>, especialmente designados, na forma dos artigos 67 e 73 da Lei nº 8.666/1993.</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2"/>
        <w:rPr>
          <w:rFonts w:ascii="Book Antiqua" w:hAnsi="Book Antiqua"/>
        </w:rPr>
      </w:pPr>
      <w:r w:rsidRPr="0071665A">
        <w:rPr>
          <w:rFonts w:ascii="Book Antiqua" w:hAnsi="Book Antiqua"/>
        </w:rPr>
        <w:t xml:space="preserve">10.2 A verificação da adequação do fornecimento dos materiais deverá ser realizada com base nos critérios previstos </w:t>
      </w:r>
      <w:proofErr w:type="gramStart"/>
      <w:r w:rsidRPr="0071665A">
        <w:rPr>
          <w:rFonts w:ascii="Book Antiqua" w:hAnsi="Book Antiqua"/>
        </w:rPr>
        <w:t>no Edital e anexos</w:t>
      </w:r>
      <w:proofErr w:type="gramEnd"/>
      <w:r w:rsidRPr="0071665A">
        <w:rPr>
          <w:rFonts w:ascii="Book Antiqua" w:hAnsi="Book Antiqua"/>
        </w:rPr>
        <w:t>.</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2"/>
        <w:rPr>
          <w:rFonts w:ascii="Book Antiqua" w:hAnsi="Book Antiqua"/>
        </w:rPr>
      </w:pPr>
      <w:r w:rsidRPr="0071665A">
        <w:rPr>
          <w:rFonts w:ascii="Book Antiqua" w:hAnsi="Book Antiqua"/>
        </w:rPr>
        <w:lastRenderedPageBreak/>
        <w:t xml:space="preserve">10.3 O descumprimento total ou parcial das obrigações e responsabilidades assumidas pela </w:t>
      </w:r>
      <w:r w:rsidRPr="0071665A">
        <w:rPr>
          <w:rFonts w:ascii="Book Antiqua" w:hAnsi="Book Antiqua"/>
          <w:b/>
        </w:rPr>
        <w:t>CONTRATADA</w:t>
      </w:r>
      <w:r w:rsidRPr="0071665A">
        <w:rPr>
          <w:rFonts w:ascii="Book Antiqua" w:hAnsi="Book Antiqua"/>
        </w:rPr>
        <w:t xml:space="preserve"> ensejará a aplicação de sanções administrativas previstas neste Contrato e na legislação vigente, podendo culminar em rescisão contratual, conforme disposto nos artigos 77 e 80 da Lei nº 8.666/1993.</w:t>
      </w:r>
    </w:p>
    <w:p w:rsidR="003F3019" w:rsidRPr="0071665A" w:rsidRDefault="003F3019" w:rsidP="003F3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2"/>
        <w:rPr>
          <w:rFonts w:ascii="Book Antiqua" w:hAnsi="Book Antiqua"/>
        </w:rPr>
      </w:pPr>
      <w:r w:rsidRPr="0071665A">
        <w:rPr>
          <w:rFonts w:ascii="Book Antiqua" w:hAnsi="Book Antiqua"/>
        </w:rPr>
        <w:t xml:space="preserve">10.4 A fiscalização de que trata este item não exclui nem reduz a responsabilidade da </w:t>
      </w:r>
      <w:r w:rsidRPr="0071665A">
        <w:rPr>
          <w:rFonts w:ascii="Book Antiqua" w:hAnsi="Book Antiqua"/>
          <w:b/>
        </w:rPr>
        <w:t>CONTRATADA</w:t>
      </w:r>
      <w:r w:rsidRPr="0071665A">
        <w:rPr>
          <w:rFonts w:ascii="Book Antiqua" w:hAnsi="Book Antiqua"/>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71665A">
        <w:rPr>
          <w:rFonts w:ascii="Book Antiqua" w:hAnsi="Book Antiqua"/>
          <w:b/>
        </w:rPr>
        <w:t>CONTRATANTE</w:t>
      </w:r>
      <w:r w:rsidRPr="0071665A">
        <w:rPr>
          <w:rFonts w:ascii="Book Antiqua" w:hAnsi="Book Antiqua"/>
        </w:rPr>
        <w:t xml:space="preserve"> ou de seus agentes e prepostos, de conformidade com o artigo 70 da Lei nº 8.666/1993.</w:t>
      </w:r>
    </w:p>
    <w:p w:rsidR="003F3019" w:rsidRPr="0071665A" w:rsidRDefault="003F3019" w:rsidP="003F3019">
      <w:pPr>
        <w:pStyle w:val="Normal0"/>
        <w:widowControl w:val="0"/>
        <w:ind w:left="0" w:right="-2"/>
        <w:rPr>
          <w:rFonts w:ascii="Book Antiqua" w:eastAsia="Times New Roman" w:hAnsi="Book Antiqua" w:cs="Arial"/>
          <w:sz w:val="22"/>
          <w:szCs w:val="22"/>
          <w:lang w:val="pt-BR" w:eastAsia="pt-BR"/>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11. PENALIDADES</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11.1 Às proponentes que ensejarem o retardamento na execução do certame, seja parcial ou total, não mantiverem a proposta, </w:t>
      </w:r>
      <w:proofErr w:type="gramStart"/>
      <w:r w:rsidRPr="0071665A">
        <w:rPr>
          <w:rFonts w:ascii="Book Antiqua" w:eastAsia="Arial" w:hAnsi="Book Antiqua" w:cs="Book Antiqua"/>
          <w:lang w:eastAsia="pt-BR"/>
        </w:rPr>
        <w:t>deixarem</w:t>
      </w:r>
      <w:proofErr w:type="gramEnd"/>
      <w:r w:rsidRPr="0071665A">
        <w:rPr>
          <w:rFonts w:ascii="Book Antiqua" w:eastAsia="Arial" w:hAnsi="Book Antiqua" w:cs="Book Antiqua"/>
          <w:lang w:eastAsia="pt-BR"/>
        </w:rPr>
        <w:t xml:space="preserve"> de entregar, ou apresentarem documentação falsa exigida no Edital, comportarem-se de modo inidôneo ou cometerem fraude fiscal, poderão ser aplicadas, conforme o caso, as seguintes sanções, sem prejuízo da reparação dos danos causados ao </w:t>
      </w:r>
      <w:r w:rsidRPr="0071665A">
        <w:rPr>
          <w:rFonts w:ascii="Book Antiqua" w:hAnsi="Book Antiqua" w:cs="Book Antiqua"/>
          <w:bCs/>
        </w:rPr>
        <w:t xml:space="preserve">Município </w:t>
      </w:r>
      <w:r w:rsidRPr="0071665A">
        <w:rPr>
          <w:rFonts w:ascii="Book Antiqua" w:eastAsia="Arial" w:hAnsi="Book Antiqua" w:cs="Book Antiqua"/>
          <w:lang w:eastAsia="pt-BR"/>
        </w:rPr>
        <w:t>pelo infrator:</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a) advertência e anotação restritiva no Cadastro de Fornecedores;</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b) multa de até 20% (vinte por cento) sobre o valor da proposta apresentada pela proponente;</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c) impedimento de licitar e contratar com a União, Estados, DF e Municípios pelo prazo de até </w:t>
      </w:r>
      <w:proofErr w:type="gramStart"/>
      <w:r w:rsidRPr="0071665A">
        <w:rPr>
          <w:rFonts w:ascii="Book Antiqua" w:eastAsia="Arial" w:hAnsi="Book Antiqua" w:cs="Book Antiqua"/>
          <w:lang w:eastAsia="pt-BR"/>
        </w:rPr>
        <w:t>5</w:t>
      </w:r>
      <w:proofErr w:type="gramEnd"/>
      <w:r w:rsidRPr="0071665A">
        <w:rPr>
          <w:rFonts w:ascii="Book Antiqua" w:eastAsia="Arial" w:hAnsi="Book Antiqua" w:cs="Book Antiqua"/>
          <w:lang w:eastAsia="pt-BR"/>
        </w:rPr>
        <w:t xml:space="preserve"> (cinco) anos consecutivos.</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11.2 </w:t>
      </w:r>
      <w:proofErr w:type="gramStart"/>
      <w:r w:rsidRPr="0071665A">
        <w:rPr>
          <w:rFonts w:ascii="Book Antiqua" w:eastAsia="Arial" w:hAnsi="Book Antiqua" w:cs="Book Antiqua"/>
          <w:lang w:eastAsia="pt-BR"/>
        </w:rPr>
        <w:t>Será</w:t>
      </w:r>
      <w:proofErr w:type="gramEnd"/>
      <w:r w:rsidRPr="0071665A">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11.3 </w:t>
      </w:r>
      <w:proofErr w:type="gramStart"/>
      <w:r w:rsidRPr="0071665A">
        <w:rPr>
          <w:rFonts w:ascii="Book Antiqua" w:eastAsia="Arial" w:hAnsi="Book Antiqua" w:cs="Book Antiqua"/>
          <w:lang w:eastAsia="pt-BR"/>
        </w:rPr>
        <w:t>Caberá</w:t>
      </w:r>
      <w:proofErr w:type="gramEnd"/>
      <w:r w:rsidRPr="0071665A">
        <w:rPr>
          <w:rFonts w:ascii="Book Antiqua" w:eastAsia="Arial" w:hAnsi="Book Antiqua" w:cs="Book Antiqua"/>
          <w:lang w:eastAsia="pt-BR"/>
        </w:rPr>
        <w:t xml:space="preserve"> aplicação da penalidade de advertência nos casos de infrações leves que não gerem prejuízo à Administração.</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11.4 </w:t>
      </w:r>
      <w:proofErr w:type="gramStart"/>
      <w:r w:rsidRPr="0071665A">
        <w:rPr>
          <w:rFonts w:ascii="Book Antiqua" w:eastAsia="Arial" w:hAnsi="Book Antiqua" w:cs="Book Antiqua"/>
          <w:lang w:eastAsia="pt-BR"/>
        </w:rPr>
        <w:t>Caberá</w:t>
      </w:r>
      <w:proofErr w:type="gramEnd"/>
      <w:r w:rsidRPr="0071665A">
        <w:rPr>
          <w:rFonts w:ascii="Book Antiqua" w:eastAsia="Arial" w:hAnsi="Book Antiqua" w:cs="Book Antiqua"/>
          <w:lang w:eastAsia="pt-BR"/>
        </w:rPr>
        <w:t xml:space="preserve"> aplicação de multa de até 20% calculada sobre o valor total da Proposta de Preços do licitante ou do valor total do Contrato, nas seguintes proporções e casos:</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a) Quem, convocado dentro do prazo de validade da sua proposta, não celebrar o contrato; Multa de 10%,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b) deixar de entregar documentação exigida para o certame; Multa de 10%,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c) apresentar documentação falsa exigida para o certame; Multa de 20%,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d) ensejar o retardamento da execução de seu objeto; Multa de 10%,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e) não mantiver a proposta de preços; Multa de 10%,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f) falhar ou fraudar na execução do contrato; Multa de 20%,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g) comportar-se de modo inidôneo; Multa de 20%,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h) cometer fraude fiscal; Multa de 20%, calculada sobre o valor total da proposta;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i) Em caso de atraso ou não cumprimento dos prazos por culpa da CONTRATADA, será </w:t>
      </w:r>
      <w:proofErr w:type="gramStart"/>
      <w:r w:rsidRPr="0071665A">
        <w:rPr>
          <w:rFonts w:ascii="Book Antiqua" w:eastAsia="Arial" w:hAnsi="Book Antiqua" w:cs="Book Antiqua"/>
          <w:lang w:eastAsia="pt-BR"/>
        </w:rPr>
        <w:t>aplicada</w:t>
      </w:r>
      <w:proofErr w:type="gramEnd"/>
      <w:r w:rsidRPr="0071665A">
        <w:rPr>
          <w:rFonts w:ascii="Book Antiqua" w:eastAsia="Arial" w:hAnsi="Book Antiqua" w:cs="Book Antiqua"/>
          <w:lang w:eastAsia="pt-BR"/>
        </w:rPr>
        <w:t xml:space="preserve"> a penalidade de Multa de 0,5% por dia de atraso, até o limite de 10 dias, calculada sobre o valor total do pedido;</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j) Em caso de não providenciar a entrega ou providenciar com mais de 10 dias de atraso; Multa de 10% sobre o valor total do item ou dos itens relacionados na Ordem de Fornecimento.</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11.5 Sem prejuízo da aplicação de multa caberá aplicação da penalidade de Impedimento de licitar e contratar com a União, Estados, DF e Municípios, nos seguintes prazos e casos:</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a) Quem, convocado dentro do prazo de validade da sua proposta, não celebrar o contrato; </w:t>
      </w:r>
      <w:proofErr w:type="gramStart"/>
      <w:r w:rsidRPr="0071665A">
        <w:rPr>
          <w:rFonts w:ascii="Book Antiqua" w:eastAsia="Arial" w:hAnsi="Book Antiqua" w:cs="Book Antiqua"/>
          <w:lang w:eastAsia="pt-BR"/>
        </w:rPr>
        <w:t>2</w:t>
      </w:r>
      <w:proofErr w:type="gramEnd"/>
      <w:r w:rsidRPr="0071665A">
        <w:rPr>
          <w:rFonts w:ascii="Book Antiqua" w:eastAsia="Arial" w:hAnsi="Book Antiqua" w:cs="Book Antiqua"/>
          <w:lang w:eastAsia="pt-BR"/>
        </w:rPr>
        <w:t xml:space="preserve"> (dois) anos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b) deixar de entregar documentação exigida para o certame; </w:t>
      </w:r>
      <w:proofErr w:type="gramStart"/>
      <w:r w:rsidRPr="0071665A">
        <w:rPr>
          <w:rFonts w:ascii="Book Antiqua" w:eastAsia="Arial" w:hAnsi="Book Antiqua" w:cs="Book Antiqua"/>
          <w:lang w:eastAsia="pt-BR"/>
        </w:rPr>
        <w:t>1</w:t>
      </w:r>
      <w:proofErr w:type="gramEnd"/>
      <w:r w:rsidRPr="0071665A">
        <w:rPr>
          <w:rFonts w:ascii="Book Antiqua" w:eastAsia="Arial" w:hAnsi="Book Antiqua" w:cs="Book Antiqua"/>
          <w:lang w:eastAsia="pt-BR"/>
        </w:rPr>
        <w:t xml:space="preserve"> (um) ano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c) apresentar documentação falsa exigida para o certame; </w:t>
      </w:r>
      <w:proofErr w:type="gramStart"/>
      <w:r w:rsidRPr="0071665A">
        <w:rPr>
          <w:rFonts w:ascii="Book Antiqua" w:eastAsia="Arial" w:hAnsi="Book Antiqua" w:cs="Book Antiqua"/>
          <w:lang w:eastAsia="pt-BR"/>
        </w:rPr>
        <w:t>5</w:t>
      </w:r>
      <w:proofErr w:type="gramEnd"/>
      <w:r w:rsidRPr="0071665A">
        <w:rPr>
          <w:rFonts w:ascii="Book Antiqua" w:eastAsia="Arial" w:hAnsi="Book Antiqua" w:cs="Book Antiqua"/>
          <w:lang w:eastAsia="pt-BR"/>
        </w:rPr>
        <w:t xml:space="preserve"> (cinco) anos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d) ensejar o retardamento da execução de seu objeto; </w:t>
      </w:r>
      <w:proofErr w:type="gramStart"/>
      <w:r w:rsidRPr="0071665A">
        <w:rPr>
          <w:rFonts w:ascii="Book Antiqua" w:eastAsia="Arial" w:hAnsi="Book Antiqua" w:cs="Book Antiqua"/>
          <w:lang w:eastAsia="pt-BR"/>
        </w:rPr>
        <w:t>1</w:t>
      </w:r>
      <w:proofErr w:type="gramEnd"/>
      <w:r w:rsidRPr="0071665A">
        <w:rPr>
          <w:rFonts w:ascii="Book Antiqua" w:eastAsia="Arial" w:hAnsi="Book Antiqua" w:cs="Book Antiqua"/>
          <w:lang w:eastAsia="pt-BR"/>
        </w:rPr>
        <w:t xml:space="preserve"> (um) ano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lastRenderedPageBreak/>
        <w:t xml:space="preserve">e) não mantiver a proposta de preços; </w:t>
      </w:r>
      <w:proofErr w:type="gramStart"/>
      <w:r w:rsidRPr="0071665A">
        <w:rPr>
          <w:rFonts w:ascii="Book Antiqua" w:eastAsia="Arial" w:hAnsi="Book Antiqua" w:cs="Book Antiqua"/>
          <w:lang w:eastAsia="pt-BR"/>
        </w:rPr>
        <w:t>1</w:t>
      </w:r>
      <w:proofErr w:type="gramEnd"/>
      <w:r w:rsidRPr="0071665A">
        <w:rPr>
          <w:rFonts w:ascii="Book Antiqua" w:eastAsia="Arial" w:hAnsi="Book Antiqua" w:cs="Book Antiqua"/>
          <w:lang w:eastAsia="pt-BR"/>
        </w:rPr>
        <w:t xml:space="preserve"> (um) ano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f) falhar ou fraudar na execução do contrato; </w:t>
      </w:r>
      <w:proofErr w:type="gramStart"/>
      <w:r w:rsidRPr="0071665A">
        <w:rPr>
          <w:rFonts w:ascii="Book Antiqua" w:eastAsia="Arial" w:hAnsi="Book Antiqua" w:cs="Book Antiqua"/>
          <w:lang w:eastAsia="pt-BR"/>
        </w:rPr>
        <w:t>4</w:t>
      </w:r>
      <w:proofErr w:type="gramEnd"/>
      <w:r w:rsidRPr="0071665A">
        <w:rPr>
          <w:rFonts w:ascii="Book Antiqua" w:eastAsia="Arial" w:hAnsi="Book Antiqua" w:cs="Book Antiqua"/>
          <w:lang w:eastAsia="pt-BR"/>
        </w:rPr>
        <w:t xml:space="preserve"> (quatro) anos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g) comportar-se de modo inidôneo; </w:t>
      </w:r>
      <w:proofErr w:type="gramStart"/>
      <w:r w:rsidRPr="0071665A">
        <w:rPr>
          <w:rFonts w:ascii="Book Antiqua" w:eastAsia="Arial" w:hAnsi="Book Antiqua" w:cs="Book Antiqua"/>
          <w:lang w:eastAsia="pt-BR"/>
        </w:rPr>
        <w:t>5</w:t>
      </w:r>
      <w:proofErr w:type="gramEnd"/>
      <w:r w:rsidRPr="0071665A">
        <w:rPr>
          <w:rFonts w:ascii="Book Antiqua" w:eastAsia="Arial" w:hAnsi="Book Antiqua" w:cs="Book Antiqua"/>
          <w:lang w:eastAsia="pt-BR"/>
        </w:rPr>
        <w:t xml:space="preserve"> (cinco) anos mais multa;</w:t>
      </w:r>
    </w:p>
    <w:p w:rsidR="003F3019" w:rsidRPr="0071665A" w:rsidRDefault="003F3019" w:rsidP="00A937DB">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h) cometer fraude fiscal; </w:t>
      </w:r>
      <w:proofErr w:type="gramStart"/>
      <w:r w:rsidRPr="0071665A">
        <w:rPr>
          <w:rFonts w:ascii="Book Antiqua" w:eastAsia="Arial" w:hAnsi="Book Antiqua" w:cs="Book Antiqua"/>
          <w:lang w:eastAsia="pt-BR"/>
        </w:rPr>
        <w:t>5</w:t>
      </w:r>
      <w:proofErr w:type="gramEnd"/>
      <w:r w:rsidRPr="0071665A">
        <w:rPr>
          <w:rFonts w:ascii="Book Antiqua" w:eastAsia="Arial" w:hAnsi="Book Antiqua" w:cs="Book Antiqua"/>
          <w:lang w:eastAsia="pt-BR"/>
        </w:rPr>
        <w:t xml:space="preserve"> (cinco) anos mais multa.</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11.6 Em todo caso o licitante terá direito ao </w:t>
      </w:r>
      <w:proofErr w:type="gramStart"/>
      <w:r w:rsidRPr="0071665A">
        <w:rPr>
          <w:rFonts w:ascii="Book Antiqua" w:eastAsia="Arial" w:hAnsi="Book Antiqua" w:cs="Book Antiqua"/>
          <w:lang w:eastAsia="pt-BR"/>
        </w:rPr>
        <w:t>contraditório e ampla defesa</w:t>
      </w:r>
      <w:proofErr w:type="gramEnd"/>
      <w:r w:rsidRPr="0071665A">
        <w:rPr>
          <w:rFonts w:ascii="Book Antiqua" w:eastAsia="Arial" w:hAnsi="Book Antiqua" w:cs="Book Antiqua"/>
          <w:lang w:eastAsia="pt-BR"/>
        </w:rPr>
        <w:t>.</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11.6.1 Em respeito ao princípio do contraditório e ampla defesa, poderá o licitante apresentar defesa prévia no prazo de </w:t>
      </w:r>
      <w:proofErr w:type="gramStart"/>
      <w:r w:rsidRPr="0071665A">
        <w:rPr>
          <w:rFonts w:ascii="Book Antiqua" w:eastAsia="Arial" w:hAnsi="Book Antiqua" w:cs="Book Antiqua"/>
          <w:lang w:eastAsia="pt-BR"/>
        </w:rPr>
        <w:t>5</w:t>
      </w:r>
      <w:proofErr w:type="gramEnd"/>
      <w:r w:rsidRPr="0071665A">
        <w:rPr>
          <w:rFonts w:ascii="Book Antiqua" w:eastAsia="Arial" w:hAnsi="Book Antiqua" w:cs="Book Antiqua"/>
          <w:lang w:eastAsia="pt-BR"/>
        </w:rPr>
        <w:t xml:space="preserve"> (cinco) dias úteis após a notificação sobre a irregularidade ou aplicação da penalidade.</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11.7 É facultado ao licitante apresentar recurso contra aplicação de penalidade no prazo de </w:t>
      </w:r>
      <w:proofErr w:type="gramStart"/>
      <w:r w:rsidRPr="0071665A">
        <w:rPr>
          <w:rFonts w:ascii="Book Antiqua" w:eastAsia="Arial" w:hAnsi="Book Antiqua" w:cs="Book Antiqua"/>
          <w:lang w:eastAsia="pt-BR"/>
        </w:rPr>
        <w:t>5</w:t>
      </w:r>
      <w:proofErr w:type="gramEnd"/>
      <w:r w:rsidRPr="0071665A">
        <w:rPr>
          <w:rFonts w:ascii="Book Antiqua" w:eastAsia="Arial" w:hAnsi="Book Antiqua" w:cs="Book Antiqua"/>
          <w:lang w:eastAsia="pt-BR"/>
        </w:rPr>
        <w:t xml:space="preserve"> (cinco) dias úteis a contar da intimação, nos termos do art. 109 da Lei nº 8.666/1993.</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11.8 As multas sempre que possível serão descontadas diretamente da garantia prestada, dos valores devidos à CONTRATADA e caso o saldo seja insuficiente, deverão ser recolhidas via guia de recolhimento emitida pelo Departamento de Tributação, devendo ser comprovada a quitação no prazo máximo de 15 (quinze) dias após a emissão da guia.</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11.9 Caso não seja recolhido o valor da multa no prazo estabelecido, o licitante será inscrito em dívida ativa do Município, sendo o valor executado judicialmente.</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 xml:space="preserve">11.10 As penalidades de Advertência, Multa e Impedimento de Licitar, poderão ser aplicadas por qualquer Secretário Municipal requisitante.  </w:t>
      </w:r>
    </w:p>
    <w:p w:rsidR="003F3019" w:rsidRPr="0071665A" w:rsidRDefault="003F3019" w:rsidP="003F3019">
      <w:pPr>
        <w:ind w:left="0" w:right="-2"/>
        <w:rPr>
          <w:rFonts w:ascii="Book Antiqua" w:eastAsia="Arial" w:hAnsi="Book Antiqua" w:cs="Book Antiqua"/>
          <w:lang w:eastAsia="pt-BR"/>
        </w:rPr>
      </w:pPr>
      <w:r w:rsidRPr="0071665A">
        <w:rPr>
          <w:rFonts w:ascii="Book Antiqua" w:eastAsia="Arial" w:hAnsi="Book Antiqua" w:cs="Book Antiqua"/>
          <w:lang w:eastAsia="pt-BR"/>
        </w:rPr>
        <w:t>11.11 Os recursos deverão ser encaminhados à autoridade que aplicou a penalidade, sendo que após sua análise será submetida à Decisão da Autoridade hierarquicamente Superior.</w:t>
      </w:r>
    </w:p>
    <w:p w:rsidR="003F3019" w:rsidRPr="0071665A" w:rsidRDefault="003F3019" w:rsidP="003F3019">
      <w:pPr>
        <w:pStyle w:val="Normal0"/>
        <w:widowControl w:val="0"/>
        <w:ind w:left="0" w:right="-2"/>
        <w:rPr>
          <w:rFonts w:ascii="Book Antiqua" w:eastAsia="Book Antiqua" w:hAnsi="Book Antiqua"/>
          <w:sz w:val="22"/>
          <w:lang w:val="pt-BR"/>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12. RESCISÃO</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12.1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3F3019" w:rsidRPr="0071665A" w:rsidRDefault="003F3019" w:rsidP="003F3019">
      <w:pPr>
        <w:widowControl w:val="0"/>
        <w:ind w:left="0" w:right="-2"/>
        <w:rPr>
          <w:rFonts w:ascii="Book Antiqua" w:eastAsia="Book Antiqua" w:hAnsi="Book Antiqua"/>
        </w:rPr>
      </w:pPr>
      <w:r w:rsidRPr="0071665A">
        <w:rPr>
          <w:rFonts w:ascii="Book Antiqua" w:eastAsia="Book Antiqua" w:hAnsi="Book Antiqua"/>
          <w:shd w:val="clear" w:color="auto" w:fill="FFFFFF"/>
        </w:rPr>
        <w:t xml:space="preserve">12.1.1 No caso de rescisão administrativa prevista no art. 77 da Lei nº 8.666/93, fica assegurado e reconhecido o direito da </w:t>
      </w:r>
      <w:r w:rsidRPr="0071665A">
        <w:rPr>
          <w:rFonts w:ascii="Book Antiqua" w:eastAsia="Book Antiqua" w:hAnsi="Book Antiqua"/>
          <w:b/>
          <w:shd w:val="clear" w:color="auto" w:fill="FFFFFF"/>
        </w:rPr>
        <w:t>CONTRATANTE</w:t>
      </w:r>
      <w:r w:rsidRPr="0071665A">
        <w:rPr>
          <w:rFonts w:ascii="Book Antiqua" w:eastAsia="Book Antiqua" w:hAnsi="Book Antiqua"/>
          <w:shd w:val="clear" w:color="auto" w:fill="FFFFFF"/>
        </w:rPr>
        <w:t xml:space="preserve"> ao ressarcimento de eventuais prejuízos ou ônus adicionais decorrentes de novas contratações ou outros gastos imprevistos, além do atraso na entrega dos serviços, conforme art. 55, inciso IX da Lei nº 8.666/93.</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12.2 A rescisão do Contrato poderá se dar sob quaisquer das formas delineadas no art. 79 da Lei nº 8.666/93.</w:t>
      </w:r>
    </w:p>
    <w:p w:rsidR="003F3019" w:rsidRPr="0071665A" w:rsidRDefault="003F3019" w:rsidP="003F3019">
      <w:pPr>
        <w:pStyle w:val="Normal0"/>
        <w:widowControl w:val="0"/>
        <w:ind w:left="0" w:right="-2"/>
        <w:rPr>
          <w:rFonts w:ascii="Book Antiqua" w:eastAsia="Book Antiqua" w:hAnsi="Book Antiqua"/>
          <w:sz w:val="22"/>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13. DISPOSIÇÕES GERAIS</w:t>
      </w:r>
    </w:p>
    <w:p w:rsidR="003F3019" w:rsidRPr="0071665A" w:rsidRDefault="003F3019" w:rsidP="003F3019">
      <w:pPr>
        <w:widowControl w:val="0"/>
        <w:ind w:left="0" w:right="-2"/>
        <w:rPr>
          <w:rFonts w:ascii="Book Antiqua" w:hAnsi="Book Antiqua"/>
        </w:rPr>
      </w:pPr>
      <w:r w:rsidRPr="0071665A">
        <w:rPr>
          <w:rFonts w:ascii="Book Antiqua" w:hAnsi="Book Antiqua"/>
        </w:rPr>
        <w:t xml:space="preserve">13.1 A </w:t>
      </w:r>
      <w:r w:rsidRPr="0071665A">
        <w:rPr>
          <w:rFonts w:ascii="Book Antiqua" w:hAnsi="Book Antiqua"/>
          <w:b/>
        </w:rPr>
        <w:t>CONTRATADA</w:t>
      </w:r>
      <w:r w:rsidRPr="0071665A">
        <w:rPr>
          <w:rFonts w:ascii="Book Antiqua" w:hAnsi="Book Antiqua"/>
        </w:rPr>
        <w:t xml:space="preserve"> </w:t>
      </w:r>
      <w:proofErr w:type="gramStart"/>
      <w:r w:rsidRPr="0071665A">
        <w:rPr>
          <w:rFonts w:ascii="Book Antiqua" w:hAnsi="Book Antiqua"/>
        </w:rPr>
        <w:t>assume</w:t>
      </w:r>
      <w:proofErr w:type="gramEnd"/>
      <w:r w:rsidRPr="0071665A">
        <w:rPr>
          <w:rFonts w:ascii="Book Antiqua" w:hAnsi="Book Antiqua"/>
        </w:rPr>
        <w:t xml:space="preserve"> integral responsabilidade pelos danos que causar à </w:t>
      </w:r>
      <w:r w:rsidRPr="0071665A">
        <w:rPr>
          <w:rFonts w:ascii="Book Antiqua" w:hAnsi="Book Antiqua"/>
          <w:b/>
        </w:rPr>
        <w:t>CONTRATANTE</w:t>
      </w:r>
      <w:r w:rsidRPr="0071665A">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3F3019" w:rsidRPr="0071665A" w:rsidRDefault="003F3019" w:rsidP="003F3019">
      <w:pPr>
        <w:widowControl w:val="0"/>
        <w:ind w:left="0" w:right="-2"/>
        <w:rPr>
          <w:rFonts w:ascii="Book Antiqua" w:hAnsi="Book Antiqua"/>
        </w:rPr>
      </w:pPr>
      <w:r w:rsidRPr="0071665A">
        <w:rPr>
          <w:rFonts w:ascii="Book Antiqua" w:hAnsi="Book Antiqua"/>
        </w:rPr>
        <w:t>13.2 Aplicam-se a este Contrato as disposições das Leis nº 10.520/2002 e 8.666/1993, e suas posteriores modificações, que regulamentam as licitações e contratações promovidas pela Administração Pública.</w:t>
      </w:r>
    </w:p>
    <w:p w:rsidR="003F3019" w:rsidRPr="0071665A" w:rsidRDefault="003F3019" w:rsidP="003F3019">
      <w:pPr>
        <w:pStyle w:val="Normal0"/>
        <w:widowControl w:val="0"/>
        <w:ind w:left="0" w:right="-2"/>
        <w:rPr>
          <w:rFonts w:ascii="Book Antiqua" w:eastAsia="Book Antiqua" w:hAnsi="Book Antiqua"/>
          <w:b/>
          <w:sz w:val="22"/>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14. VALOR DO CONTRATO</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14.1 As partes contratantes dão ao presente Contrato o valor Global de R$ ____(....), para todos os legais e jurídicos efeitos.</w:t>
      </w:r>
    </w:p>
    <w:p w:rsidR="003F3019" w:rsidRPr="0071665A" w:rsidRDefault="003F3019" w:rsidP="003F3019">
      <w:pPr>
        <w:pStyle w:val="Normal0"/>
        <w:widowControl w:val="0"/>
        <w:ind w:left="0" w:right="-2"/>
        <w:rPr>
          <w:rFonts w:ascii="Book Antiqua" w:eastAsia="Book Antiqua" w:hAnsi="Book Antiqua"/>
          <w:b/>
          <w:sz w:val="22"/>
        </w:rPr>
      </w:pPr>
    </w:p>
    <w:p w:rsidR="003F3019" w:rsidRPr="0071665A" w:rsidRDefault="003F3019" w:rsidP="003F3019">
      <w:pPr>
        <w:pStyle w:val="Normal0"/>
        <w:widowControl w:val="0"/>
        <w:ind w:left="0" w:right="-2"/>
        <w:rPr>
          <w:rFonts w:ascii="Book Antiqua" w:eastAsia="Book Antiqua" w:hAnsi="Book Antiqua"/>
          <w:b/>
          <w:sz w:val="22"/>
        </w:rPr>
      </w:pPr>
      <w:r w:rsidRPr="0071665A">
        <w:rPr>
          <w:rFonts w:ascii="Book Antiqua" w:eastAsia="Book Antiqua" w:hAnsi="Book Antiqua"/>
          <w:b/>
          <w:sz w:val="22"/>
        </w:rPr>
        <w:t>15. FORO</w:t>
      </w: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16.1 Elegem as partes contratantes o Foro desta cidade, para dirimir todas e quaisquer controvérsias oriundas deste Contrato, renunciando expressamente a qualquer outro, por mais privilegiado que seja.</w:t>
      </w:r>
    </w:p>
    <w:p w:rsidR="003F3019" w:rsidRPr="0071665A" w:rsidRDefault="003F3019" w:rsidP="003F3019">
      <w:pPr>
        <w:pStyle w:val="Normal0"/>
        <w:widowControl w:val="0"/>
        <w:ind w:left="0" w:right="-2"/>
        <w:rPr>
          <w:rFonts w:ascii="Book Antiqua" w:eastAsia="Book Antiqua" w:hAnsi="Book Antiqua"/>
          <w:sz w:val="22"/>
        </w:rPr>
      </w:pPr>
    </w:p>
    <w:p w:rsidR="003F3019" w:rsidRPr="0071665A" w:rsidRDefault="003F3019" w:rsidP="003F3019">
      <w:pPr>
        <w:pStyle w:val="Normal0"/>
        <w:widowControl w:val="0"/>
        <w:ind w:left="0" w:right="-2"/>
        <w:rPr>
          <w:rFonts w:ascii="Book Antiqua" w:eastAsia="Book Antiqua" w:hAnsi="Book Antiqua"/>
          <w:sz w:val="22"/>
        </w:rPr>
      </w:pPr>
      <w:r w:rsidRPr="0071665A">
        <w:rPr>
          <w:rFonts w:ascii="Book Antiqua" w:eastAsia="Book Antiqua" w:hAnsi="Book Antiqua"/>
          <w:sz w:val="22"/>
        </w:rPr>
        <w:t>E, assim, por estarem justas e contratadas, as partes, por seus representantes legais, assinam o presente Contrato, em 03 (três) vias de igual teor e forma, para um só e jurídico efeito, perante as testemunhas abaixo assinados, a tudo presentes.</w:t>
      </w:r>
    </w:p>
    <w:p w:rsidR="003F3019" w:rsidRPr="0071665A" w:rsidRDefault="003F3019" w:rsidP="003F3019">
      <w:pPr>
        <w:pStyle w:val="Normal0"/>
        <w:widowControl w:val="0"/>
        <w:ind w:left="0" w:right="-2"/>
        <w:rPr>
          <w:rFonts w:ascii="Book Antiqua" w:eastAsia="Book Antiqua" w:hAnsi="Book Antiqua"/>
          <w:sz w:val="16"/>
          <w:szCs w:val="16"/>
        </w:rPr>
      </w:pPr>
    </w:p>
    <w:p w:rsidR="003F3019" w:rsidRPr="0071665A" w:rsidRDefault="003F3019" w:rsidP="003F3019">
      <w:pPr>
        <w:pStyle w:val="Normal0"/>
        <w:widowControl w:val="0"/>
        <w:ind w:left="0" w:right="-2"/>
        <w:jc w:val="right"/>
        <w:rPr>
          <w:rFonts w:ascii="Book Antiqua" w:eastAsia="Book Antiqua" w:hAnsi="Book Antiqua"/>
          <w:sz w:val="22"/>
        </w:rPr>
      </w:pPr>
      <w:r w:rsidRPr="0071665A">
        <w:rPr>
          <w:rFonts w:ascii="Book Antiqua" w:eastAsia="Book Antiqua" w:hAnsi="Book Antiqua"/>
          <w:sz w:val="22"/>
        </w:rPr>
        <w:t>Gaspar (SC),  em   ___ de_______ de 2021.</w:t>
      </w:r>
    </w:p>
    <w:p w:rsidR="003F3019" w:rsidRPr="0071665A" w:rsidRDefault="003F3019" w:rsidP="003F3019">
      <w:pPr>
        <w:pStyle w:val="Normal0"/>
        <w:widowControl w:val="0"/>
        <w:ind w:left="0" w:right="-2"/>
        <w:jc w:val="center"/>
        <w:rPr>
          <w:rFonts w:ascii="Book Antiqua" w:hAnsi="Book Antiqua" w:cs="Book Antiqua"/>
          <w:b/>
          <w:sz w:val="22"/>
          <w:szCs w:val="22"/>
          <w:lang w:val="pt-BR" w:eastAsia="pt-BR"/>
        </w:rPr>
      </w:pPr>
    </w:p>
    <w:p w:rsidR="003F3019" w:rsidRPr="0071665A" w:rsidRDefault="003F3019" w:rsidP="003F3019">
      <w:pPr>
        <w:pStyle w:val="Normal0"/>
        <w:widowControl w:val="0"/>
        <w:ind w:left="0" w:right="-2"/>
        <w:jc w:val="center"/>
        <w:rPr>
          <w:rFonts w:ascii="Book Antiqua" w:hAnsi="Book Antiqua" w:cs="Book Antiqua"/>
          <w:b/>
          <w:sz w:val="22"/>
          <w:szCs w:val="22"/>
          <w:lang w:val="pt-BR" w:eastAsia="pt-BR"/>
        </w:rPr>
      </w:pPr>
    </w:p>
    <w:p w:rsidR="003F3019" w:rsidRPr="0071665A" w:rsidRDefault="003F3019" w:rsidP="003F3019">
      <w:pPr>
        <w:pStyle w:val="Normal0"/>
        <w:widowControl w:val="0"/>
        <w:ind w:left="0" w:right="-2"/>
        <w:jc w:val="center"/>
        <w:rPr>
          <w:rFonts w:ascii="Book Antiqua" w:hAnsi="Book Antiqua" w:cs="Book Antiqua"/>
          <w:b/>
          <w:sz w:val="22"/>
          <w:szCs w:val="22"/>
          <w:lang w:val="pt-BR" w:eastAsia="pt-BR"/>
        </w:rPr>
      </w:pPr>
    </w:p>
    <w:p w:rsidR="003F3019" w:rsidRPr="0071665A" w:rsidRDefault="003F3019" w:rsidP="003F3019">
      <w:pPr>
        <w:pStyle w:val="Normal0"/>
        <w:widowControl w:val="0"/>
        <w:ind w:left="0" w:right="-2"/>
        <w:jc w:val="center"/>
        <w:rPr>
          <w:rFonts w:ascii="Book Antiqua" w:hAnsi="Book Antiqua" w:cs="Book Antiqua"/>
          <w:b/>
          <w:sz w:val="22"/>
          <w:szCs w:val="22"/>
          <w:lang w:val="pt-BR" w:eastAsia="pt-BR"/>
        </w:rPr>
      </w:pPr>
      <w:r w:rsidRPr="0071665A">
        <w:rPr>
          <w:rFonts w:ascii="Book Antiqua" w:hAnsi="Book Antiqua" w:cs="Book Antiqua"/>
          <w:b/>
          <w:sz w:val="22"/>
          <w:szCs w:val="22"/>
          <w:lang w:val="pt-BR" w:eastAsia="pt-BR"/>
        </w:rPr>
        <w:t>CONTRATANTE</w:t>
      </w: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b/>
          <w:sz w:val="22"/>
        </w:rPr>
      </w:pPr>
      <w:r w:rsidRPr="0071665A">
        <w:rPr>
          <w:rFonts w:ascii="Book Antiqua" w:eastAsia="Book Antiqua" w:hAnsi="Book Antiqua"/>
          <w:b/>
          <w:sz w:val="22"/>
        </w:rPr>
        <w:t>(Razão Social)</w:t>
      </w:r>
    </w:p>
    <w:p w:rsidR="003F3019" w:rsidRPr="0071665A" w:rsidRDefault="003F3019" w:rsidP="003F3019">
      <w:pPr>
        <w:pStyle w:val="Normal0"/>
        <w:widowControl w:val="0"/>
        <w:ind w:left="0" w:right="-2"/>
        <w:jc w:val="center"/>
        <w:rPr>
          <w:rFonts w:ascii="Book Antiqua" w:eastAsia="Book Antiqua" w:hAnsi="Book Antiqua"/>
          <w:b/>
          <w:sz w:val="22"/>
        </w:rPr>
      </w:pPr>
      <w:r w:rsidRPr="0071665A">
        <w:rPr>
          <w:rFonts w:ascii="Book Antiqua" w:eastAsia="Book Antiqua" w:hAnsi="Book Antiqua"/>
          <w:b/>
          <w:sz w:val="22"/>
        </w:rPr>
        <w:t>CONTRATADA</w:t>
      </w: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r w:rsidRPr="0071665A">
        <w:rPr>
          <w:rFonts w:ascii="Book Antiqua" w:eastAsia="Book Antiqua" w:hAnsi="Book Antiqua"/>
          <w:sz w:val="22"/>
        </w:rPr>
        <w:t>Testemunhas:</w:t>
      </w: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p>
    <w:p w:rsidR="003F3019" w:rsidRPr="0071665A" w:rsidRDefault="003F3019" w:rsidP="003F3019">
      <w:pPr>
        <w:pStyle w:val="Normal0"/>
        <w:widowControl w:val="0"/>
        <w:ind w:left="0" w:right="-2"/>
        <w:jc w:val="center"/>
        <w:rPr>
          <w:rFonts w:ascii="Book Antiqua" w:eastAsia="Book Antiqua" w:hAnsi="Book Antiqua"/>
          <w:sz w:val="22"/>
        </w:rPr>
      </w:pPr>
      <w:r w:rsidRPr="0071665A">
        <w:rPr>
          <w:rFonts w:ascii="Book Antiqua" w:eastAsia="Book Antiqua" w:hAnsi="Book Antiqua"/>
          <w:sz w:val="22"/>
        </w:rPr>
        <w:t>___________________________________      ___________________________________</w:t>
      </w:r>
    </w:p>
    <w:p w:rsidR="002E7B54" w:rsidRPr="0071665A" w:rsidRDefault="002E7B54" w:rsidP="003F3019">
      <w:pPr>
        <w:ind w:left="0" w:right="-2"/>
        <w:rPr>
          <w:rFonts w:ascii="Book Antiqua" w:hAnsi="Book Antiqua"/>
        </w:rPr>
      </w:pPr>
    </w:p>
    <w:sectPr w:rsidR="002E7B54" w:rsidRPr="0071665A" w:rsidSect="0072061E">
      <w:headerReference w:type="default" r:id="rId15"/>
      <w:footerReference w:type="default" r:id="rId16"/>
      <w:pgSz w:w="11906" w:h="16838" w:code="9"/>
      <w:pgMar w:top="851" w:right="851" w:bottom="568" w:left="851"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83E" w:rsidRDefault="00A1783E" w:rsidP="00F97035">
      <w:r>
        <w:separator/>
      </w:r>
    </w:p>
  </w:endnote>
  <w:endnote w:type="continuationSeparator" w:id="1">
    <w:p w:rsidR="00A1783E" w:rsidRDefault="00A1783E"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3E" w:rsidRDefault="00A1783E"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A1783E" w:rsidRPr="005676F3" w:rsidRDefault="00A1783E" w:rsidP="002848F9">
    <w:pPr>
      <w:pStyle w:val="Rodap"/>
      <w:ind w:left="0"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Pr>
        <w:rFonts w:ascii="Book Antiqua" w:eastAsia="Book Antiqua" w:hAnsi="Book Antiqua"/>
        <w:color w:val="000000"/>
        <w:sz w:val="17"/>
        <w:szCs w:val="17"/>
      </w:rPr>
      <w:t>(47) 309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A1783E" w:rsidRPr="005676F3" w:rsidRDefault="00A1783E"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A85E0E" w:rsidRPr="005676F3">
      <w:rPr>
        <w:rFonts w:ascii="Book Antiqua" w:hAnsi="Book Antiqua"/>
        <w:b/>
        <w:sz w:val="17"/>
        <w:szCs w:val="17"/>
      </w:rPr>
      <w:fldChar w:fldCharType="begin"/>
    </w:r>
    <w:r w:rsidRPr="005676F3">
      <w:rPr>
        <w:rFonts w:ascii="Book Antiqua" w:hAnsi="Book Antiqua"/>
        <w:b/>
        <w:sz w:val="17"/>
        <w:szCs w:val="17"/>
      </w:rPr>
      <w:instrText>PAGE</w:instrText>
    </w:r>
    <w:r w:rsidR="00A85E0E" w:rsidRPr="005676F3">
      <w:rPr>
        <w:rFonts w:ascii="Book Antiqua" w:hAnsi="Book Antiqua"/>
        <w:b/>
        <w:sz w:val="17"/>
        <w:szCs w:val="17"/>
      </w:rPr>
      <w:fldChar w:fldCharType="separate"/>
    </w:r>
    <w:r w:rsidR="000725AB">
      <w:rPr>
        <w:rFonts w:ascii="Book Antiqua" w:hAnsi="Book Antiqua"/>
        <w:b/>
        <w:noProof/>
        <w:sz w:val="17"/>
        <w:szCs w:val="17"/>
      </w:rPr>
      <w:t>1</w:t>
    </w:r>
    <w:r w:rsidR="00A85E0E" w:rsidRPr="005676F3">
      <w:rPr>
        <w:rFonts w:ascii="Book Antiqua" w:hAnsi="Book Antiqua"/>
        <w:b/>
        <w:sz w:val="17"/>
        <w:szCs w:val="17"/>
      </w:rPr>
      <w:fldChar w:fldCharType="end"/>
    </w:r>
    <w:r w:rsidRPr="005676F3">
      <w:rPr>
        <w:rFonts w:ascii="Book Antiqua" w:hAnsi="Book Antiqua"/>
        <w:sz w:val="17"/>
        <w:szCs w:val="17"/>
      </w:rPr>
      <w:t xml:space="preserve"> de </w:t>
    </w:r>
    <w:r w:rsidR="00A85E0E" w:rsidRPr="005676F3">
      <w:rPr>
        <w:rFonts w:ascii="Book Antiqua" w:hAnsi="Book Antiqua"/>
        <w:b/>
        <w:sz w:val="17"/>
        <w:szCs w:val="17"/>
      </w:rPr>
      <w:fldChar w:fldCharType="begin"/>
    </w:r>
    <w:r w:rsidRPr="005676F3">
      <w:rPr>
        <w:rFonts w:ascii="Book Antiqua" w:hAnsi="Book Antiqua"/>
        <w:b/>
        <w:sz w:val="17"/>
        <w:szCs w:val="17"/>
      </w:rPr>
      <w:instrText>NUMPAGES</w:instrText>
    </w:r>
    <w:r w:rsidR="00A85E0E" w:rsidRPr="005676F3">
      <w:rPr>
        <w:rFonts w:ascii="Book Antiqua" w:hAnsi="Book Antiqua"/>
        <w:b/>
        <w:sz w:val="17"/>
        <w:szCs w:val="17"/>
      </w:rPr>
      <w:fldChar w:fldCharType="separate"/>
    </w:r>
    <w:r w:rsidR="000725AB">
      <w:rPr>
        <w:rFonts w:ascii="Book Antiqua" w:hAnsi="Book Antiqua"/>
        <w:b/>
        <w:noProof/>
        <w:sz w:val="17"/>
        <w:szCs w:val="17"/>
      </w:rPr>
      <w:t>32</w:t>
    </w:r>
    <w:r w:rsidR="00A85E0E" w:rsidRPr="005676F3">
      <w:rPr>
        <w:rFonts w:ascii="Book Antiqua" w:hAnsi="Book Antiqua"/>
        <w:b/>
        <w:sz w:val="17"/>
        <w:szCs w:val="17"/>
      </w:rPr>
      <w:fldChar w:fldCharType="end"/>
    </w:r>
  </w:p>
  <w:p w:rsidR="00A1783E" w:rsidRDefault="00A1783E"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83E" w:rsidRDefault="00A1783E" w:rsidP="00F97035">
      <w:r>
        <w:separator/>
      </w:r>
    </w:p>
  </w:footnote>
  <w:footnote w:type="continuationSeparator" w:id="1">
    <w:p w:rsidR="00A1783E" w:rsidRDefault="00A1783E"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A1783E" w:rsidRPr="00687DC8" w:rsidTr="0072061E">
      <w:trPr>
        <w:trHeight w:val="838"/>
      </w:trPr>
      <w:tc>
        <w:tcPr>
          <w:tcW w:w="2715" w:type="dxa"/>
          <w:tcBorders>
            <w:top w:val="nil"/>
            <w:left w:val="nil"/>
            <w:bottom w:val="nil"/>
            <w:right w:val="nil"/>
          </w:tcBorders>
        </w:tcPr>
        <w:p w:rsidR="00A1783E" w:rsidRPr="00687DC8" w:rsidRDefault="00A1783E"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A1783E" w:rsidRPr="009F787D" w:rsidRDefault="00A1783E"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A1783E" w:rsidRPr="009F787D" w:rsidRDefault="00A1783E"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A1783E" w:rsidRPr="009C4B95" w:rsidRDefault="00A1783E"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A1783E" w:rsidRDefault="00A1783E"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2">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3">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4">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51B424F5"/>
    <w:multiLevelType w:val="hybridMultilevel"/>
    <w:tmpl w:val="178CA2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0">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2">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2"/>
  </w:num>
  <w:num w:numId="5">
    <w:abstractNumId w:val="9"/>
  </w:num>
  <w:num w:numId="6">
    <w:abstractNumId w:val="8"/>
  </w:num>
  <w:num w:numId="7">
    <w:abstractNumId w:val="7"/>
  </w:num>
  <w:num w:numId="8">
    <w:abstractNumId w:val="4"/>
  </w:num>
  <w:num w:numId="9">
    <w:abstractNumId w:val="17"/>
  </w:num>
  <w:num w:numId="10">
    <w:abstractNumId w:val="1"/>
  </w:num>
  <w:num w:numId="11">
    <w:abstractNumId w:val="19"/>
  </w:num>
  <w:num w:numId="12">
    <w:abstractNumId w:val="21"/>
  </w:num>
  <w:num w:numId="13">
    <w:abstractNumId w:val="10"/>
  </w:num>
  <w:num w:numId="14">
    <w:abstractNumId w:val="14"/>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0"/>
  </w:num>
  <w:num w:numId="20">
    <w:abstractNumId w:val="24"/>
  </w:num>
  <w:num w:numId="21">
    <w:abstractNumId w:val="11"/>
  </w:num>
  <w:num w:numId="22">
    <w:abstractNumId w:val="23"/>
  </w:num>
  <w:num w:numId="23">
    <w:abstractNumId w:val="20"/>
  </w:num>
  <w:num w:numId="24">
    <w:abstractNumId w:val="6"/>
  </w:num>
  <w:num w:numId="25">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33473"/>
  </w:hdrShapeDefaults>
  <w:footnotePr>
    <w:footnote w:id="0"/>
    <w:footnote w:id="1"/>
  </w:footnotePr>
  <w:endnotePr>
    <w:endnote w:id="0"/>
    <w:endnote w:id="1"/>
  </w:endnotePr>
  <w:compat/>
  <w:rsids>
    <w:rsidRoot w:val="00F97035"/>
    <w:rsid w:val="0000098A"/>
    <w:rsid w:val="0000150C"/>
    <w:rsid w:val="00001A88"/>
    <w:rsid w:val="000028E4"/>
    <w:rsid w:val="00002B00"/>
    <w:rsid w:val="00003652"/>
    <w:rsid w:val="00003868"/>
    <w:rsid w:val="00003A68"/>
    <w:rsid w:val="00005601"/>
    <w:rsid w:val="00007CE8"/>
    <w:rsid w:val="00010613"/>
    <w:rsid w:val="00011A4D"/>
    <w:rsid w:val="00013C48"/>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647D"/>
    <w:rsid w:val="00036FC0"/>
    <w:rsid w:val="00037453"/>
    <w:rsid w:val="000378B4"/>
    <w:rsid w:val="00042881"/>
    <w:rsid w:val="000428E3"/>
    <w:rsid w:val="000446D9"/>
    <w:rsid w:val="00045424"/>
    <w:rsid w:val="0004551C"/>
    <w:rsid w:val="000457C5"/>
    <w:rsid w:val="00045BB8"/>
    <w:rsid w:val="000471AC"/>
    <w:rsid w:val="0005158C"/>
    <w:rsid w:val="00051604"/>
    <w:rsid w:val="00051F4F"/>
    <w:rsid w:val="0005360B"/>
    <w:rsid w:val="00053691"/>
    <w:rsid w:val="00053B0D"/>
    <w:rsid w:val="000546E2"/>
    <w:rsid w:val="00055D99"/>
    <w:rsid w:val="00056667"/>
    <w:rsid w:val="0005673F"/>
    <w:rsid w:val="00056BDA"/>
    <w:rsid w:val="00057C1F"/>
    <w:rsid w:val="000606D7"/>
    <w:rsid w:val="00060D49"/>
    <w:rsid w:val="000611CB"/>
    <w:rsid w:val="0006231D"/>
    <w:rsid w:val="00062B50"/>
    <w:rsid w:val="00062D3E"/>
    <w:rsid w:val="00063038"/>
    <w:rsid w:val="00063D0A"/>
    <w:rsid w:val="0006531E"/>
    <w:rsid w:val="0006632E"/>
    <w:rsid w:val="0006747B"/>
    <w:rsid w:val="0006754B"/>
    <w:rsid w:val="000679D0"/>
    <w:rsid w:val="00070415"/>
    <w:rsid w:val="0007047C"/>
    <w:rsid w:val="0007096D"/>
    <w:rsid w:val="000714FA"/>
    <w:rsid w:val="00071F7D"/>
    <w:rsid w:val="0007242D"/>
    <w:rsid w:val="000725AB"/>
    <w:rsid w:val="00072871"/>
    <w:rsid w:val="00073D99"/>
    <w:rsid w:val="00074559"/>
    <w:rsid w:val="00075872"/>
    <w:rsid w:val="0007778D"/>
    <w:rsid w:val="000777A9"/>
    <w:rsid w:val="00080C7C"/>
    <w:rsid w:val="00081B51"/>
    <w:rsid w:val="000821FC"/>
    <w:rsid w:val="000831BD"/>
    <w:rsid w:val="00084427"/>
    <w:rsid w:val="00084688"/>
    <w:rsid w:val="0008478E"/>
    <w:rsid w:val="000851FD"/>
    <w:rsid w:val="00086639"/>
    <w:rsid w:val="00086709"/>
    <w:rsid w:val="00086C5E"/>
    <w:rsid w:val="000909B7"/>
    <w:rsid w:val="00091BE3"/>
    <w:rsid w:val="00091D0F"/>
    <w:rsid w:val="000947B1"/>
    <w:rsid w:val="00094FD1"/>
    <w:rsid w:val="00095570"/>
    <w:rsid w:val="00095EAB"/>
    <w:rsid w:val="00096013"/>
    <w:rsid w:val="00096177"/>
    <w:rsid w:val="00097B22"/>
    <w:rsid w:val="000A40BF"/>
    <w:rsid w:val="000A45CB"/>
    <w:rsid w:val="000A45E4"/>
    <w:rsid w:val="000A520F"/>
    <w:rsid w:val="000A692B"/>
    <w:rsid w:val="000B0F8D"/>
    <w:rsid w:val="000B17D3"/>
    <w:rsid w:val="000B4475"/>
    <w:rsid w:val="000B4915"/>
    <w:rsid w:val="000B5645"/>
    <w:rsid w:val="000B5770"/>
    <w:rsid w:val="000B5D17"/>
    <w:rsid w:val="000B6807"/>
    <w:rsid w:val="000C03AD"/>
    <w:rsid w:val="000C1434"/>
    <w:rsid w:val="000C1E18"/>
    <w:rsid w:val="000C2636"/>
    <w:rsid w:val="000C36FE"/>
    <w:rsid w:val="000C3985"/>
    <w:rsid w:val="000C428E"/>
    <w:rsid w:val="000C4E77"/>
    <w:rsid w:val="000C5793"/>
    <w:rsid w:val="000C59CD"/>
    <w:rsid w:val="000C5FD4"/>
    <w:rsid w:val="000C6DFA"/>
    <w:rsid w:val="000C6E31"/>
    <w:rsid w:val="000C7504"/>
    <w:rsid w:val="000D0995"/>
    <w:rsid w:val="000D12C0"/>
    <w:rsid w:val="000D1C54"/>
    <w:rsid w:val="000D25DD"/>
    <w:rsid w:val="000D2789"/>
    <w:rsid w:val="000D3C8D"/>
    <w:rsid w:val="000D3E33"/>
    <w:rsid w:val="000D3FF2"/>
    <w:rsid w:val="000D403F"/>
    <w:rsid w:val="000D4655"/>
    <w:rsid w:val="000D4959"/>
    <w:rsid w:val="000D4ABA"/>
    <w:rsid w:val="000D5B05"/>
    <w:rsid w:val="000D5E2F"/>
    <w:rsid w:val="000D61EB"/>
    <w:rsid w:val="000E1B93"/>
    <w:rsid w:val="000E2344"/>
    <w:rsid w:val="000E407B"/>
    <w:rsid w:val="000E4588"/>
    <w:rsid w:val="000E48D0"/>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91B"/>
    <w:rsid w:val="00100BA4"/>
    <w:rsid w:val="001018E0"/>
    <w:rsid w:val="00103028"/>
    <w:rsid w:val="00103510"/>
    <w:rsid w:val="00103574"/>
    <w:rsid w:val="001042B3"/>
    <w:rsid w:val="0010452D"/>
    <w:rsid w:val="00104FB3"/>
    <w:rsid w:val="001052CC"/>
    <w:rsid w:val="00105336"/>
    <w:rsid w:val="00105C29"/>
    <w:rsid w:val="00105E4D"/>
    <w:rsid w:val="001060C7"/>
    <w:rsid w:val="00106AB1"/>
    <w:rsid w:val="00106D41"/>
    <w:rsid w:val="001074A2"/>
    <w:rsid w:val="00107F21"/>
    <w:rsid w:val="00110761"/>
    <w:rsid w:val="00111B4C"/>
    <w:rsid w:val="00111F7A"/>
    <w:rsid w:val="00112F9E"/>
    <w:rsid w:val="0011479E"/>
    <w:rsid w:val="001176DD"/>
    <w:rsid w:val="00120CB5"/>
    <w:rsid w:val="0012219F"/>
    <w:rsid w:val="0012267C"/>
    <w:rsid w:val="0012458D"/>
    <w:rsid w:val="0012472B"/>
    <w:rsid w:val="001260FF"/>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1A28"/>
    <w:rsid w:val="0014299B"/>
    <w:rsid w:val="00142F2B"/>
    <w:rsid w:val="001430A7"/>
    <w:rsid w:val="0014376D"/>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753D"/>
    <w:rsid w:val="00160378"/>
    <w:rsid w:val="00160ADE"/>
    <w:rsid w:val="00161513"/>
    <w:rsid w:val="00162168"/>
    <w:rsid w:val="00162C96"/>
    <w:rsid w:val="00163629"/>
    <w:rsid w:val="00163A58"/>
    <w:rsid w:val="00164275"/>
    <w:rsid w:val="00164901"/>
    <w:rsid w:val="00164A65"/>
    <w:rsid w:val="00165C70"/>
    <w:rsid w:val="00167087"/>
    <w:rsid w:val="00170D17"/>
    <w:rsid w:val="00171F49"/>
    <w:rsid w:val="00173715"/>
    <w:rsid w:val="0017387E"/>
    <w:rsid w:val="0017398B"/>
    <w:rsid w:val="00174EF0"/>
    <w:rsid w:val="00180F67"/>
    <w:rsid w:val="0018125C"/>
    <w:rsid w:val="00181A2E"/>
    <w:rsid w:val="001867CF"/>
    <w:rsid w:val="00187BD5"/>
    <w:rsid w:val="00187C53"/>
    <w:rsid w:val="00187EB0"/>
    <w:rsid w:val="00187EDE"/>
    <w:rsid w:val="00190962"/>
    <w:rsid w:val="00191255"/>
    <w:rsid w:val="001914F2"/>
    <w:rsid w:val="0019220B"/>
    <w:rsid w:val="001932E1"/>
    <w:rsid w:val="00193368"/>
    <w:rsid w:val="00193841"/>
    <w:rsid w:val="00195293"/>
    <w:rsid w:val="00195332"/>
    <w:rsid w:val="001976E3"/>
    <w:rsid w:val="001A1557"/>
    <w:rsid w:val="001A1E4B"/>
    <w:rsid w:val="001A218C"/>
    <w:rsid w:val="001A22D2"/>
    <w:rsid w:val="001A2949"/>
    <w:rsid w:val="001A2C04"/>
    <w:rsid w:val="001A35B3"/>
    <w:rsid w:val="001A3CC2"/>
    <w:rsid w:val="001A4D4A"/>
    <w:rsid w:val="001A6DF3"/>
    <w:rsid w:val="001B1C84"/>
    <w:rsid w:val="001B2084"/>
    <w:rsid w:val="001B34EB"/>
    <w:rsid w:val="001B37BD"/>
    <w:rsid w:val="001B4B39"/>
    <w:rsid w:val="001B4CC0"/>
    <w:rsid w:val="001B7EA3"/>
    <w:rsid w:val="001B7F16"/>
    <w:rsid w:val="001C1B5E"/>
    <w:rsid w:val="001C24BB"/>
    <w:rsid w:val="001C2B5D"/>
    <w:rsid w:val="001C3A15"/>
    <w:rsid w:val="001C3AAB"/>
    <w:rsid w:val="001C4606"/>
    <w:rsid w:val="001C486F"/>
    <w:rsid w:val="001C5302"/>
    <w:rsid w:val="001C5B6E"/>
    <w:rsid w:val="001C61CD"/>
    <w:rsid w:val="001C62B4"/>
    <w:rsid w:val="001C698F"/>
    <w:rsid w:val="001C73DE"/>
    <w:rsid w:val="001C78B5"/>
    <w:rsid w:val="001C7918"/>
    <w:rsid w:val="001C7D3F"/>
    <w:rsid w:val="001D05E4"/>
    <w:rsid w:val="001D09A6"/>
    <w:rsid w:val="001D0F9C"/>
    <w:rsid w:val="001D1492"/>
    <w:rsid w:val="001D1F46"/>
    <w:rsid w:val="001D22BF"/>
    <w:rsid w:val="001D35A7"/>
    <w:rsid w:val="001D3744"/>
    <w:rsid w:val="001E03A2"/>
    <w:rsid w:val="001E1C7E"/>
    <w:rsid w:val="001E3AA4"/>
    <w:rsid w:val="001E53DE"/>
    <w:rsid w:val="001E5D02"/>
    <w:rsid w:val="001E7814"/>
    <w:rsid w:val="001F233B"/>
    <w:rsid w:val="001F46F6"/>
    <w:rsid w:val="001F558A"/>
    <w:rsid w:val="001F5828"/>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F8"/>
    <w:rsid w:val="00213FCD"/>
    <w:rsid w:val="00214402"/>
    <w:rsid w:val="0021471F"/>
    <w:rsid w:val="00214935"/>
    <w:rsid w:val="0021562E"/>
    <w:rsid w:val="0021623A"/>
    <w:rsid w:val="00216A7D"/>
    <w:rsid w:val="00217B91"/>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1BBF"/>
    <w:rsid w:val="002333F3"/>
    <w:rsid w:val="00233774"/>
    <w:rsid w:val="0023396F"/>
    <w:rsid w:val="00233B4F"/>
    <w:rsid w:val="00233E25"/>
    <w:rsid w:val="00233FE4"/>
    <w:rsid w:val="002415D8"/>
    <w:rsid w:val="002428FB"/>
    <w:rsid w:val="002432CB"/>
    <w:rsid w:val="002437FA"/>
    <w:rsid w:val="00244B8C"/>
    <w:rsid w:val="00245A98"/>
    <w:rsid w:val="00246BA1"/>
    <w:rsid w:val="002475CC"/>
    <w:rsid w:val="00247CEB"/>
    <w:rsid w:val="0025013A"/>
    <w:rsid w:val="00250D98"/>
    <w:rsid w:val="0025156F"/>
    <w:rsid w:val="00252011"/>
    <w:rsid w:val="00252738"/>
    <w:rsid w:val="002527B4"/>
    <w:rsid w:val="00252810"/>
    <w:rsid w:val="002536A4"/>
    <w:rsid w:val="00254245"/>
    <w:rsid w:val="002553E2"/>
    <w:rsid w:val="002556A9"/>
    <w:rsid w:val="00256170"/>
    <w:rsid w:val="00257266"/>
    <w:rsid w:val="00260883"/>
    <w:rsid w:val="00260C05"/>
    <w:rsid w:val="0026209A"/>
    <w:rsid w:val="002630C9"/>
    <w:rsid w:val="002630F6"/>
    <w:rsid w:val="0026348B"/>
    <w:rsid w:val="00264992"/>
    <w:rsid w:val="00264DE4"/>
    <w:rsid w:val="0026547F"/>
    <w:rsid w:val="0026774D"/>
    <w:rsid w:val="00267907"/>
    <w:rsid w:val="002701FA"/>
    <w:rsid w:val="002707CB"/>
    <w:rsid w:val="002726B4"/>
    <w:rsid w:val="00274789"/>
    <w:rsid w:val="00274ADD"/>
    <w:rsid w:val="00275420"/>
    <w:rsid w:val="0027577F"/>
    <w:rsid w:val="00275B8C"/>
    <w:rsid w:val="00275EE4"/>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17B"/>
    <w:rsid w:val="002A52CE"/>
    <w:rsid w:val="002A6217"/>
    <w:rsid w:val="002A6949"/>
    <w:rsid w:val="002A6BA8"/>
    <w:rsid w:val="002A6FEB"/>
    <w:rsid w:val="002A7A82"/>
    <w:rsid w:val="002A7F05"/>
    <w:rsid w:val="002B175C"/>
    <w:rsid w:val="002B24D6"/>
    <w:rsid w:val="002B256D"/>
    <w:rsid w:val="002B2940"/>
    <w:rsid w:val="002B2F3A"/>
    <w:rsid w:val="002B375D"/>
    <w:rsid w:val="002B4457"/>
    <w:rsid w:val="002B5206"/>
    <w:rsid w:val="002B6A00"/>
    <w:rsid w:val="002B6CE3"/>
    <w:rsid w:val="002B7668"/>
    <w:rsid w:val="002C032C"/>
    <w:rsid w:val="002C14CE"/>
    <w:rsid w:val="002C1865"/>
    <w:rsid w:val="002C1BAB"/>
    <w:rsid w:val="002C2130"/>
    <w:rsid w:val="002C2BC4"/>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EE0"/>
    <w:rsid w:val="002E2549"/>
    <w:rsid w:val="002E2C04"/>
    <w:rsid w:val="002E56CE"/>
    <w:rsid w:val="002E57E3"/>
    <w:rsid w:val="002E61CC"/>
    <w:rsid w:val="002E61DD"/>
    <w:rsid w:val="002E677B"/>
    <w:rsid w:val="002E711D"/>
    <w:rsid w:val="002E72BF"/>
    <w:rsid w:val="002E7B54"/>
    <w:rsid w:val="002E7F51"/>
    <w:rsid w:val="002F0D12"/>
    <w:rsid w:val="002F228B"/>
    <w:rsid w:val="002F25AE"/>
    <w:rsid w:val="002F337C"/>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4E04"/>
    <w:rsid w:val="0030522D"/>
    <w:rsid w:val="00305811"/>
    <w:rsid w:val="00305BD5"/>
    <w:rsid w:val="00305C2B"/>
    <w:rsid w:val="003100F6"/>
    <w:rsid w:val="00310993"/>
    <w:rsid w:val="00310A67"/>
    <w:rsid w:val="003121FE"/>
    <w:rsid w:val="00312BDA"/>
    <w:rsid w:val="00312D1E"/>
    <w:rsid w:val="0031454E"/>
    <w:rsid w:val="00314F48"/>
    <w:rsid w:val="0031621B"/>
    <w:rsid w:val="003168B7"/>
    <w:rsid w:val="003170ED"/>
    <w:rsid w:val="00317BD6"/>
    <w:rsid w:val="00320869"/>
    <w:rsid w:val="00321AED"/>
    <w:rsid w:val="00322CE9"/>
    <w:rsid w:val="00323713"/>
    <w:rsid w:val="003246C7"/>
    <w:rsid w:val="00324E09"/>
    <w:rsid w:val="003257D1"/>
    <w:rsid w:val="003259CE"/>
    <w:rsid w:val="003271F8"/>
    <w:rsid w:val="003304C6"/>
    <w:rsid w:val="00330A84"/>
    <w:rsid w:val="003311BA"/>
    <w:rsid w:val="00331405"/>
    <w:rsid w:val="003315F7"/>
    <w:rsid w:val="00331818"/>
    <w:rsid w:val="00331D88"/>
    <w:rsid w:val="00331F97"/>
    <w:rsid w:val="00332A6F"/>
    <w:rsid w:val="003341A5"/>
    <w:rsid w:val="00334D89"/>
    <w:rsid w:val="00335F11"/>
    <w:rsid w:val="003369C9"/>
    <w:rsid w:val="00336D74"/>
    <w:rsid w:val="00337A0F"/>
    <w:rsid w:val="00337DBB"/>
    <w:rsid w:val="003403BB"/>
    <w:rsid w:val="00340D49"/>
    <w:rsid w:val="00344205"/>
    <w:rsid w:val="003451B0"/>
    <w:rsid w:val="0034574A"/>
    <w:rsid w:val="00345C35"/>
    <w:rsid w:val="0034629F"/>
    <w:rsid w:val="003472DE"/>
    <w:rsid w:val="00350AF4"/>
    <w:rsid w:val="00350BDB"/>
    <w:rsid w:val="00351D0F"/>
    <w:rsid w:val="0035285F"/>
    <w:rsid w:val="003529DE"/>
    <w:rsid w:val="0035317A"/>
    <w:rsid w:val="00355EAB"/>
    <w:rsid w:val="00357337"/>
    <w:rsid w:val="00357807"/>
    <w:rsid w:val="00357EB5"/>
    <w:rsid w:val="00360467"/>
    <w:rsid w:val="0036058A"/>
    <w:rsid w:val="003614BB"/>
    <w:rsid w:val="00363132"/>
    <w:rsid w:val="00363DCF"/>
    <w:rsid w:val="00363FDE"/>
    <w:rsid w:val="003655C1"/>
    <w:rsid w:val="00365A29"/>
    <w:rsid w:val="00365EE8"/>
    <w:rsid w:val="00366BD5"/>
    <w:rsid w:val="00367072"/>
    <w:rsid w:val="00370BB9"/>
    <w:rsid w:val="00371C74"/>
    <w:rsid w:val="00372BA5"/>
    <w:rsid w:val="00372E1E"/>
    <w:rsid w:val="00373311"/>
    <w:rsid w:val="003736D6"/>
    <w:rsid w:val="00373C67"/>
    <w:rsid w:val="0037408E"/>
    <w:rsid w:val="0037419B"/>
    <w:rsid w:val="0037422C"/>
    <w:rsid w:val="00375689"/>
    <w:rsid w:val="00376891"/>
    <w:rsid w:val="00377429"/>
    <w:rsid w:val="00377E47"/>
    <w:rsid w:val="00380172"/>
    <w:rsid w:val="003806EF"/>
    <w:rsid w:val="0038076D"/>
    <w:rsid w:val="00380D7D"/>
    <w:rsid w:val="00382283"/>
    <w:rsid w:val="00382872"/>
    <w:rsid w:val="00383D38"/>
    <w:rsid w:val="00383E7B"/>
    <w:rsid w:val="00385158"/>
    <w:rsid w:val="0038587C"/>
    <w:rsid w:val="00385EE4"/>
    <w:rsid w:val="00386A6B"/>
    <w:rsid w:val="00387EAF"/>
    <w:rsid w:val="003941A5"/>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B40"/>
    <w:rsid w:val="003A6929"/>
    <w:rsid w:val="003A6D5D"/>
    <w:rsid w:val="003A6FAD"/>
    <w:rsid w:val="003A7229"/>
    <w:rsid w:val="003A7C1F"/>
    <w:rsid w:val="003A7C4F"/>
    <w:rsid w:val="003B0CCB"/>
    <w:rsid w:val="003B1649"/>
    <w:rsid w:val="003B428F"/>
    <w:rsid w:val="003B54E1"/>
    <w:rsid w:val="003B5E39"/>
    <w:rsid w:val="003B6050"/>
    <w:rsid w:val="003B686D"/>
    <w:rsid w:val="003B73CD"/>
    <w:rsid w:val="003B76FC"/>
    <w:rsid w:val="003B780D"/>
    <w:rsid w:val="003C0B1A"/>
    <w:rsid w:val="003C18F4"/>
    <w:rsid w:val="003C19FE"/>
    <w:rsid w:val="003C3348"/>
    <w:rsid w:val="003C349D"/>
    <w:rsid w:val="003C402C"/>
    <w:rsid w:val="003C469D"/>
    <w:rsid w:val="003C5612"/>
    <w:rsid w:val="003D023E"/>
    <w:rsid w:val="003D0A01"/>
    <w:rsid w:val="003D12BC"/>
    <w:rsid w:val="003D1BA4"/>
    <w:rsid w:val="003D1DA1"/>
    <w:rsid w:val="003D23A5"/>
    <w:rsid w:val="003D379B"/>
    <w:rsid w:val="003D3BD3"/>
    <w:rsid w:val="003D4EE8"/>
    <w:rsid w:val="003D64E1"/>
    <w:rsid w:val="003D67CA"/>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019"/>
    <w:rsid w:val="003F3B47"/>
    <w:rsid w:val="003F42A6"/>
    <w:rsid w:val="003F532F"/>
    <w:rsid w:val="003F5DC9"/>
    <w:rsid w:val="003F744D"/>
    <w:rsid w:val="0040006A"/>
    <w:rsid w:val="004014D9"/>
    <w:rsid w:val="004019B4"/>
    <w:rsid w:val="00402303"/>
    <w:rsid w:val="004031DA"/>
    <w:rsid w:val="00403D64"/>
    <w:rsid w:val="00403E51"/>
    <w:rsid w:val="0040468F"/>
    <w:rsid w:val="0040474E"/>
    <w:rsid w:val="00405F61"/>
    <w:rsid w:val="00406E9F"/>
    <w:rsid w:val="00406EA2"/>
    <w:rsid w:val="0040707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0382"/>
    <w:rsid w:val="00432DB6"/>
    <w:rsid w:val="00432E90"/>
    <w:rsid w:val="00434335"/>
    <w:rsid w:val="00434F56"/>
    <w:rsid w:val="00434F94"/>
    <w:rsid w:val="00435243"/>
    <w:rsid w:val="004358AA"/>
    <w:rsid w:val="004359B5"/>
    <w:rsid w:val="00436612"/>
    <w:rsid w:val="00436A9A"/>
    <w:rsid w:val="004378EC"/>
    <w:rsid w:val="00440627"/>
    <w:rsid w:val="004408DB"/>
    <w:rsid w:val="004410A8"/>
    <w:rsid w:val="0044116E"/>
    <w:rsid w:val="004417D2"/>
    <w:rsid w:val="004423E3"/>
    <w:rsid w:val="004425C1"/>
    <w:rsid w:val="00443387"/>
    <w:rsid w:val="00443CA1"/>
    <w:rsid w:val="00443F92"/>
    <w:rsid w:val="004441C2"/>
    <w:rsid w:val="0044463D"/>
    <w:rsid w:val="0044551D"/>
    <w:rsid w:val="00446D34"/>
    <w:rsid w:val="00447DEB"/>
    <w:rsid w:val="0045081B"/>
    <w:rsid w:val="00450D01"/>
    <w:rsid w:val="00450FCA"/>
    <w:rsid w:val="00452602"/>
    <w:rsid w:val="0045420E"/>
    <w:rsid w:val="00454526"/>
    <w:rsid w:val="004546FF"/>
    <w:rsid w:val="004547B8"/>
    <w:rsid w:val="0045578E"/>
    <w:rsid w:val="00456AE6"/>
    <w:rsid w:val="00457BA9"/>
    <w:rsid w:val="00457D5D"/>
    <w:rsid w:val="0046151C"/>
    <w:rsid w:val="00461E89"/>
    <w:rsid w:val="004627BE"/>
    <w:rsid w:val="00462D7A"/>
    <w:rsid w:val="00465A6C"/>
    <w:rsid w:val="0046760F"/>
    <w:rsid w:val="00467E35"/>
    <w:rsid w:val="00470206"/>
    <w:rsid w:val="004702AC"/>
    <w:rsid w:val="00470780"/>
    <w:rsid w:val="00471CF9"/>
    <w:rsid w:val="00472F9C"/>
    <w:rsid w:val="00474669"/>
    <w:rsid w:val="00474ACF"/>
    <w:rsid w:val="004761AC"/>
    <w:rsid w:val="00477166"/>
    <w:rsid w:val="00477C3C"/>
    <w:rsid w:val="004804B2"/>
    <w:rsid w:val="00481B97"/>
    <w:rsid w:val="0048318D"/>
    <w:rsid w:val="00483576"/>
    <w:rsid w:val="0048383D"/>
    <w:rsid w:val="00483A5F"/>
    <w:rsid w:val="00484718"/>
    <w:rsid w:val="00484733"/>
    <w:rsid w:val="00484749"/>
    <w:rsid w:val="00485631"/>
    <w:rsid w:val="00485A2D"/>
    <w:rsid w:val="0048695F"/>
    <w:rsid w:val="00487A23"/>
    <w:rsid w:val="004905FF"/>
    <w:rsid w:val="00490701"/>
    <w:rsid w:val="00490F0B"/>
    <w:rsid w:val="00492D86"/>
    <w:rsid w:val="00496ABB"/>
    <w:rsid w:val="00496E5A"/>
    <w:rsid w:val="00497872"/>
    <w:rsid w:val="004A049F"/>
    <w:rsid w:val="004A1E2E"/>
    <w:rsid w:val="004A2433"/>
    <w:rsid w:val="004A4292"/>
    <w:rsid w:val="004A52B7"/>
    <w:rsid w:val="004A62D8"/>
    <w:rsid w:val="004A679F"/>
    <w:rsid w:val="004A699A"/>
    <w:rsid w:val="004A6D22"/>
    <w:rsid w:val="004A72EA"/>
    <w:rsid w:val="004B07EA"/>
    <w:rsid w:val="004B2C2F"/>
    <w:rsid w:val="004B3688"/>
    <w:rsid w:val="004B4701"/>
    <w:rsid w:val="004B5095"/>
    <w:rsid w:val="004B5787"/>
    <w:rsid w:val="004B6776"/>
    <w:rsid w:val="004B7458"/>
    <w:rsid w:val="004B77EA"/>
    <w:rsid w:val="004B7CE6"/>
    <w:rsid w:val="004B7DBA"/>
    <w:rsid w:val="004C0790"/>
    <w:rsid w:val="004C1495"/>
    <w:rsid w:val="004C1624"/>
    <w:rsid w:val="004C174E"/>
    <w:rsid w:val="004C1815"/>
    <w:rsid w:val="004C19B7"/>
    <w:rsid w:val="004C266B"/>
    <w:rsid w:val="004C38CA"/>
    <w:rsid w:val="004C4298"/>
    <w:rsid w:val="004C4710"/>
    <w:rsid w:val="004C5176"/>
    <w:rsid w:val="004C59B5"/>
    <w:rsid w:val="004C6137"/>
    <w:rsid w:val="004C648F"/>
    <w:rsid w:val="004C671F"/>
    <w:rsid w:val="004D1168"/>
    <w:rsid w:val="004D1784"/>
    <w:rsid w:val="004D2B63"/>
    <w:rsid w:val="004D2C9A"/>
    <w:rsid w:val="004D3DAC"/>
    <w:rsid w:val="004D44D2"/>
    <w:rsid w:val="004D46FB"/>
    <w:rsid w:val="004D4EA6"/>
    <w:rsid w:val="004D4F30"/>
    <w:rsid w:val="004D5B35"/>
    <w:rsid w:val="004D63B0"/>
    <w:rsid w:val="004D66C6"/>
    <w:rsid w:val="004D7542"/>
    <w:rsid w:val="004D77E0"/>
    <w:rsid w:val="004E1398"/>
    <w:rsid w:val="004E350D"/>
    <w:rsid w:val="004E3B63"/>
    <w:rsid w:val="004E3D78"/>
    <w:rsid w:val="004E484D"/>
    <w:rsid w:val="004E7636"/>
    <w:rsid w:val="004F0D3A"/>
    <w:rsid w:val="004F11FA"/>
    <w:rsid w:val="004F35C4"/>
    <w:rsid w:val="004F3881"/>
    <w:rsid w:val="004F4026"/>
    <w:rsid w:val="004F4BF0"/>
    <w:rsid w:val="004F4F81"/>
    <w:rsid w:val="004F5539"/>
    <w:rsid w:val="004F7560"/>
    <w:rsid w:val="004F7E2D"/>
    <w:rsid w:val="00501D88"/>
    <w:rsid w:val="00501E20"/>
    <w:rsid w:val="005023D5"/>
    <w:rsid w:val="00502E5D"/>
    <w:rsid w:val="00503842"/>
    <w:rsid w:val="00505F8E"/>
    <w:rsid w:val="00506141"/>
    <w:rsid w:val="00506398"/>
    <w:rsid w:val="00506B31"/>
    <w:rsid w:val="0050729C"/>
    <w:rsid w:val="005072DB"/>
    <w:rsid w:val="00507FE6"/>
    <w:rsid w:val="00510160"/>
    <w:rsid w:val="0051143F"/>
    <w:rsid w:val="005116FD"/>
    <w:rsid w:val="00511977"/>
    <w:rsid w:val="005165BE"/>
    <w:rsid w:val="005167D8"/>
    <w:rsid w:val="005167DC"/>
    <w:rsid w:val="00517013"/>
    <w:rsid w:val="00517B23"/>
    <w:rsid w:val="0052067A"/>
    <w:rsid w:val="005217C6"/>
    <w:rsid w:val="0052180C"/>
    <w:rsid w:val="00522929"/>
    <w:rsid w:val="0052308A"/>
    <w:rsid w:val="00523A13"/>
    <w:rsid w:val="00525F93"/>
    <w:rsid w:val="00526765"/>
    <w:rsid w:val="00527579"/>
    <w:rsid w:val="00527CF9"/>
    <w:rsid w:val="00530747"/>
    <w:rsid w:val="00532656"/>
    <w:rsid w:val="00532CDC"/>
    <w:rsid w:val="005354A0"/>
    <w:rsid w:val="0053618C"/>
    <w:rsid w:val="00537EA7"/>
    <w:rsid w:val="00540A60"/>
    <w:rsid w:val="00540B44"/>
    <w:rsid w:val="00540C58"/>
    <w:rsid w:val="00541553"/>
    <w:rsid w:val="00542A53"/>
    <w:rsid w:val="00542A70"/>
    <w:rsid w:val="005437A1"/>
    <w:rsid w:val="005444FC"/>
    <w:rsid w:val="00544508"/>
    <w:rsid w:val="00544931"/>
    <w:rsid w:val="0054542A"/>
    <w:rsid w:val="0054586A"/>
    <w:rsid w:val="00545D73"/>
    <w:rsid w:val="00545E39"/>
    <w:rsid w:val="005478A6"/>
    <w:rsid w:val="00550DDC"/>
    <w:rsid w:val="00551008"/>
    <w:rsid w:val="00551236"/>
    <w:rsid w:val="00551AA2"/>
    <w:rsid w:val="00551CAE"/>
    <w:rsid w:val="00551EA3"/>
    <w:rsid w:val="00552C7F"/>
    <w:rsid w:val="00553136"/>
    <w:rsid w:val="005537C0"/>
    <w:rsid w:val="0055490E"/>
    <w:rsid w:val="00555B96"/>
    <w:rsid w:val="00555C50"/>
    <w:rsid w:val="00556697"/>
    <w:rsid w:val="00557408"/>
    <w:rsid w:val="005600E4"/>
    <w:rsid w:val="00560653"/>
    <w:rsid w:val="00560D35"/>
    <w:rsid w:val="00560E30"/>
    <w:rsid w:val="0056131F"/>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FE"/>
    <w:rsid w:val="00576448"/>
    <w:rsid w:val="0057798B"/>
    <w:rsid w:val="00580477"/>
    <w:rsid w:val="00580AFD"/>
    <w:rsid w:val="00581167"/>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4543"/>
    <w:rsid w:val="00594F4D"/>
    <w:rsid w:val="005951BF"/>
    <w:rsid w:val="00595681"/>
    <w:rsid w:val="005956FA"/>
    <w:rsid w:val="00595EF5"/>
    <w:rsid w:val="005963D6"/>
    <w:rsid w:val="005974CB"/>
    <w:rsid w:val="005A0053"/>
    <w:rsid w:val="005A00E6"/>
    <w:rsid w:val="005A1776"/>
    <w:rsid w:val="005A1AAA"/>
    <w:rsid w:val="005A1BF2"/>
    <w:rsid w:val="005A234D"/>
    <w:rsid w:val="005A2BC7"/>
    <w:rsid w:val="005A3559"/>
    <w:rsid w:val="005A3B05"/>
    <w:rsid w:val="005A41FC"/>
    <w:rsid w:val="005A442A"/>
    <w:rsid w:val="005A48FB"/>
    <w:rsid w:val="005A6943"/>
    <w:rsid w:val="005A6D8D"/>
    <w:rsid w:val="005B03FA"/>
    <w:rsid w:val="005B0A13"/>
    <w:rsid w:val="005B123D"/>
    <w:rsid w:val="005B21FD"/>
    <w:rsid w:val="005B357C"/>
    <w:rsid w:val="005B42C4"/>
    <w:rsid w:val="005B6D1D"/>
    <w:rsid w:val="005B76D0"/>
    <w:rsid w:val="005B7C08"/>
    <w:rsid w:val="005C1BF8"/>
    <w:rsid w:val="005C2720"/>
    <w:rsid w:val="005C3A7A"/>
    <w:rsid w:val="005C4744"/>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F73"/>
    <w:rsid w:val="005D6D03"/>
    <w:rsid w:val="005D780B"/>
    <w:rsid w:val="005E02E8"/>
    <w:rsid w:val="005E03AB"/>
    <w:rsid w:val="005E074C"/>
    <w:rsid w:val="005E09C1"/>
    <w:rsid w:val="005E1ABC"/>
    <w:rsid w:val="005E266D"/>
    <w:rsid w:val="005E3505"/>
    <w:rsid w:val="005E3C7F"/>
    <w:rsid w:val="005E45AB"/>
    <w:rsid w:val="005E51FA"/>
    <w:rsid w:val="005E5309"/>
    <w:rsid w:val="005E5B91"/>
    <w:rsid w:val="005E6284"/>
    <w:rsid w:val="005E67AC"/>
    <w:rsid w:val="005E6DE7"/>
    <w:rsid w:val="005E6E48"/>
    <w:rsid w:val="005E7895"/>
    <w:rsid w:val="005F0ED7"/>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3449"/>
    <w:rsid w:val="00603595"/>
    <w:rsid w:val="006040A0"/>
    <w:rsid w:val="00604588"/>
    <w:rsid w:val="00604A8C"/>
    <w:rsid w:val="0060588A"/>
    <w:rsid w:val="006058AB"/>
    <w:rsid w:val="00605D22"/>
    <w:rsid w:val="00605EF4"/>
    <w:rsid w:val="00607295"/>
    <w:rsid w:val="00610DDF"/>
    <w:rsid w:val="00610EEC"/>
    <w:rsid w:val="00611FED"/>
    <w:rsid w:val="006122C7"/>
    <w:rsid w:val="006130B0"/>
    <w:rsid w:val="00613477"/>
    <w:rsid w:val="00614B50"/>
    <w:rsid w:val="00614EC3"/>
    <w:rsid w:val="00615220"/>
    <w:rsid w:val="006152EF"/>
    <w:rsid w:val="00615950"/>
    <w:rsid w:val="0061643D"/>
    <w:rsid w:val="00617C3C"/>
    <w:rsid w:val="00620D7C"/>
    <w:rsid w:val="00620DB5"/>
    <w:rsid w:val="0062128E"/>
    <w:rsid w:val="00621C02"/>
    <w:rsid w:val="00623E89"/>
    <w:rsid w:val="00624205"/>
    <w:rsid w:val="00625263"/>
    <w:rsid w:val="0062698C"/>
    <w:rsid w:val="00627F7C"/>
    <w:rsid w:val="00627FEC"/>
    <w:rsid w:val="0063008B"/>
    <w:rsid w:val="00630541"/>
    <w:rsid w:val="00630EC6"/>
    <w:rsid w:val="00630F2E"/>
    <w:rsid w:val="00632714"/>
    <w:rsid w:val="006333A1"/>
    <w:rsid w:val="00634E55"/>
    <w:rsid w:val="00634ECB"/>
    <w:rsid w:val="00636545"/>
    <w:rsid w:val="00636919"/>
    <w:rsid w:val="00636B4A"/>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1584"/>
    <w:rsid w:val="0065175A"/>
    <w:rsid w:val="00652A2A"/>
    <w:rsid w:val="00652E90"/>
    <w:rsid w:val="00653EAD"/>
    <w:rsid w:val="00655A17"/>
    <w:rsid w:val="00656E90"/>
    <w:rsid w:val="00657CFB"/>
    <w:rsid w:val="006601E6"/>
    <w:rsid w:val="006607A0"/>
    <w:rsid w:val="00660D63"/>
    <w:rsid w:val="0066140F"/>
    <w:rsid w:val="0066180D"/>
    <w:rsid w:val="00661C6F"/>
    <w:rsid w:val="0066221D"/>
    <w:rsid w:val="00662558"/>
    <w:rsid w:val="006633E4"/>
    <w:rsid w:val="00665073"/>
    <w:rsid w:val="006651F2"/>
    <w:rsid w:val="006656A6"/>
    <w:rsid w:val="0066600A"/>
    <w:rsid w:val="00667C3C"/>
    <w:rsid w:val="0067030C"/>
    <w:rsid w:val="00670D4E"/>
    <w:rsid w:val="00670F69"/>
    <w:rsid w:val="006710F1"/>
    <w:rsid w:val="00671A5E"/>
    <w:rsid w:val="0067225C"/>
    <w:rsid w:val="0067255A"/>
    <w:rsid w:val="00674CBF"/>
    <w:rsid w:val="00674E9E"/>
    <w:rsid w:val="00674EE0"/>
    <w:rsid w:val="006759DF"/>
    <w:rsid w:val="0067631D"/>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1663"/>
    <w:rsid w:val="006A247C"/>
    <w:rsid w:val="006A405F"/>
    <w:rsid w:val="006A4C2B"/>
    <w:rsid w:val="006A62FC"/>
    <w:rsid w:val="006A6EFC"/>
    <w:rsid w:val="006A7429"/>
    <w:rsid w:val="006A759F"/>
    <w:rsid w:val="006A7E81"/>
    <w:rsid w:val="006B0BDE"/>
    <w:rsid w:val="006B0CF3"/>
    <w:rsid w:val="006B1617"/>
    <w:rsid w:val="006B236F"/>
    <w:rsid w:val="006B3C09"/>
    <w:rsid w:val="006B4E35"/>
    <w:rsid w:val="006B4EC8"/>
    <w:rsid w:val="006B60C3"/>
    <w:rsid w:val="006B61D5"/>
    <w:rsid w:val="006B6BFE"/>
    <w:rsid w:val="006C0001"/>
    <w:rsid w:val="006C1636"/>
    <w:rsid w:val="006C2594"/>
    <w:rsid w:val="006C2A3E"/>
    <w:rsid w:val="006C313A"/>
    <w:rsid w:val="006C31FC"/>
    <w:rsid w:val="006C3DF5"/>
    <w:rsid w:val="006C462A"/>
    <w:rsid w:val="006C6309"/>
    <w:rsid w:val="006C661F"/>
    <w:rsid w:val="006C759E"/>
    <w:rsid w:val="006C7FB7"/>
    <w:rsid w:val="006D172B"/>
    <w:rsid w:val="006D1F90"/>
    <w:rsid w:val="006D21F7"/>
    <w:rsid w:val="006D3197"/>
    <w:rsid w:val="006D3405"/>
    <w:rsid w:val="006D4EE3"/>
    <w:rsid w:val="006D50CF"/>
    <w:rsid w:val="006D56FA"/>
    <w:rsid w:val="006D5A9A"/>
    <w:rsid w:val="006D5BCB"/>
    <w:rsid w:val="006D6DB2"/>
    <w:rsid w:val="006E034F"/>
    <w:rsid w:val="006E0F73"/>
    <w:rsid w:val="006E14FC"/>
    <w:rsid w:val="006E33E1"/>
    <w:rsid w:val="006E3D07"/>
    <w:rsid w:val="006E4A3B"/>
    <w:rsid w:val="006E5F6F"/>
    <w:rsid w:val="006E608E"/>
    <w:rsid w:val="006E7599"/>
    <w:rsid w:val="006E7C2D"/>
    <w:rsid w:val="006F04DA"/>
    <w:rsid w:val="006F133F"/>
    <w:rsid w:val="006F3184"/>
    <w:rsid w:val="006F3357"/>
    <w:rsid w:val="006F4DE1"/>
    <w:rsid w:val="006F4E4B"/>
    <w:rsid w:val="006F5573"/>
    <w:rsid w:val="006F720E"/>
    <w:rsid w:val="007002F9"/>
    <w:rsid w:val="00701B9C"/>
    <w:rsid w:val="00703E3D"/>
    <w:rsid w:val="0070415D"/>
    <w:rsid w:val="007048AF"/>
    <w:rsid w:val="00704AAE"/>
    <w:rsid w:val="00704C22"/>
    <w:rsid w:val="00704CCE"/>
    <w:rsid w:val="0070520E"/>
    <w:rsid w:val="0070535A"/>
    <w:rsid w:val="00706F41"/>
    <w:rsid w:val="00710DAB"/>
    <w:rsid w:val="00711DA0"/>
    <w:rsid w:val="007126D0"/>
    <w:rsid w:val="007128A1"/>
    <w:rsid w:val="00712A6F"/>
    <w:rsid w:val="00715378"/>
    <w:rsid w:val="0071665A"/>
    <w:rsid w:val="00717919"/>
    <w:rsid w:val="00717C04"/>
    <w:rsid w:val="0072013C"/>
    <w:rsid w:val="00720297"/>
    <w:rsid w:val="0072061E"/>
    <w:rsid w:val="007208E1"/>
    <w:rsid w:val="00721AAE"/>
    <w:rsid w:val="00721D7A"/>
    <w:rsid w:val="0072201D"/>
    <w:rsid w:val="00722AC7"/>
    <w:rsid w:val="00723626"/>
    <w:rsid w:val="007236D8"/>
    <w:rsid w:val="00723DEB"/>
    <w:rsid w:val="00724B1A"/>
    <w:rsid w:val="0072540B"/>
    <w:rsid w:val="007309C8"/>
    <w:rsid w:val="00730E88"/>
    <w:rsid w:val="007312B9"/>
    <w:rsid w:val="00731DAF"/>
    <w:rsid w:val="00732EFE"/>
    <w:rsid w:val="00733068"/>
    <w:rsid w:val="00733F34"/>
    <w:rsid w:val="0073590C"/>
    <w:rsid w:val="00737B19"/>
    <w:rsid w:val="00740117"/>
    <w:rsid w:val="00740D67"/>
    <w:rsid w:val="007419B9"/>
    <w:rsid w:val="00742175"/>
    <w:rsid w:val="00742917"/>
    <w:rsid w:val="00742B54"/>
    <w:rsid w:val="00742EBD"/>
    <w:rsid w:val="00743DA6"/>
    <w:rsid w:val="00744D26"/>
    <w:rsid w:val="0074521A"/>
    <w:rsid w:val="0074563B"/>
    <w:rsid w:val="00750AC6"/>
    <w:rsid w:val="0075156A"/>
    <w:rsid w:val="00752526"/>
    <w:rsid w:val="00752F5B"/>
    <w:rsid w:val="0075339F"/>
    <w:rsid w:val="00753F9E"/>
    <w:rsid w:val="007543C9"/>
    <w:rsid w:val="007552F1"/>
    <w:rsid w:val="007554D3"/>
    <w:rsid w:val="00756557"/>
    <w:rsid w:val="00756596"/>
    <w:rsid w:val="0075762C"/>
    <w:rsid w:val="00761823"/>
    <w:rsid w:val="0076268B"/>
    <w:rsid w:val="00762F85"/>
    <w:rsid w:val="00763EE7"/>
    <w:rsid w:val="00764372"/>
    <w:rsid w:val="00764AAB"/>
    <w:rsid w:val="0076535E"/>
    <w:rsid w:val="00767086"/>
    <w:rsid w:val="007672BC"/>
    <w:rsid w:val="0076749A"/>
    <w:rsid w:val="007707AB"/>
    <w:rsid w:val="00770DBC"/>
    <w:rsid w:val="00772CC7"/>
    <w:rsid w:val="00773354"/>
    <w:rsid w:val="00775F27"/>
    <w:rsid w:val="00775F83"/>
    <w:rsid w:val="007761A4"/>
    <w:rsid w:val="00776FD4"/>
    <w:rsid w:val="00777A43"/>
    <w:rsid w:val="00781B3F"/>
    <w:rsid w:val="0078251A"/>
    <w:rsid w:val="00782520"/>
    <w:rsid w:val="00783C75"/>
    <w:rsid w:val="007843DD"/>
    <w:rsid w:val="00784432"/>
    <w:rsid w:val="0078541E"/>
    <w:rsid w:val="00785E1A"/>
    <w:rsid w:val="007876C9"/>
    <w:rsid w:val="00787C0D"/>
    <w:rsid w:val="00790512"/>
    <w:rsid w:val="00791441"/>
    <w:rsid w:val="00791A37"/>
    <w:rsid w:val="00792737"/>
    <w:rsid w:val="00793F86"/>
    <w:rsid w:val="00794B9C"/>
    <w:rsid w:val="00794BD3"/>
    <w:rsid w:val="00794F6D"/>
    <w:rsid w:val="0079556E"/>
    <w:rsid w:val="0079585E"/>
    <w:rsid w:val="00795862"/>
    <w:rsid w:val="00796009"/>
    <w:rsid w:val="00796D8F"/>
    <w:rsid w:val="007A01CE"/>
    <w:rsid w:val="007A0918"/>
    <w:rsid w:val="007A0A74"/>
    <w:rsid w:val="007A10A2"/>
    <w:rsid w:val="007A145B"/>
    <w:rsid w:val="007A14F2"/>
    <w:rsid w:val="007A18A1"/>
    <w:rsid w:val="007A1A3B"/>
    <w:rsid w:val="007A1D70"/>
    <w:rsid w:val="007A2E0A"/>
    <w:rsid w:val="007A317F"/>
    <w:rsid w:val="007A38E3"/>
    <w:rsid w:val="007A3A00"/>
    <w:rsid w:val="007A4A2E"/>
    <w:rsid w:val="007A563C"/>
    <w:rsid w:val="007A62A0"/>
    <w:rsid w:val="007A6B81"/>
    <w:rsid w:val="007A792B"/>
    <w:rsid w:val="007B0701"/>
    <w:rsid w:val="007B0C57"/>
    <w:rsid w:val="007B1C4E"/>
    <w:rsid w:val="007B23AA"/>
    <w:rsid w:val="007B2C06"/>
    <w:rsid w:val="007B3A65"/>
    <w:rsid w:val="007B5BB5"/>
    <w:rsid w:val="007B62FD"/>
    <w:rsid w:val="007B71BE"/>
    <w:rsid w:val="007C06CC"/>
    <w:rsid w:val="007C0E0D"/>
    <w:rsid w:val="007C1499"/>
    <w:rsid w:val="007C1907"/>
    <w:rsid w:val="007C469E"/>
    <w:rsid w:val="007C4733"/>
    <w:rsid w:val="007C49F2"/>
    <w:rsid w:val="007C50D0"/>
    <w:rsid w:val="007C5904"/>
    <w:rsid w:val="007C6192"/>
    <w:rsid w:val="007C7CCA"/>
    <w:rsid w:val="007D05E3"/>
    <w:rsid w:val="007D120B"/>
    <w:rsid w:val="007D1F9D"/>
    <w:rsid w:val="007D253A"/>
    <w:rsid w:val="007D2635"/>
    <w:rsid w:val="007D2791"/>
    <w:rsid w:val="007D4439"/>
    <w:rsid w:val="007D4E6A"/>
    <w:rsid w:val="007D50AE"/>
    <w:rsid w:val="007D6CDE"/>
    <w:rsid w:val="007D725D"/>
    <w:rsid w:val="007D7294"/>
    <w:rsid w:val="007D7C9E"/>
    <w:rsid w:val="007E03D5"/>
    <w:rsid w:val="007E04D6"/>
    <w:rsid w:val="007E1978"/>
    <w:rsid w:val="007E27E9"/>
    <w:rsid w:val="007E2E8E"/>
    <w:rsid w:val="007E3B7B"/>
    <w:rsid w:val="007E40BB"/>
    <w:rsid w:val="007E6B19"/>
    <w:rsid w:val="007F2A10"/>
    <w:rsid w:val="007F311C"/>
    <w:rsid w:val="007F32C3"/>
    <w:rsid w:val="007F4E5A"/>
    <w:rsid w:val="007F5971"/>
    <w:rsid w:val="007F6404"/>
    <w:rsid w:val="007F6435"/>
    <w:rsid w:val="007F6703"/>
    <w:rsid w:val="007F6D8B"/>
    <w:rsid w:val="007F7B28"/>
    <w:rsid w:val="007F7EF8"/>
    <w:rsid w:val="00800E34"/>
    <w:rsid w:val="00801289"/>
    <w:rsid w:val="00802ABD"/>
    <w:rsid w:val="00803C97"/>
    <w:rsid w:val="008042AE"/>
    <w:rsid w:val="00804982"/>
    <w:rsid w:val="008054BF"/>
    <w:rsid w:val="00805A42"/>
    <w:rsid w:val="00806F85"/>
    <w:rsid w:val="00807261"/>
    <w:rsid w:val="008072C6"/>
    <w:rsid w:val="00811600"/>
    <w:rsid w:val="0081364E"/>
    <w:rsid w:val="008156F1"/>
    <w:rsid w:val="00815B7F"/>
    <w:rsid w:val="00817296"/>
    <w:rsid w:val="00817C1E"/>
    <w:rsid w:val="008205F7"/>
    <w:rsid w:val="00820A7F"/>
    <w:rsid w:val="00821115"/>
    <w:rsid w:val="008225B6"/>
    <w:rsid w:val="00822649"/>
    <w:rsid w:val="00822CDD"/>
    <w:rsid w:val="00822FF7"/>
    <w:rsid w:val="008242B2"/>
    <w:rsid w:val="00826E98"/>
    <w:rsid w:val="0083014C"/>
    <w:rsid w:val="008303CF"/>
    <w:rsid w:val="008308FC"/>
    <w:rsid w:val="00830A03"/>
    <w:rsid w:val="00830D7B"/>
    <w:rsid w:val="00831DC4"/>
    <w:rsid w:val="00832A1F"/>
    <w:rsid w:val="00832AA8"/>
    <w:rsid w:val="00832D8F"/>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D36"/>
    <w:rsid w:val="00851B88"/>
    <w:rsid w:val="00854700"/>
    <w:rsid w:val="00854BDC"/>
    <w:rsid w:val="00856F3F"/>
    <w:rsid w:val="00857522"/>
    <w:rsid w:val="008575EC"/>
    <w:rsid w:val="008601DB"/>
    <w:rsid w:val="008601E8"/>
    <w:rsid w:val="008627CA"/>
    <w:rsid w:val="00862C3E"/>
    <w:rsid w:val="0086490B"/>
    <w:rsid w:val="008653B2"/>
    <w:rsid w:val="008663E9"/>
    <w:rsid w:val="00866E8B"/>
    <w:rsid w:val="008701BF"/>
    <w:rsid w:val="00870765"/>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053"/>
    <w:rsid w:val="00884EDD"/>
    <w:rsid w:val="00885772"/>
    <w:rsid w:val="00886761"/>
    <w:rsid w:val="00890303"/>
    <w:rsid w:val="008922A0"/>
    <w:rsid w:val="0089318A"/>
    <w:rsid w:val="008932E8"/>
    <w:rsid w:val="0089377D"/>
    <w:rsid w:val="00893EC3"/>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19F3"/>
    <w:rsid w:val="008B276E"/>
    <w:rsid w:val="008B35FE"/>
    <w:rsid w:val="008B3611"/>
    <w:rsid w:val="008B3BE7"/>
    <w:rsid w:val="008B3CE2"/>
    <w:rsid w:val="008B5A62"/>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419"/>
    <w:rsid w:val="008D1869"/>
    <w:rsid w:val="008D6FEB"/>
    <w:rsid w:val="008D7723"/>
    <w:rsid w:val="008E1D50"/>
    <w:rsid w:val="008E29BD"/>
    <w:rsid w:val="008E342F"/>
    <w:rsid w:val="008E4575"/>
    <w:rsid w:val="008E6665"/>
    <w:rsid w:val="008E7653"/>
    <w:rsid w:val="008E7934"/>
    <w:rsid w:val="008F0205"/>
    <w:rsid w:val="008F0453"/>
    <w:rsid w:val="008F2904"/>
    <w:rsid w:val="008F3D09"/>
    <w:rsid w:val="008F3DDF"/>
    <w:rsid w:val="008F607C"/>
    <w:rsid w:val="008F7504"/>
    <w:rsid w:val="008F7FA7"/>
    <w:rsid w:val="00900431"/>
    <w:rsid w:val="00900A12"/>
    <w:rsid w:val="00900FC1"/>
    <w:rsid w:val="00901C54"/>
    <w:rsid w:val="009036A0"/>
    <w:rsid w:val="009049D2"/>
    <w:rsid w:val="00904A56"/>
    <w:rsid w:val="00904E7D"/>
    <w:rsid w:val="009050A3"/>
    <w:rsid w:val="009057B8"/>
    <w:rsid w:val="009059F5"/>
    <w:rsid w:val="00905AC7"/>
    <w:rsid w:val="009061DD"/>
    <w:rsid w:val="00906405"/>
    <w:rsid w:val="00907F52"/>
    <w:rsid w:val="009112CA"/>
    <w:rsid w:val="00912D31"/>
    <w:rsid w:val="0091389F"/>
    <w:rsid w:val="0091471E"/>
    <w:rsid w:val="00914CE3"/>
    <w:rsid w:val="009151FC"/>
    <w:rsid w:val="00915609"/>
    <w:rsid w:val="00915677"/>
    <w:rsid w:val="009157B1"/>
    <w:rsid w:val="0091584B"/>
    <w:rsid w:val="00916D1C"/>
    <w:rsid w:val="00916EAB"/>
    <w:rsid w:val="00920027"/>
    <w:rsid w:val="009203E0"/>
    <w:rsid w:val="00921806"/>
    <w:rsid w:val="00922AFD"/>
    <w:rsid w:val="00924881"/>
    <w:rsid w:val="0092561E"/>
    <w:rsid w:val="00925AB0"/>
    <w:rsid w:val="00926B8C"/>
    <w:rsid w:val="00926C61"/>
    <w:rsid w:val="0093021E"/>
    <w:rsid w:val="00930340"/>
    <w:rsid w:val="009333CB"/>
    <w:rsid w:val="0093415E"/>
    <w:rsid w:val="009343B1"/>
    <w:rsid w:val="0093449A"/>
    <w:rsid w:val="00934D04"/>
    <w:rsid w:val="00935428"/>
    <w:rsid w:val="00935F60"/>
    <w:rsid w:val="00936401"/>
    <w:rsid w:val="0093697D"/>
    <w:rsid w:val="00940714"/>
    <w:rsid w:val="00941776"/>
    <w:rsid w:val="009418F0"/>
    <w:rsid w:val="009421C1"/>
    <w:rsid w:val="0094224D"/>
    <w:rsid w:val="00942C87"/>
    <w:rsid w:val="00942FDC"/>
    <w:rsid w:val="00943C07"/>
    <w:rsid w:val="00944118"/>
    <w:rsid w:val="00944823"/>
    <w:rsid w:val="00944ACB"/>
    <w:rsid w:val="00944D0F"/>
    <w:rsid w:val="00945761"/>
    <w:rsid w:val="009457A9"/>
    <w:rsid w:val="009469C3"/>
    <w:rsid w:val="00950489"/>
    <w:rsid w:val="0095058E"/>
    <w:rsid w:val="009508FD"/>
    <w:rsid w:val="00950CFC"/>
    <w:rsid w:val="00951982"/>
    <w:rsid w:val="00951B23"/>
    <w:rsid w:val="00952102"/>
    <w:rsid w:val="00953390"/>
    <w:rsid w:val="00954041"/>
    <w:rsid w:val="0095492D"/>
    <w:rsid w:val="009550CE"/>
    <w:rsid w:val="009561B0"/>
    <w:rsid w:val="00956B44"/>
    <w:rsid w:val="009576F5"/>
    <w:rsid w:val="00957BBC"/>
    <w:rsid w:val="00957FB7"/>
    <w:rsid w:val="00960147"/>
    <w:rsid w:val="009601A6"/>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4A3D"/>
    <w:rsid w:val="00974B21"/>
    <w:rsid w:val="00974B26"/>
    <w:rsid w:val="0097581D"/>
    <w:rsid w:val="00975B45"/>
    <w:rsid w:val="00976221"/>
    <w:rsid w:val="009763BA"/>
    <w:rsid w:val="009767D5"/>
    <w:rsid w:val="00976AA6"/>
    <w:rsid w:val="00980147"/>
    <w:rsid w:val="00980229"/>
    <w:rsid w:val="009822C7"/>
    <w:rsid w:val="00982524"/>
    <w:rsid w:val="00983062"/>
    <w:rsid w:val="00983370"/>
    <w:rsid w:val="0098413E"/>
    <w:rsid w:val="00986988"/>
    <w:rsid w:val="00986B80"/>
    <w:rsid w:val="0098798F"/>
    <w:rsid w:val="00987ACE"/>
    <w:rsid w:val="009902F2"/>
    <w:rsid w:val="00990569"/>
    <w:rsid w:val="00990BBA"/>
    <w:rsid w:val="00991230"/>
    <w:rsid w:val="009914E2"/>
    <w:rsid w:val="00991C8B"/>
    <w:rsid w:val="00993386"/>
    <w:rsid w:val="0099358F"/>
    <w:rsid w:val="00994028"/>
    <w:rsid w:val="009944F6"/>
    <w:rsid w:val="00994668"/>
    <w:rsid w:val="00996592"/>
    <w:rsid w:val="009978C8"/>
    <w:rsid w:val="009A042A"/>
    <w:rsid w:val="009A0C2D"/>
    <w:rsid w:val="009A0E0F"/>
    <w:rsid w:val="009A1549"/>
    <w:rsid w:val="009A35FF"/>
    <w:rsid w:val="009A3654"/>
    <w:rsid w:val="009A395F"/>
    <w:rsid w:val="009A4D08"/>
    <w:rsid w:val="009A4D36"/>
    <w:rsid w:val="009A5627"/>
    <w:rsid w:val="009A66A0"/>
    <w:rsid w:val="009A75FB"/>
    <w:rsid w:val="009A7A71"/>
    <w:rsid w:val="009B041C"/>
    <w:rsid w:val="009B4351"/>
    <w:rsid w:val="009B4ADF"/>
    <w:rsid w:val="009B55F3"/>
    <w:rsid w:val="009B5BA1"/>
    <w:rsid w:val="009B5DF3"/>
    <w:rsid w:val="009B5EA2"/>
    <w:rsid w:val="009B5F78"/>
    <w:rsid w:val="009C09A8"/>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A75"/>
    <w:rsid w:val="009D3AC9"/>
    <w:rsid w:val="009D3D55"/>
    <w:rsid w:val="009D3FEF"/>
    <w:rsid w:val="009D4BF7"/>
    <w:rsid w:val="009D5857"/>
    <w:rsid w:val="009D7873"/>
    <w:rsid w:val="009E0A7B"/>
    <w:rsid w:val="009E1059"/>
    <w:rsid w:val="009E1171"/>
    <w:rsid w:val="009E21E3"/>
    <w:rsid w:val="009E272B"/>
    <w:rsid w:val="009E35C8"/>
    <w:rsid w:val="009E3618"/>
    <w:rsid w:val="009E388D"/>
    <w:rsid w:val="009E4428"/>
    <w:rsid w:val="009E4CAB"/>
    <w:rsid w:val="009E596A"/>
    <w:rsid w:val="009E5A44"/>
    <w:rsid w:val="009E5D4F"/>
    <w:rsid w:val="009E6413"/>
    <w:rsid w:val="009E7242"/>
    <w:rsid w:val="009E7439"/>
    <w:rsid w:val="009E76F0"/>
    <w:rsid w:val="009E7A2C"/>
    <w:rsid w:val="009F0126"/>
    <w:rsid w:val="009F03E1"/>
    <w:rsid w:val="009F088D"/>
    <w:rsid w:val="009F0B76"/>
    <w:rsid w:val="009F1327"/>
    <w:rsid w:val="009F2044"/>
    <w:rsid w:val="009F21CE"/>
    <w:rsid w:val="009F278E"/>
    <w:rsid w:val="009F2A3F"/>
    <w:rsid w:val="009F2FF1"/>
    <w:rsid w:val="009F5C7C"/>
    <w:rsid w:val="00A01195"/>
    <w:rsid w:val="00A01C8B"/>
    <w:rsid w:val="00A01ECA"/>
    <w:rsid w:val="00A02B23"/>
    <w:rsid w:val="00A03B29"/>
    <w:rsid w:val="00A03BBE"/>
    <w:rsid w:val="00A03DEA"/>
    <w:rsid w:val="00A04760"/>
    <w:rsid w:val="00A049D1"/>
    <w:rsid w:val="00A059D8"/>
    <w:rsid w:val="00A05CE0"/>
    <w:rsid w:val="00A0719B"/>
    <w:rsid w:val="00A10905"/>
    <w:rsid w:val="00A10B25"/>
    <w:rsid w:val="00A11929"/>
    <w:rsid w:val="00A13074"/>
    <w:rsid w:val="00A13FD5"/>
    <w:rsid w:val="00A1577B"/>
    <w:rsid w:val="00A15950"/>
    <w:rsid w:val="00A16ADD"/>
    <w:rsid w:val="00A17047"/>
    <w:rsid w:val="00A1783E"/>
    <w:rsid w:val="00A17CA2"/>
    <w:rsid w:val="00A20793"/>
    <w:rsid w:val="00A20F10"/>
    <w:rsid w:val="00A211B1"/>
    <w:rsid w:val="00A213CE"/>
    <w:rsid w:val="00A23B79"/>
    <w:rsid w:val="00A24204"/>
    <w:rsid w:val="00A24ABE"/>
    <w:rsid w:val="00A24C2F"/>
    <w:rsid w:val="00A2545D"/>
    <w:rsid w:val="00A25661"/>
    <w:rsid w:val="00A2722D"/>
    <w:rsid w:val="00A31559"/>
    <w:rsid w:val="00A325AE"/>
    <w:rsid w:val="00A32F06"/>
    <w:rsid w:val="00A3513B"/>
    <w:rsid w:val="00A353FD"/>
    <w:rsid w:val="00A36300"/>
    <w:rsid w:val="00A371DC"/>
    <w:rsid w:val="00A37226"/>
    <w:rsid w:val="00A3730A"/>
    <w:rsid w:val="00A3736C"/>
    <w:rsid w:val="00A37FC2"/>
    <w:rsid w:val="00A41938"/>
    <w:rsid w:val="00A41A38"/>
    <w:rsid w:val="00A42048"/>
    <w:rsid w:val="00A4434E"/>
    <w:rsid w:val="00A457E1"/>
    <w:rsid w:val="00A45D86"/>
    <w:rsid w:val="00A461B8"/>
    <w:rsid w:val="00A46971"/>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606EC"/>
    <w:rsid w:val="00A6078D"/>
    <w:rsid w:val="00A60A8C"/>
    <w:rsid w:val="00A60CBE"/>
    <w:rsid w:val="00A6327C"/>
    <w:rsid w:val="00A63366"/>
    <w:rsid w:val="00A63A13"/>
    <w:rsid w:val="00A65E9A"/>
    <w:rsid w:val="00A67437"/>
    <w:rsid w:val="00A678B7"/>
    <w:rsid w:val="00A70163"/>
    <w:rsid w:val="00A706F2"/>
    <w:rsid w:val="00A73453"/>
    <w:rsid w:val="00A73C9E"/>
    <w:rsid w:val="00A7499D"/>
    <w:rsid w:val="00A7509B"/>
    <w:rsid w:val="00A756F3"/>
    <w:rsid w:val="00A768DA"/>
    <w:rsid w:val="00A76EBE"/>
    <w:rsid w:val="00A76F36"/>
    <w:rsid w:val="00A8012F"/>
    <w:rsid w:val="00A80435"/>
    <w:rsid w:val="00A80659"/>
    <w:rsid w:val="00A80CF9"/>
    <w:rsid w:val="00A80EF3"/>
    <w:rsid w:val="00A80F23"/>
    <w:rsid w:val="00A81894"/>
    <w:rsid w:val="00A818EF"/>
    <w:rsid w:val="00A823C8"/>
    <w:rsid w:val="00A8385E"/>
    <w:rsid w:val="00A84235"/>
    <w:rsid w:val="00A845C1"/>
    <w:rsid w:val="00A84E7A"/>
    <w:rsid w:val="00A85E0E"/>
    <w:rsid w:val="00A865B8"/>
    <w:rsid w:val="00A865F2"/>
    <w:rsid w:val="00A866DE"/>
    <w:rsid w:val="00A86B9B"/>
    <w:rsid w:val="00A86D2E"/>
    <w:rsid w:val="00A87A2C"/>
    <w:rsid w:val="00A90F24"/>
    <w:rsid w:val="00A91090"/>
    <w:rsid w:val="00A91170"/>
    <w:rsid w:val="00A923EF"/>
    <w:rsid w:val="00A92B99"/>
    <w:rsid w:val="00A937DB"/>
    <w:rsid w:val="00A93BC0"/>
    <w:rsid w:val="00A9531A"/>
    <w:rsid w:val="00A96F93"/>
    <w:rsid w:val="00A9720E"/>
    <w:rsid w:val="00A97269"/>
    <w:rsid w:val="00AA0178"/>
    <w:rsid w:val="00AA0C1A"/>
    <w:rsid w:val="00AA1059"/>
    <w:rsid w:val="00AA1569"/>
    <w:rsid w:val="00AA17A1"/>
    <w:rsid w:val="00AA1ED4"/>
    <w:rsid w:val="00AA3990"/>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43B7"/>
    <w:rsid w:val="00AC51A4"/>
    <w:rsid w:val="00AC548E"/>
    <w:rsid w:val="00AC56D7"/>
    <w:rsid w:val="00AC772F"/>
    <w:rsid w:val="00AC7991"/>
    <w:rsid w:val="00AD0BF0"/>
    <w:rsid w:val="00AD1907"/>
    <w:rsid w:val="00AD2819"/>
    <w:rsid w:val="00AD287E"/>
    <w:rsid w:val="00AD28E3"/>
    <w:rsid w:val="00AD2E9A"/>
    <w:rsid w:val="00AD3BA3"/>
    <w:rsid w:val="00AD4F4F"/>
    <w:rsid w:val="00AD574D"/>
    <w:rsid w:val="00AD5E49"/>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FCA"/>
    <w:rsid w:val="00AF7006"/>
    <w:rsid w:val="00AF70C1"/>
    <w:rsid w:val="00AF77B7"/>
    <w:rsid w:val="00AF78E9"/>
    <w:rsid w:val="00AF7FB3"/>
    <w:rsid w:val="00B00477"/>
    <w:rsid w:val="00B068A3"/>
    <w:rsid w:val="00B12235"/>
    <w:rsid w:val="00B12B41"/>
    <w:rsid w:val="00B218A4"/>
    <w:rsid w:val="00B249C1"/>
    <w:rsid w:val="00B24F98"/>
    <w:rsid w:val="00B2616C"/>
    <w:rsid w:val="00B2679D"/>
    <w:rsid w:val="00B26D58"/>
    <w:rsid w:val="00B27107"/>
    <w:rsid w:val="00B30A81"/>
    <w:rsid w:val="00B30C02"/>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825"/>
    <w:rsid w:val="00B43D0A"/>
    <w:rsid w:val="00B44DEC"/>
    <w:rsid w:val="00B44EED"/>
    <w:rsid w:val="00B45AA2"/>
    <w:rsid w:val="00B468A4"/>
    <w:rsid w:val="00B46ADE"/>
    <w:rsid w:val="00B4744B"/>
    <w:rsid w:val="00B518E6"/>
    <w:rsid w:val="00B51DFD"/>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28F"/>
    <w:rsid w:val="00B84758"/>
    <w:rsid w:val="00B85434"/>
    <w:rsid w:val="00B8778D"/>
    <w:rsid w:val="00B87A58"/>
    <w:rsid w:val="00B901A2"/>
    <w:rsid w:val="00B904D3"/>
    <w:rsid w:val="00B909D9"/>
    <w:rsid w:val="00B90D2B"/>
    <w:rsid w:val="00B9272B"/>
    <w:rsid w:val="00B92C13"/>
    <w:rsid w:val="00B9332B"/>
    <w:rsid w:val="00B9355F"/>
    <w:rsid w:val="00B93BF1"/>
    <w:rsid w:val="00B9457A"/>
    <w:rsid w:val="00B95312"/>
    <w:rsid w:val="00B95A00"/>
    <w:rsid w:val="00B96B66"/>
    <w:rsid w:val="00B96FD5"/>
    <w:rsid w:val="00B97A34"/>
    <w:rsid w:val="00BA147A"/>
    <w:rsid w:val="00BA1CE8"/>
    <w:rsid w:val="00BA38FD"/>
    <w:rsid w:val="00BA4F51"/>
    <w:rsid w:val="00BA566D"/>
    <w:rsid w:val="00BA688F"/>
    <w:rsid w:val="00BA6EBF"/>
    <w:rsid w:val="00BA714B"/>
    <w:rsid w:val="00BA790F"/>
    <w:rsid w:val="00BA7B0C"/>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8A7"/>
    <w:rsid w:val="00BC4F86"/>
    <w:rsid w:val="00BC587F"/>
    <w:rsid w:val="00BC61F7"/>
    <w:rsid w:val="00BC7BC8"/>
    <w:rsid w:val="00BD05FD"/>
    <w:rsid w:val="00BD11E3"/>
    <w:rsid w:val="00BD14A6"/>
    <w:rsid w:val="00BD1614"/>
    <w:rsid w:val="00BD2069"/>
    <w:rsid w:val="00BD33B6"/>
    <w:rsid w:val="00BD3ED9"/>
    <w:rsid w:val="00BD42D7"/>
    <w:rsid w:val="00BD5C9A"/>
    <w:rsid w:val="00BD65E5"/>
    <w:rsid w:val="00BD6914"/>
    <w:rsid w:val="00BD6E2B"/>
    <w:rsid w:val="00BD6F92"/>
    <w:rsid w:val="00BD768A"/>
    <w:rsid w:val="00BD7733"/>
    <w:rsid w:val="00BD7F4A"/>
    <w:rsid w:val="00BE073D"/>
    <w:rsid w:val="00BE0857"/>
    <w:rsid w:val="00BE0BE6"/>
    <w:rsid w:val="00BE1C8A"/>
    <w:rsid w:val="00BE2B0D"/>
    <w:rsid w:val="00BE33F4"/>
    <w:rsid w:val="00BE3A6E"/>
    <w:rsid w:val="00BE3E00"/>
    <w:rsid w:val="00BE45D9"/>
    <w:rsid w:val="00BE5580"/>
    <w:rsid w:val="00BE5762"/>
    <w:rsid w:val="00BE6010"/>
    <w:rsid w:val="00BE6322"/>
    <w:rsid w:val="00BE76DE"/>
    <w:rsid w:val="00BE784B"/>
    <w:rsid w:val="00BE7C23"/>
    <w:rsid w:val="00BE7D0C"/>
    <w:rsid w:val="00BE7DBB"/>
    <w:rsid w:val="00BF19A9"/>
    <w:rsid w:val="00BF1BC7"/>
    <w:rsid w:val="00BF2133"/>
    <w:rsid w:val="00BF298D"/>
    <w:rsid w:val="00BF2A13"/>
    <w:rsid w:val="00BF2F6A"/>
    <w:rsid w:val="00BF32C8"/>
    <w:rsid w:val="00BF49EA"/>
    <w:rsid w:val="00BF5D0D"/>
    <w:rsid w:val="00BF68FD"/>
    <w:rsid w:val="00BF7BAE"/>
    <w:rsid w:val="00BF7DBE"/>
    <w:rsid w:val="00C00148"/>
    <w:rsid w:val="00C00A43"/>
    <w:rsid w:val="00C010F7"/>
    <w:rsid w:val="00C012D8"/>
    <w:rsid w:val="00C012F3"/>
    <w:rsid w:val="00C0140D"/>
    <w:rsid w:val="00C01BB6"/>
    <w:rsid w:val="00C01FAA"/>
    <w:rsid w:val="00C026A8"/>
    <w:rsid w:val="00C034C1"/>
    <w:rsid w:val="00C04684"/>
    <w:rsid w:val="00C04949"/>
    <w:rsid w:val="00C055EF"/>
    <w:rsid w:val="00C06005"/>
    <w:rsid w:val="00C06A42"/>
    <w:rsid w:val="00C06C1A"/>
    <w:rsid w:val="00C072E5"/>
    <w:rsid w:val="00C0760F"/>
    <w:rsid w:val="00C10890"/>
    <w:rsid w:val="00C10D13"/>
    <w:rsid w:val="00C11792"/>
    <w:rsid w:val="00C1262E"/>
    <w:rsid w:val="00C13423"/>
    <w:rsid w:val="00C145CC"/>
    <w:rsid w:val="00C1605F"/>
    <w:rsid w:val="00C160C2"/>
    <w:rsid w:val="00C16133"/>
    <w:rsid w:val="00C16796"/>
    <w:rsid w:val="00C17D10"/>
    <w:rsid w:val="00C20F13"/>
    <w:rsid w:val="00C217C4"/>
    <w:rsid w:val="00C21DA3"/>
    <w:rsid w:val="00C2212C"/>
    <w:rsid w:val="00C22BED"/>
    <w:rsid w:val="00C24CD9"/>
    <w:rsid w:val="00C27694"/>
    <w:rsid w:val="00C27D55"/>
    <w:rsid w:val="00C27E48"/>
    <w:rsid w:val="00C30582"/>
    <w:rsid w:val="00C30C1B"/>
    <w:rsid w:val="00C31502"/>
    <w:rsid w:val="00C31985"/>
    <w:rsid w:val="00C32D10"/>
    <w:rsid w:val="00C32FD8"/>
    <w:rsid w:val="00C337A8"/>
    <w:rsid w:val="00C341A8"/>
    <w:rsid w:val="00C347A3"/>
    <w:rsid w:val="00C34F5F"/>
    <w:rsid w:val="00C35995"/>
    <w:rsid w:val="00C36353"/>
    <w:rsid w:val="00C36815"/>
    <w:rsid w:val="00C36D46"/>
    <w:rsid w:val="00C37177"/>
    <w:rsid w:val="00C372A9"/>
    <w:rsid w:val="00C373E4"/>
    <w:rsid w:val="00C37705"/>
    <w:rsid w:val="00C37980"/>
    <w:rsid w:val="00C37A5B"/>
    <w:rsid w:val="00C40891"/>
    <w:rsid w:val="00C4095F"/>
    <w:rsid w:val="00C42D4F"/>
    <w:rsid w:val="00C42F89"/>
    <w:rsid w:val="00C43C08"/>
    <w:rsid w:val="00C44635"/>
    <w:rsid w:val="00C505B5"/>
    <w:rsid w:val="00C519F2"/>
    <w:rsid w:val="00C51F4F"/>
    <w:rsid w:val="00C52CCF"/>
    <w:rsid w:val="00C53701"/>
    <w:rsid w:val="00C5539B"/>
    <w:rsid w:val="00C5546B"/>
    <w:rsid w:val="00C55894"/>
    <w:rsid w:val="00C562D7"/>
    <w:rsid w:val="00C56873"/>
    <w:rsid w:val="00C56AC7"/>
    <w:rsid w:val="00C56E72"/>
    <w:rsid w:val="00C5720C"/>
    <w:rsid w:val="00C60903"/>
    <w:rsid w:val="00C62682"/>
    <w:rsid w:val="00C6334C"/>
    <w:rsid w:val="00C63903"/>
    <w:rsid w:val="00C63CF4"/>
    <w:rsid w:val="00C6514A"/>
    <w:rsid w:val="00C651BD"/>
    <w:rsid w:val="00C657C6"/>
    <w:rsid w:val="00C65FFB"/>
    <w:rsid w:val="00C6670D"/>
    <w:rsid w:val="00C667CB"/>
    <w:rsid w:val="00C67334"/>
    <w:rsid w:val="00C67E9A"/>
    <w:rsid w:val="00C717BD"/>
    <w:rsid w:val="00C71AD8"/>
    <w:rsid w:val="00C72B0E"/>
    <w:rsid w:val="00C72C55"/>
    <w:rsid w:val="00C7334C"/>
    <w:rsid w:val="00C73AC9"/>
    <w:rsid w:val="00C74C66"/>
    <w:rsid w:val="00C74CED"/>
    <w:rsid w:val="00C754E9"/>
    <w:rsid w:val="00C75842"/>
    <w:rsid w:val="00C75C65"/>
    <w:rsid w:val="00C81569"/>
    <w:rsid w:val="00C823D0"/>
    <w:rsid w:val="00C82670"/>
    <w:rsid w:val="00C82924"/>
    <w:rsid w:val="00C82BBD"/>
    <w:rsid w:val="00C830BE"/>
    <w:rsid w:val="00C834CA"/>
    <w:rsid w:val="00C843CA"/>
    <w:rsid w:val="00C84653"/>
    <w:rsid w:val="00C85B29"/>
    <w:rsid w:val="00C86842"/>
    <w:rsid w:val="00C87BF5"/>
    <w:rsid w:val="00C90052"/>
    <w:rsid w:val="00C901D3"/>
    <w:rsid w:val="00C91323"/>
    <w:rsid w:val="00C91CC3"/>
    <w:rsid w:val="00C92653"/>
    <w:rsid w:val="00C9299E"/>
    <w:rsid w:val="00C92CAD"/>
    <w:rsid w:val="00C92F83"/>
    <w:rsid w:val="00C935B7"/>
    <w:rsid w:val="00C93927"/>
    <w:rsid w:val="00C950F7"/>
    <w:rsid w:val="00C95139"/>
    <w:rsid w:val="00C9548C"/>
    <w:rsid w:val="00C95865"/>
    <w:rsid w:val="00C96B3E"/>
    <w:rsid w:val="00C96EC1"/>
    <w:rsid w:val="00CA0CE8"/>
    <w:rsid w:val="00CA1184"/>
    <w:rsid w:val="00CA1648"/>
    <w:rsid w:val="00CA1996"/>
    <w:rsid w:val="00CA232A"/>
    <w:rsid w:val="00CA296C"/>
    <w:rsid w:val="00CA3005"/>
    <w:rsid w:val="00CA3353"/>
    <w:rsid w:val="00CA365D"/>
    <w:rsid w:val="00CA3B9A"/>
    <w:rsid w:val="00CA682E"/>
    <w:rsid w:val="00CA7606"/>
    <w:rsid w:val="00CA7D16"/>
    <w:rsid w:val="00CB0546"/>
    <w:rsid w:val="00CB0968"/>
    <w:rsid w:val="00CB333F"/>
    <w:rsid w:val="00CB3B91"/>
    <w:rsid w:val="00CB4368"/>
    <w:rsid w:val="00CB5242"/>
    <w:rsid w:val="00CB5380"/>
    <w:rsid w:val="00CB6490"/>
    <w:rsid w:val="00CB66C5"/>
    <w:rsid w:val="00CB68AE"/>
    <w:rsid w:val="00CB7207"/>
    <w:rsid w:val="00CC0F71"/>
    <w:rsid w:val="00CC2490"/>
    <w:rsid w:val="00CC279D"/>
    <w:rsid w:val="00CC2B4B"/>
    <w:rsid w:val="00CC3823"/>
    <w:rsid w:val="00CC42A6"/>
    <w:rsid w:val="00CC595A"/>
    <w:rsid w:val="00CC6904"/>
    <w:rsid w:val="00CD042A"/>
    <w:rsid w:val="00CD07A0"/>
    <w:rsid w:val="00CD108D"/>
    <w:rsid w:val="00CD11CB"/>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056"/>
    <w:rsid w:val="00CE1197"/>
    <w:rsid w:val="00CE131B"/>
    <w:rsid w:val="00CE23A4"/>
    <w:rsid w:val="00CE32CE"/>
    <w:rsid w:val="00CE5590"/>
    <w:rsid w:val="00CE5730"/>
    <w:rsid w:val="00CE668C"/>
    <w:rsid w:val="00CE71CB"/>
    <w:rsid w:val="00CE7DB7"/>
    <w:rsid w:val="00CE7E7B"/>
    <w:rsid w:val="00CE7F30"/>
    <w:rsid w:val="00CF0F17"/>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C1E"/>
    <w:rsid w:val="00D039FA"/>
    <w:rsid w:val="00D04453"/>
    <w:rsid w:val="00D04DEA"/>
    <w:rsid w:val="00D05A04"/>
    <w:rsid w:val="00D06223"/>
    <w:rsid w:val="00D064B9"/>
    <w:rsid w:val="00D06CD5"/>
    <w:rsid w:val="00D0714A"/>
    <w:rsid w:val="00D10926"/>
    <w:rsid w:val="00D11EAB"/>
    <w:rsid w:val="00D12B12"/>
    <w:rsid w:val="00D12C16"/>
    <w:rsid w:val="00D12E2F"/>
    <w:rsid w:val="00D1327D"/>
    <w:rsid w:val="00D1398E"/>
    <w:rsid w:val="00D13F7D"/>
    <w:rsid w:val="00D1698D"/>
    <w:rsid w:val="00D17333"/>
    <w:rsid w:val="00D177C3"/>
    <w:rsid w:val="00D17EB1"/>
    <w:rsid w:val="00D20427"/>
    <w:rsid w:val="00D206EA"/>
    <w:rsid w:val="00D20DB4"/>
    <w:rsid w:val="00D21370"/>
    <w:rsid w:val="00D2147F"/>
    <w:rsid w:val="00D2222B"/>
    <w:rsid w:val="00D22FFC"/>
    <w:rsid w:val="00D23268"/>
    <w:rsid w:val="00D2333F"/>
    <w:rsid w:val="00D23580"/>
    <w:rsid w:val="00D248E1"/>
    <w:rsid w:val="00D24A91"/>
    <w:rsid w:val="00D25B54"/>
    <w:rsid w:val="00D26C5F"/>
    <w:rsid w:val="00D30686"/>
    <w:rsid w:val="00D31A8B"/>
    <w:rsid w:val="00D31FCC"/>
    <w:rsid w:val="00D3212D"/>
    <w:rsid w:val="00D32133"/>
    <w:rsid w:val="00D32291"/>
    <w:rsid w:val="00D32FBC"/>
    <w:rsid w:val="00D33725"/>
    <w:rsid w:val="00D34890"/>
    <w:rsid w:val="00D35664"/>
    <w:rsid w:val="00D362C5"/>
    <w:rsid w:val="00D36E8C"/>
    <w:rsid w:val="00D37308"/>
    <w:rsid w:val="00D40133"/>
    <w:rsid w:val="00D40835"/>
    <w:rsid w:val="00D4190C"/>
    <w:rsid w:val="00D41914"/>
    <w:rsid w:val="00D419B9"/>
    <w:rsid w:val="00D41FC6"/>
    <w:rsid w:val="00D422E6"/>
    <w:rsid w:val="00D429B8"/>
    <w:rsid w:val="00D45946"/>
    <w:rsid w:val="00D45CFC"/>
    <w:rsid w:val="00D45EA5"/>
    <w:rsid w:val="00D464B0"/>
    <w:rsid w:val="00D46ECD"/>
    <w:rsid w:val="00D51BF4"/>
    <w:rsid w:val="00D53909"/>
    <w:rsid w:val="00D53C90"/>
    <w:rsid w:val="00D54400"/>
    <w:rsid w:val="00D5557A"/>
    <w:rsid w:val="00D555C1"/>
    <w:rsid w:val="00D56418"/>
    <w:rsid w:val="00D6044C"/>
    <w:rsid w:val="00D61621"/>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335B"/>
    <w:rsid w:val="00D74669"/>
    <w:rsid w:val="00D75604"/>
    <w:rsid w:val="00D77F6D"/>
    <w:rsid w:val="00D80C40"/>
    <w:rsid w:val="00D811DF"/>
    <w:rsid w:val="00D812C8"/>
    <w:rsid w:val="00D829BF"/>
    <w:rsid w:val="00D83D50"/>
    <w:rsid w:val="00D84472"/>
    <w:rsid w:val="00D853EF"/>
    <w:rsid w:val="00D90D32"/>
    <w:rsid w:val="00D90E0C"/>
    <w:rsid w:val="00D92AD1"/>
    <w:rsid w:val="00D933AD"/>
    <w:rsid w:val="00D9373F"/>
    <w:rsid w:val="00D93B45"/>
    <w:rsid w:val="00D94D3E"/>
    <w:rsid w:val="00D967AF"/>
    <w:rsid w:val="00D96C72"/>
    <w:rsid w:val="00DA0209"/>
    <w:rsid w:val="00DA030B"/>
    <w:rsid w:val="00DA0987"/>
    <w:rsid w:val="00DA2BE2"/>
    <w:rsid w:val="00DA3531"/>
    <w:rsid w:val="00DA3759"/>
    <w:rsid w:val="00DA3CCA"/>
    <w:rsid w:val="00DA5A14"/>
    <w:rsid w:val="00DA7702"/>
    <w:rsid w:val="00DB046C"/>
    <w:rsid w:val="00DB1873"/>
    <w:rsid w:val="00DB1EED"/>
    <w:rsid w:val="00DB2A9C"/>
    <w:rsid w:val="00DB37E9"/>
    <w:rsid w:val="00DB3DAA"/>
    <w:rsid w:val="00DB432E"/>
    <w:rsid w:val="00DB4410"/>
    <w:rsid w:val="00DB441E"/>
    <w:rsid w:val="00DB4F0A"/>
    <w:rsid w:val="00DB4F85"/>
    <w:rsid w:val="00DB567A"/>
    <w:rsid w:val="00DB5724"/>
    <w:rsid w:val="00DB63DF"/>
    <w:rsid w:val="00DB6800"/>
    <w:rsid w:val="00DC0290"/>
    <w:rsid w:val="00DC05E2"/>
    <w:rsid w:val="00DC1971"/>
    <w:rsid w:val="00DC22C0"/>
    <w:rsid w:val="00DC26FB"/>
    <w:rsid w:val="00DC3770"/>
    <w:rsid w:val="00DC4A00"/>
    <w:rsid w:val="00DC4BA1"/>
    <w:rsid w:val="00DC519F"/>
    <w:rsid w:val="00DC5A5C"/>
    <w:rsid w:val="00DC7885"/>
    <w:rsid w:val="00DD0A10"/>
    <w:rsid w:val="00DD0FB7"/>
    <w:rsid w:val="00DD18A3"/>
    <w:rsid w:val="00DD214C"/>
    <w:rsid w:val="00DD3F5B"/>
    <w:rsid w:val="00DD50F7"/>
    <w:rsid w:val="00DD520A"/>
    <w:rsid w:val="00DD612D"/>
    <w:rsid w:val="00DD614D"/>
    <w:rsid w:val="00DD6A92"/>
    <w:rsid w:val="00DD6AB4"/>
    <w:rsid w:val="00DD6F45"/>
    <w:rsid w:val="00DD75FB"/>
    <w:rsid w:val="00DD7C9D"/>
    <w:rsid w:val="00DE2E3D"/>
    <w:rsid w:val="00DE3163"/>
    <w:rsid w:val="00DE40FC"/>
    <w:rsid w:val="00DE537E"/>
    <w:rsid w:val="00DE5765"/>
    <w:rsid w:val="00DE7782"/>
    <w:rsid w:val="00DF0A5B"/>
    <w:rsid w:val="00DF125F"/>
    <w:rsid w:val="00DF1884"/>
    <w:rsid w:val="00DF1D6B"/>
    <w:rsid w:val="00DF1E03"/>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71F0"/>
    <w:rsid w:val="00E11102"/>
    <w:rsid w:val="00E11FB3"/>
    <w:rsid w:val="00E127A6"/>
    <w:rsid w:val="00E12C95"/>
    <w:rsid w:val="00E12E82"/>
    <w:rsid w:val="00E1426F"/>
    <w:rsid w:val="00E148EC"/>
    <w:rsid w:val="00E14AC8"/>
    <w:rsid w:val="00E14FC4"/>
    <w:rsid w:val="00E15993"/>
    <w:rsid w:val="00E2081C"/>
    <w:rsid w:val="00E20D74"/>
    <w:rsid w:val="00E21D35"/>
    <w:rsid w:val="00E24717"/>
    <w:rsid w:val="00E2532C"/>
    <w:rsid w:val="00E30177"/>
    <w:rsid w:val="00E30998"/>
    <w:rsid w:val="00E30AEF"/>
    <w:rsid w:val="00E31644"/>
    <w:rsid w:val="00E335FA"/>
    <w:rsid w:val="00E34036"/>
    <w:rsid w:val="00E35435"/>
    <w:rsid w:val="00E359A8"/>
    <w:rsid w:val="00E36325"/>
    <w:rsid w:val="00E37673"/>
    <w:rsid w:val="00E37CEE"/>
    <w:rsid w:val="00E413BC"/>
    <w:rsid w:val="00E4490C"/>
    <w:rsid w:val="00E4491C"/>
    <w:rsid w:val="00E4633A"/>
    <w:rsid w:val="00E463C9"/>
    <w:rsid w:val="00E464DE"/>
    <w:rsid w:val="00E509B5"/>
    <w:rsid w:val="00E51A7A"/>
    <w:rsid w:val="00E53D37"/>
    <w:rsid w:val="00E53DF7"/>
    <w:rsid w:val="00E55D0C"/>
    <w:rsid w:val="00E5776A"/>
    <w:rsid w:val="00E578D3"/>
    <w:rsid w:val="00E5799F"/>
    <w:rsid w:val="00E60D8C"/>
    <w:rsid w:val="00E634E9"/>
    <w:rsid w:val="00E640FE"/>
    <w:rsid w:val="00E641F4"/>
    <w:rsid w:val="00E64C79"/>
    <w:rsid w:val="00E65972"/>
    <w:rsid w:val="00E6776F"/>
    <w:rsid w:val="00E67ACE"/>
    <w:rsid w:val="00E67B3C"/>
    <w:rsid w:val="00E71338"/>
    <w:rsid w:val="00E72882"/>
    <w:rsid w:val="00E73686"/>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5B98"/>
    <w:rsid w:val="00E86CDB"/>
    <w:rsid w:val="00E874F8"/>
    <w:rsid w:val="00E87A23"/>
    <w:rsid w:val="00E87FD8"/>
    <w:rsid w:val="00E9043C"/>
    <w:rsid w:val="00E9091C"/>
    <w:rsid w:val="00E91A47"/>
    <w:rsid w:val="00E9200B"/>
    <w:rsid w:val="00E928BD"/>
    <w:rsid w:val="00E93FB9"/>
    <w:rsid w:val="00E953BB"/>
    <w:rsid w:val="00EA1C9A"/>
    <w:rsid w:val="00EA3103"/>
    <w:rsid w:val="00EA3B75"/>
    <w:rsid w:val="00EA453A"/>
    <w:rsid w:val="00EA492F"/>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C135D"/>
    <w:rsid w:val="00EC1640"/>
    <w:rsid w:val="00EC1AF9"/>
    <w:rsid w:val="00EC2E86"/>
    <w:rsid w:val="00EC32D0"/>
    <w:rsid w:val="00EC3984"/>
    <w:rsid w:val="00EC4DAA"/>
    <w:rsid w:val="00EC507C"/>
    <w:rsid w:val="00EC6374"/>
    <w:rsid w:val="00EC7BDE"/>
    <w:rsid w:val="00EC7E2B"/>
    <w:rsid w:val="00ED112F"/>
    <w:rsid w:val="00ED122D"/>
    <w:rsid w:val="00ED1322"/>
    <w:rsid w:val="00ED25F7"/>
    <w:rsid w:val="00ED3673"/>
    <w:rsid w:val="00ED3E12"/>
    <w:rsid w:val="00ED3E7B"/>
    <w:rsid w:val="00ED5722"/>
    <w:rsid w:val="00ED58AD"/>
    <w:rsid w:val="00ED62D5"/>
    <w:rsid w:val="00ED7562"/>
    <w:rsid w:val="00ED7BF7"/>
    <w:rsid w:val="00EE0089"/>
    <w:rsid w:val="00EE1671"/>
    <w:rsid w:val="00EE1865"/>
    <w:rsid w:val="00EE1FE3"/>
    <w:rsid w:val="00EE228F"/>
    <w:rsid w:val="00EE271A"/>
    <w:rsid w:val="00EE2EA7"/>
    <w:rsid w:val="00EE4075"/>
    <w:rsid w:val="00EE4911"/>
    <w:rsid w:val="00EE4E91"/>
    <w:rsid w:val="00EE5628"/>
    <w:rsid w:val="00EE59F4"/>
    <w:rsid w:val="00EE5DBB"/>
    <w:rsid w:val="00EE63BE"/>
    <w:rsid w:val="00EE6C4D"/>
    <w:rsid w:val="00EE7E3D"/>
    <w:rsid w:val="00EF1795"/>
    <w:rsid w:val="00EF1CF7"/>
    <w:rsid w:val="00EF22B9"/>
    <w:rsid w:val="00EF2358"/>
    <w:rsid w:val="00EF3E6A"/>
    <w:rsid w:val="00EF5A98"/>
    <w:rsid w:val="00F008CC"/>
    <w:rsid w:val="00F00B77"/>
    <w:rsid w:val="00F01147"/>
    <w:rsid w:val="00F018E1"/>
    <w:rsid w:val="00F01970"/>
    <w:rsid w:val="00F02E07"/>
    <w:rsid w:val="00F0308C"/>
    <w:rsid w:val="00F037FC"/>
    <w:rsid w:val="00F0431E"/>
    <w:rsid w:val="00F04498"/>
    <w:rsid w:val="00F05313"/>
    <w:rsid w:val="00F05939"/>
    <w:rsid w:val="00F07861"/>
    <w:rsid w:val="00F12491"/>
    <w:rsid w:val="00F13034"/>
    <w:rsid w:val="00F13960"/>
    <w:rsid w:val="00F13968"/>
    <w:rsid w:val="00F164D0"/>
    <w:rsid w:val="00F16E37"/>
    <w:rsid w:val="00F17E5F"/>
    <w:rsid w:val="00F17FF9"/>
    <w:rsid w:val="00F2003C"/>
    <w:rsid w:val="00F2168C"/>
    <w:rsid w:val="00F21AE6"/>
    <w:rsid w:val="00F21B22"/>
    <w:rsid w:val="00F23B9C"/>
    <w:rsid w:val="00F23DD5"/>
    <w:rsid w:val="00F24B91"/>
    <w:rsid w:val="00F25C1B"/>
    <w:rsid w:val="00F26185"/>
    <w:rsid w:val="00F26DBF"/>
    <w:rsid w:val="00F2743B"/>
    <w:rsid w:val="00F2758A"/>
    <w:rsid w:val="00F27F97"/>
    <w:rsid w:val="00F30370"/>
    <w:rsid w:val="00F30993"/>
    <w:rsid w:val="00F30A18"/>
    <w:rsid w:val="00F3138E"/>
    <w:rsid w:val="00F338D5"/>
    <w:rsid w:val="00F33AFB"/>
    <w:rsid w:val="00F33E63"/>
    <w:rsid w:val="00F36C06"/>
    <w:rsid w:val="00F36F45"/>
    <w:rsid w:val="00F40230"/>
    <w:rsid w:val="00F4109F"/>
    <w:rsid w:val="00F42946"/>
    <w:rsid w:val="00F436B1"/>
    <w:rsid w:val="00F44CD9"/>
    <w:rsid w:val="00F45288"/>
    <w:rsid w:val="00F46DA2"/>
    <w:rsid w:val="00F50C67"/>
    <w:rsid w:val="00F50E3D"/>
    <w:rsid w:val="00F525EB"/>
    <w:rsid w:val="00F52752"/>
    <w:rsid w:val="00F52CA0"/>
    <w:rsid w:val="00F54110"/>
    <w:rsid w:val="00F545CD"/>
    <w:rsid w:val="00F55DED"/>
    <w:rsid w:val="00F56002"/>
    <w:rsid w:val="00F56032"/>
    <w:rsid w:val="00F56089"/>
    <w:rsid w:val="00F568A0"/>
    <w:rsid w:val="00F56FF1"/>
    <w:rsid w:val="00F604B0"/>
    <w:rsid w:val="00F60CBA"/>
    <w:rsid w:val="00F6140C"/>
    <w:rsid w:val="00F62055"/>
    <w:rsid w:val="00F6235B"/>
    <w:rsid w:val="00F63016"/>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664"/>
    <w:rsid w:val="00FA095E"/>
    <w:rsid w:val="00FA1EF9"/>
    <w:rsid w:val="00FA21EE"/>
    <w:rsid w:val="00FA2E5A"/>
    <w:rsid w:val="00FA2FE4"/>
    <w:rsid w:val="00FA3181"/>
    <w:rsid w:val="00FA4AB7"/>
    <w:rsid w:val="00FA4CE5"/>
    <w:rsid w:val="00FA4ED2"/>
    <w:rsid w:val="00FA50EE"/>
    <w:rsid w:val="00FA5EDF"/>
    <w:rsid w:val="00FA66E2"/>
    <w:rsid w:val="00FA6FDA"/>
    <w:rsid w:val="00FA71E8"/>
    <w:rsid w:val="00FB1092"/>
    <w:rsid w:val="00FB1492"/>
    <w:rsid w:val="00FB22E9"/>
    <w:rsid w:val="00FB2D7B"/>
    <w:rsid w:val="00FB306C"/>
    <w:rsid w:val="00FB4A0B"/>
    <w:rsid w:val="00FB4DC1"/>
    <w:rsid w:val="00FB600F"/>
    <w:rsid w:val="00FB6BF9"/>
    <w:rsid w:val="00FB7AB6"/>
    <w:rsid w:val="00FC0B92"/>
    <w:rsid w:val="00FC1717"/>
    <w:rsid w:val="00FC193E"/>
    <w:rsid w:val="00FC2066"/>
    <w:rsid w:val="00FC29B1"/>
    <w:rsid w:val="00FC2DCE"/>
    <w:rsid w:val="00FC35E6"/>
    <w:rsid w:val="00FC4108"/>
    <w:rsid w:val="00FC415D"/>
    <w:rsid w:val="00FC46C9"/>
    <w:rsid w:val="00FC51C2"/>
    <w:rsid w:val="00FC5F4C"/>
    <w:rsid w:val="00FC67B4"/>
    <w:rsid w:val="00FC6D5B"/>
    <w:rsid w:val="00FC7DC7"/>
    <w:rsid w:val="00FD0A3B"/>
    <w:rsid w:val="00FD14BD"/>
    <w:rsid w:val="00FD1CB4"/>
    <w:rsid w:val="00FD252A"/>
    <w:rsid w:val="00FD2F7F"/>
    <w:rsid w:val="00FD36A7"/>
    <w:rsid w:val="00FD39B6"/>
    <w:rsid w:val="00FD3EDE"/>
    <w:rsid w:val="00FD42CA"/>
    <w:rsid w:val="00FD4F3C"/>
    <w:rsid w:val="00FD609F"/>
    <w:rsid w:val="00FD7305"/>
    <w:rsid w:val="00FD74C9"/>
    <w:rsid w:val="00FE0AE7"/>
    <w:rsid w:val="00FE1B04"/>
    <w:rsid w:val="00FE2C23"/>
    <w:rsid w:val="00FE54FC"/>
    <w:rsid w:val="00FE5538"/>
    <w:rsid w:val="00FE5CBE"/>
    <w:rsid w:val="00FE6B77"/>
    <w:rsid w:val="00FE6B89"/>
    <w:rsid w:val="00FF1B07"/>
    <w:rsid w:val="00FF2624"/>
    <w:rsid w:val="00FF3140"/>
    <w:rsid w:val="00FF3F47"/>
    <w:rsid w:val="00FF4DAC"/>
    <w:rsid w:val="00FF4EE6"/>
    <w:rsid w:val="00FF6D01"/>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87523535">
      <w:bodyDiv w:val="1"/>
      <w:marLeft w:val="0"/>
      <w:marRight w:val="0"/>
      <w:marTop w:val="0"/>
      <w:marBottom w:val="0"/>
      <w:divBdr>
        <w:top w:val="none" w:sz="0" w:space="0" w:color="auto"/>
        <w:left w:val="none" w:sz="0" w:space="0" w:color="auto"/>
        <w:bottom w:val="none" w:sz="0" w:space="0" w:color="auto"/>
        <w:right w:val="none" w:sz="0" w:space="0" w:color="auto"/>
      </w:divBdr>
    </w:div>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565013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30986553">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39748045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20376321">
      <w:bodyDiv w:val="1"/>
      <w:marLeft w:val="0"/>
      <w:marRight w:val="0"/>
      <w:marTop w:val="0"/>
      <w:marBottom w:val="0"/>
      <w:divBdr>
        <w:top w:val="none" w:sz="0" w:space="0" w:color="auto"/>
        <w:left w:val="none" w:sz="0" w:space="0" w:color="auto"/>
        <w:bottom w:val="none" w:sz="0" w:space="0" w:color="auto"/>
        <w:right w:val="none" w:sz="0" w:space="0" w:color="auto"/>
      </w:divBdr>
    </w:div>
    <w:div w:id="642655905">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12109384">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 w:id="2113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3481-52E7-495A-94DD-FD3D4081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32</Pages>
  <Words>16004</Words>
  <Characters>86425</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21</cp:revision>
  <cp:lastPrinted>2021-09-06T16:23:00Z</cp:lastPrinted>
  <dcterms:created xsi:type="dcterms:W3CDTF">2021-08-16T17:03:00Z</dcterms:created>
  <dcterms:modified xsi:type="dcterms:W3CDTF">2021-09-06T16:23:00Z</dcterms:modified>
</cp:coreProperties>
</file>